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5pt;margin-top:24.475pt;width:459.55pt;height:786.55pt;mso-position-horizontal-relative:page;mso-position-vertical-relative:page;z-index:-251876352" coordorigin="1300,490" coordsize="9191,15731">
            <v:shape style="position:absolute;left:1320;top:909;width:9160;height:1271" type="#_x0000_t75" stroked="false">
              <v:imagedata r:id="rId5" o:title=""/>
            </v:shape>
            <v:shape style="position:absolute;left:1300;top:490;width:9190;height:4110" coordorigin="1300,490" coordsize="9190,4110" path="m1310,500l1310,2180m10490,500l10490,2180m1300,490l10480,490m1310,2180l1310,4600m10490,2180l10490,4600e" filled="false" stroked="true" strokeweight=".05pt" strokecolor="#000000">
              <v:path arrowok="t"/>
              <v:stroke dashstyle="solid"/>
            </v:shape>
            <v:shape style="position:absolute;left:1320;top:15740;width:9160;height:30" type="#_x0000_t75" stroked="false">
              <v:imagedata r:id="rId6" o:title=""/>
            </v:shape>
            <v:shape style="position:absolute;left:1300;top:2200;width:9190;height:14020" coordorigin="1300,2200" coordsize="9190,14020" path="m1310,2220l1310,16220m10490,2200l10490,16200m1300,16210l10480,16210e" filled="false" stroked="true" strokeweight=".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spacing w:before="100"/>
        <w:ind w:left="160"/>
      </w:pPr>
      <w:r>
        <w:rPr/>
        <w:t>WIPRO LIMITED</w:t>
      </w:r>
    </w:p>
    <w:p>
      <w:pPr>
        <w:pStyle w:val="BodyText"/>
        <w:spacing w:before="11"/>
      </w:pPr>
    </w:p>
    <w:p>
      <w:pPr>
        <w:pStyle w:val="BodyText"/>
        <w:tabs>
          <w:tab w:pos="1456" w:val="left" w:leader="none"/>
          <w:tab w:pos="2752" w:val="left" w:leader="none"/>
          <w:tab w:pos="5020" w:val="left" w:leader="none"/>
          <w:tab w:pos="5776" w:val="left" w:leader="none"/>
        </w:tabs>
        <w:ind w:left="160"/>
      </w:pPr>
      <w:r>
        <w:rPr/>
        <w:t>MONTH/YEAR</w:t>
        <w:tab/>
        <w:t>: DECEMBER</w:t>
        <w:tab/>
        <w:t>2019</w:t>
        <w:tab/>
        <w:t>ATTD</w:t>
        <w:tab/>
        <w:t>: 31</w:t>
      </w:r>
    </w:p>
    <w:p>
      <w:pPr>
        <w:pStyle w:val="BodyText"/>
        <w:tabs>
          <w:tab w:pos="1456" w:val="left" w:leader="none"/>
          <w:tab w:pos="5020" w:val="left" w:leader="none"/>
        </w:tabs>
        <w:spacing w:before="5"/>
        <w:ind w:left="160"/>
      </w:pPr>
      <w:r>
        <w:rPr/>
        <w:t>EMPCODE</w:t>
        <w:tab/>
        <w:t>: 952975</w:t>
        <w:tab/>
        <w:t>PF NO. : PYBOM/11394/1549323</w:t>
      </w:r>
    </w:p>
    <w:p>
      <w:pPr>
        <w:pStyle w:val="BodyText"/>
        <w:tabs>
          <w:tab w:pos="1456" w:val="left" w:leader="none"/>
          <w:tab w:pos="5020" w:val="left" w:leader="none"/>
        </w:tabs>
        <w:spacing w:before="6"/>
        <w:ind w:left="160"/>
      </w:pPr>
      <w:r>
        <w:rPr/>
        <w:t>NAME</w:t>
        <w:tab/>
        <w:t>: SAURAV KUMAR</w:t>
        <w:tab/>
        <w:t>GENDER : MALE</w:t>
      </w:r>
    </w:p>
    <w:p>
      <w:pPr>
        <w:pStyle w:val="BodyText"/>
        <w:spacing w:before="6"/>
        <w:ind w:left="160"/>
      </w:pPr>
      <w:r>
        <w:rPr/>
        <w:t>DESIGNATION : Test Engineer</w:t>
      </w:r>
    </w:p>
    <w:p>
      <w:pPr>
        <w:pStyle w:val="BodyText"/>
        <w:tabs>
          <w:tab w:pos="1456" w:val="left" w:leader="none"/>
          <w:tab w:pos="5020" w:val="left" w:leader="none"/>
        </w:tabs>
        <w:spacing w:before="5"/>
        <w:ind w:left="160"/>
      </w:pPr>
      <w:r>
        <w:rPr/>
        <w:t>LOCATION</w:t>
        <w:tab/>
        <w:t>: BANGALORE</w:t>
        <w:tab/>
        <w:t>UAN NO.: 101299762984</w:t>
      </w:r>
    </w:p>
    <w:p>
      <w:pPr>
        <w:pStyle w:val="BodyText"/>
        <w:tabs>
          <w:tab w:pos="1456" w:val="left" w:leader="none"/>
          <w:tab w:pos="5020" w:val="left" w:leader="none"/>
          <w:tab w:pos="6640" w:val="left" w:leader="none"/>
        </w:tabs>
        <w:spacing w:before="6"/>
        <w:ind w:left="160"/>
      </w:pPr>
      <w:r>
        <w:rPr/>
        <w:t>MODE</w:t>
        <w:tab/>
        <w:t>: BANK</w:t>
        <w:tab/>
        <w:t>A/c No.: UTI</w:t>
        <w:tab/>
        <w:t>- xxxxxxxxxxx4548</w:t>
      </w:r>
    </w:p>
    <w:p>
      <w:pPr>
        <w:pStyle w:val="BodyText"/>
        <w:tabs>
          <w:tab w:pos="5020" w:val="left" w:leader="none"/>
        </w:tabs>
        <w:spacing w:before="5"/>
        <w:ind w:left="160"/>
      </w:pPr>
      <w:r>
        <w:rPr/>
        <w:t>INS PREM DUE: 7361</w:t>
        <w:tab/>
        <w:t>NETPAY : 24532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782"/>
        <w:gridCol w:w="1350"/>
        <w:gridCol w:w="1674"/>
        <w:gridCol w:w="1296"/>
      </w:tblGrid>
      <w:tr>
        <w:trPr>
          <w:trHeight w:val="311" w:hRule="atLeast"/>
        </w:trPr>
        <w:tc>
          <w:tcPr>
            <w:tcW w:w="1400" w:type="dxa"/>
          </w:tcPr>
          <w:p>
            <w:pPr>
              <w:pStyle w:val="TableParagraph"/>
              <w:spacing w:line="240" w:lineRule="auto"/>
              <w:ind w:left="50"/>
              <w:rPr>
                <w:sz w:val="18"/>
              </w:rPr>
            </w:pPr>
            <w:r>
              <w:rPr>
                <w:sz w:val="18"/>
              </w:rPr>
              <w:t>EARNINGS</w:t>
            </w:r>
          </w:p>
        </w:tc>
        <w:tc>
          <w:tcPr>
            <w:tcW w:w="1782" w:type="dxa"/>
          </w:tcPr>
          <w:p>
            <w:pPr>
              <w:pStyle w:val="TableParagraph"/>
              <w:spacing w:line="240" w:lineRule="auto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REGULAR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ARREARS</w:t>
            </w:r>
          </w:p>
        </w:tc>
        <w:tc>
          <w:tcPr>
            <w:tcW w:w="1674" w:type="dxa"/>
          </w:tcPr>
          <w:p>
            <w:pPr>
              <w:pStyle w:val="TableParagraph"/>
              <w:spacing w:line="240" w:lineRule="auto"/>
              <w:ind w:left="162"/>
              <w:rPr>
                <w:sz w:val="18"/>
              </w:rPr>
            </w:pPr>
            <w:r>
              <w:rPr>
                <w:sz w:val="18"/>
              </w:rPr>
              <w:t>DEDUCTIONS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1400" w:type="dxa"/>
          </w:tcPr>
          <w:p>
            <w:pPr>
              <w:pStyle w:val="TableParagraph"/>
              <w:spacing w:before="107"/>
              <w:ind w:left="5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782" w:type="dxa"/>
          </w:tcPr>
          <w:p>
            <w:pPr>
              <w:pStyle w:val="TableParagraph"/>
              <w:spacing w:before="107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13427.00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74" w:type="dxa"/>
          </w:tcPr>
          <w:p>
            <w:pPr>
              <w:pStyle w:val="TableParagraph"/>
              <w:spacing w:before="107"/>
              <w:ind w:left="162"/>
              <w:rPr>
                <w:sz w:val="18"/>
              </w:rPr>
            </w:pPr>
            <w:r>
              <w:rPr>
                <w:sz w:val="18"/>
              </w:rPr>
              <w:t>LWF</w:t>
            </w:r>
          </w:p>
        </w:tc>
        <w:tc>
          <w:tcPr>
            <w:tcW w:w="1296" w:type="dxa"/>
          </w:tcPr>
          <w:p>
            <w:pPr>
              <w:pStyle w:val="TableParagraph"/>
              <w:spacing w:before="107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</w:tr>
      <w:tr>
        <w:trPr>
          <w:trHeight w:val="209" w:hRule="atLeast"/>
        </w:trPr>
        <w:tc>
          <w:tcPr>
            <w:tcW w:w="1400" w:type="dxa"/>
          </w:tcPr>
          <w:p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1782" w:type="dxa"/>
          </w:tcPr>
          <w:p>
            <w:pPr>
              <w:pStyle w:val="TableParagraph"/>
              <w:spacing w:before="3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2689.00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3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74" w:type="dxa"/>
          </w:tcPr>
          <w:p>
            <w:pPr>
              <w:pStyle w:val="TableParagraph"/>
              <w:spacing w:before="3"/>
              <w:ind w:left="162"/>
              <w:rPr>
                <w:sz w:val="18"/>
              </w:rPr>
            </w:pPr>
            <w:r>
              <w:rPr>
                <w:sz w:val="18"/>
              </w:rPr>
              <w:t>MEDPREM</w:t>
            </w:r>
          </w:p>
        </w:tc>
        <w:tc>
          <w:tcPr>
            <w:tcW w:w="1296" w:type="dxa"/>
          </w:tcPr>
          <w:p>
            <w:pPr>
              <w:pStyle w:val="TableParagraph"/>
              <w:spacing w:before="3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265.00</w:t>
            </w:r>
          </w:p>
        </w:tc>
      </w:tr>
      <w:tr>
        <w:trPr>
          <w:trHeight w:val="209" w:hRule="atLeast"/>
        </w:trPr>
        <w:tc>
          <w:tcPr>
            <w:tcW w:w="1400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GRPALLW</w:t>
            </w:r>
          </w:p>
        </w:tc>
        <w:tc>
          <w:tcPr>
            <w:tcW w:w="1782" w:type="dxa"/>
          </w:tcPr>
          <w:p>
            <w:pPr>
              <w:pStyle w:val="TableParagraph"/>
              <w:spacing w:before="2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7667.00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74" w:type="dxa"/>
          </w:tcPr>
          <w:p>
            <w:pPr>
              <w:pStyle w:val="TableParagraph"/>
              <w:spacing w:before="2"/>
              <w:ind w:left="162"/>
              <w:rPr>
                <w:sz w:val="18"/>
              </w:rPr>
            </w:pPr>
            <w:r>
              <w:rPr>
                <w:sz w:val="18"/>
              </w:rPr>
              <w:t>PARENTINS</w:t>
            </w: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3680.00</w:t>
            </w:r>
          </w:p>
        </w:tc>
      </w:tr>
      <w:tr>
        <w:trPr>
          <w:trHeight w:val="209" w:hRule="atLeast"/>
        </w:trPr>
        <w:tc>
          <w:tcPr>
            <w:tcW w:w="1400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1782" w:type="dxa"/>
          </w:tcPr>
          <w:p>
            <w:pPr>
              <w:pStyle w:val="TableParagraph"/>
              <w:spacing w:before="2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6714.00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74" w:type="dxa"/>
          </w:tcPr>
          <w:p>
            <w:pPr>
              <w:pStyle w:val="TableParagraph"/>
              <w:spacing w:before="2"/>
              <w:ind w:left="162"/>
              <w:rPr>
                <w:sz w:val="18"/>
              </w:rPr>
            </w:pPr>
            <w:r>
              <w:rPr>
                <w:sz w:val="18"/>
              </w:rPr>
              <w:t>PF</w:t>
            </w: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</w:tr>
      <w:tr>
        <w:trPr>
          <w:trHeight w:val="206" w:hRule="atLeast"/>
        </w:trPr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spacing w:line="184" w:lineRule="exact" w:before="2"/>
              <w:ind w:left="162"/>
              <w:rPr>
                <w:sz w:val="18"/>
              </w:rPr>
            </w:pPr>
            <w:r>
              <w:rPr>
                <w:sz w:val="18"/>
              </w:rPr>
              <w:t>PT</w:t>
            </w:r>
          </w:p>
        </w:tc>
        <w:tc>
          <w:tcPr>
            <w:tcW w:w="1296" w:type="dxa"/>
          </w:tcPr>
          <w:p>
            <w:pPr>
              <w:pStyle w:val="TableParagraph"/>
              <w:spacing w:line="184" w:lineRule="exact" w:before="2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209" w:hRule="atLeast"/>
        </w:trPr>
        <w:tc>
          <w:tcPr>
            <w:tcW w:w="7502" w:type="dxa"/>
            <w:gridSpan w:val="5"/>
          </w:tcPr>
          <w:p>
            <w:pPr>
              <w:pStyle w:val="TableParagraph"/>
              <w:spacing w:line="184" w:lineRule="exact" w:before="5"/>
              <w:ind w:left="50" w:right="-15"/>
              <w:rPr>
                <w:sz w:val="18"/>
              </w:rPr>
            </w:pPr>
            <w:r>
              <w:rPr>
                <w:sz w:val="18"/>
              </w:rPr>
              <w:t>---------------------------------------------------------------------</w:t>
            </w:r>
          </w:p>
        </w:tc>
      </w:tr>
      <w:tr>
        <w:trPr>
          <w:trHeight w:val="209" w:hRule="atLeast"/>
        </w:trPr>
        <w:tc>
          <w:tcPr>
            <w:tcW w:w="1400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TOTAL:</w:t>
            </w:r>
          </w:p>
        </w:tc>
        <w:tc>
          <w:tcPr>
            <w:tcW w:w="1782" w:type="dxa"/>
          </w:tcPr>
          <w:p>
            <w:pPr>
              <w:pStyle w:val="TableParagraph"/>
              <w:spacing w:line="184" w:lineRule="exact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30497.00</w:t>
            </w:r>
          </w:p>
        </w:tc>
        <w:tc>
          <w:tcPr>
            <w:tcW w:w="1350" w:type="dxa"/>
          </w:tcPr>
          <w:p>
            <w:pPr>
              <w:pStyle w:val="TableParagraph"/>
              <w:spacing w:line="184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74" w:type="dxa"/>
          </w:tcPr>
          <w:p>
            <w:pPr>
              <w:pStyle w:val="TableParagraph"/>
              <w:spacing w:line="184" w:lineRule="exact"/>
              <w:ind w:left="162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296" w:type="dxa"/>
          </w:tcPr>
          <w:p>
            <w:pPr>
              <w:pStyle w:val="TableParagraph"/>
              <w:spacing w:line="184" w:lineRule="exact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5965.00</w:t>
            </w:r>
          </w:p>
        </w:tc>
      </w:tr>
      <w:tr>
        <w:trPr>
          <w:trHeight w:val="209" w:hRule="atLeast"/>
        </w:trPr>
        <w:tc>
          <w:tcPr>
            <w:tcW w:w="7502" w:type="dxa"/>
            <w:gridSpan w:val="5"/>
          </w:tcPr>
          <w:p>
            <w:pPr>
              <w:pStyle w:val="TableParagraph"/>
              <w:spacing w:line="184" w:lineRule="exact" w:before="5"/>
              <w:ind w:left="50" w:right="-15"/>
              <w:rPr>
                <w:sz w:val="18"/>
              </w:rPr>
            </w:pPr>
            <w:r>
              <w:rPr>
                <w:sz w:val="18"/>
              </w:rPr>
              <w:t>---------------------------------------------------------------------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BodyText"/>
        <w:spacing w:before="100"/>
        <w:ind w:left="160"/>
      </w:pPr>
      <w:r>
        <w:rPr/>
        <w:t>HAPPY BIRTHDAY, SAURAV KUMAR!</w:t>
      </w:r>
    </w:p>
    <w:p>
      <w:pPr>
        <w:pStyle w:val="BodyText"/>
        <w:spacing w:before="11"/>
      </w:pPr>
    </w:p>
    <w:p>
      <w:pPr>
        <w:pStyle w:val="BodyText"/>
        <w:ind w:left="160"/>
      </w:pPr>
      <w:r>
        <w:rPr/>
        <w:t>Note:</w:t>
      </w:r>
    </w:p>
    <w:p>
      <w:pPr>
        <w:pStyle w:val="BodyText"/>
        <w:spacing w:before="5"/>
        <w:ind w:left="160"/>
      </w:pPr>
      <w:r>
        <w:rPr/>
        <w:t>** Please do not respond to this mail.</w:t>
      </w:r>
    </w:p>
    <w:p>
      <w:pPr>
        <w:pStyle w:val="BodyText"/>
        <w:spacing w:line="247" w:lineRule="auto" w:before="6"/>
        <w:ind w:left="484" w:right="962"/>
      </w:pPr>
      <w:r>
        <w:rPr/>
        <w:t>For any queries in tax deduction, please refer the IT projection link available in Mywipro Appstore =&gt; My Financials =&gt; Financial Reports. For other queries, you may route your queries through myhelpline.</w:t>
      </w:r>
    </w:p>
    <w:p>
      <w:pPr>
        <w:pStyle w:val="BodyText"/>
        <w:spacing w:line="247" w:lineRule="auto"/>
        <w:ind w:left="160" w:right="854"/>
      </w:pPr>
      <w:r>
        <w:rPr/>
        <w:t>** LWF indicates your contribution towards Labour welfare fund as per the Government rules.</w:t>
      </w:r>
    </w:p>
    <w:p>
      <w:pPr>
        <w:pStyle w:val="BodyText"/>
        <w:spacing w:line="247" w:lineRule="auto"/>
        <w:ind w:left="160" w:right="422"/>
      </w:pPr>
      <w:r>
        <w:rPr/>
        <w:t>*MEDPREM - Monthly Medical Insurance Premium for Self and/or Family (Spouse &amp; Children)</w:t>
      </w:r>
    </w:p>
    <w:p>
      <w:pPr>
        <w:pStyle w:val="BodyText"/>
        <w:spacing w:line="203" w:lineRule="exact"/>
        <w:ind w:left="160"/>
      </w:pPr>
      <w:r>
        <w:rPr/>
        <w:t>*PARENTINS - Annual Premium for Parental Insurance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93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Wipro Limited, Doddakannelli, Sarjapur Road, Bangalore - 560 035, India. Tel : 91 - 80 - 2844 0011 Fax : 91 - 80 - 2844 0054</w:t>
      </w:r>
    </w:p>
    <w:sectPr>
      <w:type w:val="continuous"/>
      <w:pgSz w:w="11900" w:h="16840"/>
      <w:pgMar w:top="4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7" w:lineRule="exact"/>
    </w:pPr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2020-02-06T16:15:54Z</dcterms:created>
  <dcterms:modified xsi:type="dcterms:W3CDTF">2020-02-06T16:15:54Z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2020-02-06T00:00:00Z</vt:filetime>
  </property>
</Properties>
</file>