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C1D4D" w14:textId="3274783F" w:rsidR="00CF52CB" w:rsidRPr="00AC5256" w:rsidRDefault="00AC5256" w:rsidP="00CA38E5">
      <w:pPr>
        <w:spacing w:line="276" w:lineRule="auto"/>
        <w:jc w:val="center"/>
        <w:rPr>
          <w:rFonts w:ascii="Times New Roman" w:hAnsi="Times New Roman" w:cs="Times New Roman"/>
          <w:b/>
          <w:bCs/>
          <w:sz w:val="36"/>
          <w:szCs w:val="36"/>
          <w:u w:val="single"/>
          <w:lang w:val="en-US"/>
        </w:rPr>
      </w:pPr>
      <w:r w:rsidRPr="00AC5256">
        <w:rPr>
          <w:rFonts w:ascii="Times New Roman" w:hAnsi="Times New Roman" w:cs="Times New Roman"/>
          <w:b/>
          <w:bCs/>
          <w:sz w:val="36"/>
          <w:szCs w:val="36"/>
          <w:u w:val="single"/>
          <w:lang w:val="en-US"/>
        </w:rPr>
        <w:t>STOCK ANALYSIS REPORT</w:t>
      </w:r>
    </w:p>
    <w:p w14:paraId="49C8A623" w14:textId="6EE3FE2F" w:rsidR="00CF52CB" w:rsidRPr="00CA38E5" w:rsidRDefault="00CF52CB" w:rsidP="00CA38E5">
      <w:pPr>
        <w:spacing w:line="276" w:lineRule="auto"/>
        <w:jc w:val="center"/>
        <w:rPr>
          <w:rFonts w:ascii="Times New Roman" w:hAnsi="Times New Roman" w:cs="Times New Roman"/>
          <w:sz w:val="26"/>
          <w:szCs w:val="26"/>
          <w:lang w:val="en-US"/>
        </w:rPr>
      </w:pPr>
      <w:r w:rsidRPr="00CA38E5">
        <w:rPr>
          <w:rFonts w:ascii="Times New Roman" w:hAnsi="Times New Roman" w:cs="Times New Roman"/>
          <w:sz w:val="26"/>
          <w:szCs w:val="26"/>
          <w:lang w:val="en-US"/>
        </w:rPr>
        <w:t xml:space="preserve">Prepared </w:t>
      </w:r>
      <w:proofErr w:type="gramStart"/>
      <w:r w:rsidRPr="00CA38E5">
        <w:rPr>
          <w:rFonts w:ascii="Times New Roman" w:hAnsi="Times New Roman" w:cs="Times New Roman"/>
          <w:sz w:val="26"/>
          <w:szCs w:val="26"/>
          <w:lang w:val="en-US"/>
        </w:rPr>
        <w:t>By:-</w:t>
      </w:r>
      <w:proofErr w:type="gramEnd"/>
      <w:r w:rsidRPr="00CA38E5">
        <w:rPr>
          <w:rFonts w:ascii="Times New Roman" w:hAnsi="Times New Roman" w:cs="Times New Roman"/>
          <w:sz w:val="26"/>
          <w:szCs w:val="26"/>
          <w:lang w:val="en-US"/>
        </w:rPr>
        <w:t xml:space="preserve"> Suman Saurav Bharti</w:t>
      </w:r>
    </w:p>
    <w:p w14:paraId="4F4DB0C4" w14:textId="1388CC22" w:rsidR="00CF52CB" w:rsidRPr="00CA38E5" w:rsidRDefault="00CF52CB" w:rsidP="00CA38E5">
      <w:pPr>
        <w:spacing w:line="276" w:lineRule="auto"/>
        <w:jc w:val="center"/>
        <w:rPr>
          <w:rFonts w:ascii="Times New Roman" w:hAnsi="Times New Roman" w:cs="Times New Roman"/>
          <w:sz w:val="26"/>
          <w:szCs w:val="26"/>
          <w:lang w:val="en-US"/>
        </w:rPr>
      </w:pPr>
      <w:proofErr w:type="gramStart"/>
      <w:r w:rsidRPr="00CA38E5">
        <w:rPr>
          <w:rFonts w:ascii="Times New Roman" w:hAnsi="Times New Roman" w:cs="Times New Roman"/>
          <w:sz w:val="26"/>
          <w:szCs w:val="26"/>
          <w:lang w:val="en-US"/>
        </w:rPr>
        <w:t>MBA(</w:t>
      </w:r>
      <w:proofErr w:type="gramEnd"/>
      <w:r w:rsidR="00896725" w:rsidRPr="00CA38E5">
        <w:rPr>
          <w:rFonts w:ascii="Times New Roman" w:hAnsi="Times New Roman" w:cs="Times New Roman"/>
          <w:sz w:val="26"/>
          <w:szCs w:val="26"/>
          <w:lang w:val="en-US"/>
        </w:rPr>
        <w:t>Finance &amp; Marketing)</w:t>
      </w:r>
    </w:p>
    <w:p w14:paraId="761EA2A7" w14:textId="77777777" w:rsidR="00AC5256" w:rsidRDefault="00AC5256" w:rsidP="00CA38E5">
      <w:pPr>
        <w:spacing w:line="276" w:lineRule="auto"/>
        <w:rPr>
          <w:rFonts w:ascii="Times New Roman" w:hAnsi="Times New Roman" w:cs="Times New Roman"/>
          <w:sz w:val="36"/>
          <w:szCs w:val="36"/>
          <w:lang w:val="en-US"/>
        </w:rPr>
      </w:pPr>
    </w:p>
    <w:p w14:paraId="3FDF6309" w14:textId="47F579F1" w:rsidR="00896725" w:rsidRDefault="00896725" w:rsidP="00CA38E5">
      <w:pPr>
        <w:spacing w:line="276" w:lineRule="auto"/>
        <w:rPr>
          <w:rFonts w:ascii="Times New Roman" w:hAnsi="Times New Roman" w:cs="Times New Roman"/>
          <w:b/>
          <w:bCs/>
          <w:sz w:val="28"/>
          <w:szCs w:val="28"/>
          <w:lang w:val="en-US"/>
        </w:rPr>
      </w:pPr>
      <w:r w:rsidRPr="00CA38E5">
        <w:rPr>
          <w:rFonts w:ascii="Times New Roman" w:hAnsi="Times New Roman" w:cs="Times New Roman"/>
          <w:b/>
          <w:bCs/>
          <w:sz w:val="28"/>
          <w:szCs w:val="28"/>
          <w:lang w:val="en-US"/>
        </w:rPr>
        <w:t>1. Introduction</w:t>
      </w:r>
    </w:p>
    <w:p w14:paraId="4F8E2519" w14:textId="769AC61F" w:rsidR="00CA38E5" w:rsidRDefault="00A55FEC" w:rsidP="00A55FEC">
      <w:pPr>
        <w:spacing w:line="276" w:lineRule="auto"/>
        <w:jc w:val="both"/>
        <w:rPr>
          <w:rFonts w:ascii="Times New Roman" w:hAnsi="Times New Roman" w:cs="Times New Roman"/>
          <w:lang w:val="en-US"/>
        </w:rPr>
      </w:pPr>
      <w:r w:rsidRPr="00A55FEC">
        <w:rPr>
          <w:rFonts w:ascii="Times New Roman" w:hAnsi="Times New Roman" w:cs="Times New Roman"/>
          <w:lang w:val="en-US"/>
        </w:rPr>
        <w:t>Investing in the stock market is one of the most common ways to build wealth over the long term. However, before investing in any company, it is important to understand its financial performance and growth potential. In this report, I have analy</w:t>
      </w:r>
      <w:r>
        <w:rPr>
          <w:rFonts w:ascii="Times New Roman" w:hAnsi="Times New Roman" w:cs="Times New Roman"/>
          <w:lang w:val="en-US"/>
        </w:rPr>
        <w:t>z</w:t>
      </w:r>
      <w:r w:rsidRPr="00A55FEC">
        <w:rPr>
          <w:rFonts w:ascii="Times New Roman" w:hAnsi="Times New Roman" w:cs="Times New Roman"/>
          <w:lang w:val="en-US"/>
        </w:rPr>
        <w:t>ed three well-known Indian companies: Reliance Industries, Tata Consultancy Services (TCS), and Infosys. The analysis is based on factors such as share price, market capitalization, P/E ratio, and overall company performance. This study helped me understand how investors evaluate stocks and make investment decisions based on financial data.</w:t>
      </w:r>
    </w:p>
    <w:p w14:paraId="1173EEC6" w14:textId="77777777" w:rsidR="00810DE1" w:rsidRPr="00A55FEC" w:rsidRDefault="00810DE1" w:rsidP="00A55FEC">
      <w:pPr>
        <w:spacing w:line="276" w:lineRule="auto"/>
        <w:jc w:val="both"/>
        <w:rPr>
          <w:rFonts w:ascii="Times New Roman" w:hAnsi="Times New Roman" w:cs="Times New Roman"/>
          <w:lang w:val="en-US"/>
        </w:rPr>
      </w:pPr>
    </w:p>
    <w:p w14:paraId="449A47BB" w14:textId="37EF46C9" w:rsidR="00896725" w:rsidRDefault="00896725" w:rsidP="00CA38E5">
      <w:pPr>
        <w:spacing w:line="276" w:lineRule="auto"/>
        <w:rPr>
          <w:rFonts w:ascii="Times New Roman" w:hAnsi="Times New Roman" w:cs="Times New Roman"/>
          <w:b/>
          <w:bCs/>
          <w:sz w:val="28"/>
          <w:szCs w:val="28"/>
          <w:lang w:val="en-US"/>
        </w:rPr>
      </w:pPr>
      <w:r w:rsidRPr="00CA38E5">
        <w:rPr>
          <w:rFonts w:ascii="Times New Roman" w:hAnsi="Times New Roman" w:cs="Times New Roman"/>
          <w:b/>
          <w:bCs/>
          <w:sz w:val="28"/>
          <w:szCs w:val="28"/>
          <w:lang w:val="en-US"/>
        </w:rPr>
        <w:t>2. Company Analysis</w:t>
      </w:r>
    </w:p>
    <w:p w14:paraId="3C595548" w14:textId="359DDF49" w:rsidR="00A55FEC" w:rsidRDefault="00A55FEC" w:rsidP="00EF31B7">
      <w:pPr>
        <w:spacing w:line="276" w:lineRule="auto"/>
        <w:jc w:val="both"/>
        <w:rPr>
          <w:rFonts w:ascii="Times New Roman" w:hAnsi="Times New Roman" w:cs="Times New Roman"/>
          <w:lang w:val="en-US"/>
        </w:rPr>
      </w:pPr>
      <w:r w:rsidRPr="00A55FEC">
        <w:rPr>
          <w:rFonts w:ascii="Times New Roman" w:hAnsi="Times New Roman" w:cs="Times New Roman"/>
          <w:lang w:val="en-US"/>
        </w:rPr>
        <w:t>In this section, I have analy</w:t>
      </w:r>
      <w:r>
        <w:rPr>
          <w:rFonts w:ascii="Times New Roman" w:hAnsi="Times New Roman" w:cs="Times New Roman"/>
          <w:lang w:val="en-US"/>
        </w:rPr>
        <w:t>z</w:t>
      </w:r>
      <w:r w:rsidRPr="00A55FEC">
        <w:rPr>
          <w:rFonts w:ascii="Times New Roman" w:hAnsi="Times New Roman" w:cs="Times New Roman"/>
          <w:lang w:val="en-US"/>
        </w:rPr>
        <w:t>ed three well-known companies listed on the Indian stock market: Reliance Industries, Tata Consultancy Services (TCS), and Infosys. These companies were selected because they are among the most trusted and widely followed companies in India. While Reliance Industries represents the energy, telecom, and retail sectors, TCS and Infosys are leading companies in the information technology sector.</w:t>
      </w:r>
    </w:p>
    <w:p w14:paraId="2C86C034" w14:textId="562AA06D" w:rsidR="00A55FEC" w:rsidRDefault="00A55FEC" w:rsidP="00EF31B7">
      <w:pPr>
        <w:spacing w:line="276" w:lineRule="auto"/>
        <w:jc w:val="both"/>
        <w:rPr>
          <w:rFonts w:ascii="Times New Roman" w:hAnsi="Times New Roman" w:cs="Times New Roman"/>
          <w:lang w:val="en-US"/>
        </w:rPr>
      </w:pPr>
      <w:r w:rsidRPr="00A55FEC">
        <w:rPr>
          <w:rFonts w:ascii="Times New Roman" w:hAnsi="Times New Roman" w:cs="Times New Roman"/>
          <w:lang w:val="en-US"/>
        </w:rPr>
        <w:t>The analysis is based on key financial indicators such as share price, market capitalization, P/E ratio, and 52-week price performance. Studying these indicators helped me understand the financial position of each company and compare their investment potential. This analysis also provided practical knowledge about how investors evaluate stocks before making investment decisions.</w:t>
      </w:r>
    </w:p>
    <w:p w14:paraId="165A71EC" w14:textId="77777777" w:rsidR="00EF31B7" w:rsidRPr="00A55FEC" w:rsidRDefault="00EF31B7" w:rsidP="00A55FEC">
      <w:pPr>
        <w:spacing w:line="276" w:lineRule="auto"/>
        <w:rPr>
          <w:rFonts w:ascii="Times New Roman" w:hAnsi="Times New Roman" w:cs="Times New Roman"/>
          <w:lang w:val="en-US"/>
        </w:rPr>
      </w:pPr>
    </w:p>
    <w:p w14:paraId="277068B9" w14:textId="74D8D774" w:rsidR="00896725" w:rsidRDefault="00896725" w:rsidP="00CA38E5">
      <w:pPr>
        <w:spacing w:line="276" w:lineRule="auto"/>
        <w:rPr>
          <w:rFonts w:ascii="Times New Roman" w:hAnsi="Times New Roman" w:cs="Times New Roman"/>
          <w:b/>
          <w:bCs/>
          <w:sz w:val="26"/>
          <w:szCs w:val="26"/>
          <w:lang w:val="en-US"/>
        </w:rPr>
      </w:pPr>
      <w:r w:rsidRPr="00CA38E5">
        <w:rPr>
          <w:rFonts w:ascii="Times New Roman" w:hAnsi="Times New Roman" w:cs="Times New Roman"/>
          <w:b/>
          <w:bCs/>
          <w:sz w:val="26"/>
          <w:szCs w:val="26"/>
          <w:lang w:val="en-US"/>
        </w:rPr>
        <w:t>2.1. Reliance I</w:t>
      </w:r>
      <w:r w:rsidR="00CA38E5" w:rsidRPr="00CA38E5">
        <w:rPr>
          <w:rFonts w:ascii="Times New Roman" w:hAnsi="Times New Roman" w:cs="Times New Roman"/>
          <w:b/>
          <w:bCs/>
          <w:sz w:val="26"/>
          <w:szCs w:val="26"/>
          <w:lang w:val="en-US"/>
        </w:rPr>
        <w:t>ndustries</w:t>
      </w:r>
    </w:p>
    <w:p w14:paraId="01396A43" w14:textId="77777777" w:rsidR="00EF31B7" w:rsidRPr="00EF31B7" w:rsidRDefault="00EF31B7" w:rsidP="00EF31B7">
      <w:pPr>
        <w:spacing w:line="276" w:lineRule="auto"/>
        <w:jc w:val="both"/>
        <w:rPr>
          <w:rFonts w:ascii="Times New Roman" w:hAnsi="Times New Roman" w:cs="Times New Roman"/>
          <w:lang w:val="en-US"/>
        </w:rPr>
      </w:pPr>
      <w:r w:rsidRPr="00EF31B7">
        <w:rPr>
          <w:rFonts w:ascii="Times New Roman" w:hAnsi="Times New Roman" w:cs="Times New Roman"/>
          <w:lang w:val="en-US"/>
        </w:rPr>
        <w:t>Reliance Industries is one of the most recognized and valuable companies in India. The company has expanded its business across different sectors such as oil and gas, telecommunications, retail, and digital services. Because of its diversified operations and strong market presence, Reliance has become a preferred choice for many investors.</w:t>
      </w:r>
    </w:p>
    <w:p w14:paraId="43291736" w14:textId="77777777" w:rsidR="00EF31B7" w:rsidRPr="00EF31B7" w:rsidRDefault="00EF31B7" w:rsidP="00EF31B7">
      <w:pPr>
        <w:spacing w:line="276" w:lineRule="auto"/>
        <w:jc w:val="both"/>
        <w:rPr>
          <w:rFonts w:ascii="Times New Roman" w:hAnsi="Times New Roman" w:cs="Times New Roman"/>
          <w:lang w:val="en-US"/>
        </w:rPr>
      </w:pPr>
      <w:r w:rsidRPr="00EF31B7">
        <w:rPr>
          <w:rFonts w:ascii="Times New Roman" w:hAnsi="Times New Roman" w:cs="Times New Roman"/>
          <w:lang w:val="en-US"/>
        </w:rPr>
        <w:t>According to the collected market data, the current share price of Reliance Industries is ₹1,296.40. The company has a market capitalization of ₹17.49 trillion and a P/E ratio of 21.72. Its 52-week high and low prices are ₹1,611.80 and ₹1,253.20 respectively. These figures indicate that the company has maintained a strong position in the market despite fluctuations in stock prices.</w:t>
      </w:r>
    </w:p>
    <w:p w14:paraId="7F35D7EA" w14:textId="3B40818A" w:rsidR="00A55FEC" w:rsidRDefault="00EF31B7" w:rsidP="00EF31B7">
      <w:pPr>
        <w:spacing w:line="276" w:lineRule="auto"/>
        <w:jc w:val="both"/>
        <w:rPr>
          <w:rFonts w:ascii="Times New Roman" w:hAnsi="Times New Roman" w:cs="Times New Roman"/>
          <w:lang w:val="en-US"/>
        </w:rPr>
      </w:pPr>
      <w:r w:rsidRPr="00EF31B7">
        <w:rPr>
          <w:rFonts w:ascii="Times New Roman" w:hAnsi="Times New Roman" w:cs="Times New Roman"/>
          <w:lang w:val="en-US"/>
        </w:rPr>
        <w:t>While analy</w:t>
      </w:r>
      <w:r>
        <w:rPr>
          <w:rFonts w:ascii="Times New Roman" w:hAnsi="Times New Roman" w:cs="Times New Roman"/>
          <w:lang w:val="en-US"/>
        </w:rPr>
        <w:t>z</w:t>
      </w:r>
      <w:r w:rsidRPr="00EF31B7">
        <w:rPr>
          <w:rFonts w:ascii="Times New Roman" w:hAnsi="Times New Roman" w:cs="Times New Roman"/>
          <w:lang w:val="en-US"/>
        </w:rPr>
        <w:t>ing Reliance Industries, I found that the company benefits from having multiple sources of revenue instead of depending on a single business segment. This reduces overall risk and supports long-term growth. In my opinion, Reliance Industries remains a strong investment option for investors who are looking for stability, business diversification, and future growth potential.</w:t>
      </w:r>
    </w:p>
    <w:p w14:paraId="41D6B464" w14:textId="77777777" w:rsidR="00EF31B7" w:rsidRDefault="00EF31B7" w:rsidP="00EF31B7">
      <w:pPr>
        <w:spacing w:line="276" w:lineRule="auto"/>
        <w:rPr>
          <w:rFonts w:ascii="Times New Roman" w:hAnsi="Times New Roman" w:cs="Times New Roman"/>
          <w:lang w:val="en-US"/>
        </w:rPr>
      </w:pPr>
    </w:p>
    <w:p w14:paraId="613E4793" w14:textId="77777777" w:rsidR="00AC5256" w:rsidRPr="00A55FEC" w:rsidRDefault="00AC5256" w:rsidP="00EF31B7">
      <w:pPr>
        <w:spacing w:line="276" w:lineRule="auto"/>
        <w:rPr>
          <w:rFonts w:ascii="Times New Roman" w:hAnsi="Times New Roman" w:cs="Times New Roman"/>
          <w:lang w:val="en-US"/>
        </w:rPr>
      </w:pPr>
    </w:p>
    <w:p w14:paraId="4CC6D5E1" w14:textId="3F4BD32E" w:rsidR="00CA38E5" w:rsidRDefault="00CA38E5" w:rsidP="00CA38E5">
      <w:pPr>
        <w:spacing w:line="276" w:lineRule="auto"/>
        <w:rPr>
          <w:rFonts w:ascii="Times New Roman" w:hAnsi="Times New Roman" w:cs="Times New Roman"/>
          <w:b/>
          <w:bCs/>
          <w:sz w:val="26"/>
          <w:szCs w:val="26"/>
          <w:lang w:val="en-US"/>
        </w:rPr>
      </w:pPr>
      <w:r w:rsidRPr="00CA38E5">
        <w:rPr>
          <w:rFonts w:ascii="Times New Roman" w:hAnsi="Times New Roman" w:cs="Times New Roman"/>
          <w:b/>
          <w:bCs/>
          <w:sz w:val="26"/>
          <w:szCs w:val="26"/>
          <w:lang w:val="en-US"/>
        </w:rPr>
        <w:lastRenderedPageBreak/>
        <w:t>2.2. Tata Consultancy Services (TCS)</w:t>
      </w:r>
    </w:p>
    <w:p w14:paraId="2BB421FB" w14:textId="77777777" w:rsidR="00EF31B7" w:rsidRPr="00EF31B7" w:rsidRDefault="00EF31B7" w:rsidP="00EF31B7">
      <w:pPr>
        <w:spacing w:line="276" w:lineRule="auto"/>
        <w:jc w:val="both"/>
        <w:rPr>
          <w:rFonts w:ascii="Times New Roman" w:hAnsi="Times New Roman" w:cs="Times New Roman"/>
          <w:lang w:val="en-US"/>
        </w:rPr>
      </w:pPr>
      <w:r w:rsidRPr="00EF31B7">
        <w:rPr>
          <w:rFonts w:ascii="Times New Roman" w:hAnsi="Times New Roman" w:cs="Times New Roman"/>
          <w:lang w:val="en-US"/>
        </w:rPr>
        <w:t>Tata Consultancy Services (TCS) is one of the leading information technology companies in India and a part of the Tata Group. The company provides IT services, consulting, and business solutions to clients across the world. Over the years, TCS has built a strong reputation because of its quality services, innovation, and consistent financial performance.</w:t>
      </w:r>
    </w:p>
    <w:p w14:paraId="63C6F3A5" w14:textId="77777777" w:rsidR="00EF31B7" w:rsidRPr="00EF31B7" w:rsidRDefault="00EF31B7" w:rsidP="00EF31B7">
      <w:pPr>
        <w:spacing w:line="276" w:lineRule="auto"/>
        <w:jc w:val="both"/>
        <w:rPr>
          <w:rFonts w:ascii="Times New Roman" w:hAnsi="Times New Roman" w:cs="Times New Roman"/>
          <w:lang w:val="en-US"/>
        </w:rPr>
      </w:pPr>
      <w:r w:rsidRPr="00EF31B7">
        <w:rPr>
          <w:rFonts w:ascii="Times New Roman" w:hAnsi="Times New Roman" w:cs="Times New Roman"/>
          <w:lang w:val="en-US"/>
        </w:rPr>
        <w:t>Based on the collected data, the current share price of TCS is ₹2,161.10. The company has a market capitalization of ₹7.82 trillion and a P/E ratio of 15.89. Its 52-week high and low prices are ₹3,538 and ₹2,110 respectively. These figures show that TCS continues to hold a strong position in the Indian IT sector.</w:t>
      </w:r>
    </w:p>
    <w:p w14:paraId="53B6FCDA" w14:textId="15948A69" w:rsidR="00EF31B7" w:rsidRDefault="00EF31B7" w:rsidP="00EF31B7">
      <w:pPr>
        <w:spacing w:line="276" w:lineRule="auto"/>
        <w:jc w:val="both"/>
        <w:rPr>
          <w:rFonts w:ascii="Times New Roman" w:hAnsi="Times New Roman" w:cs="Times New Roman"/>
          <w:lang w:val="en-US"/>
        </w:rPr>
      </w:pPr>
      <w:r w:rsidRPr="00EF31B7">
        <w:rPr>
          <w:rFonts w:ascii="Times New Roman" w:hAnsi="Times New Roman" w:cs="Times New Roman"/>
          <w:lang w:val="en-US"/>
        </w:rPr>
        <w:t>During this analysis, I observed that TCS has a stable business model and a strong global presence. The company serves clients from different industries and countries, which helps it maintain steady growth. In my opinion, TCS is a suitable investment option for investors who are looking for stability, regular performance, and long-term value creation.</w:t>
      </w:r>
    </w:p>
    <w:p w14:paraId="499E0D64" w14:textId="77777777" w:rsidR="00EF31B7" w:rsidRPr="00EF31B7" w:rsidRDefault="00EF31B7" w:rsidP="00EF31B7">
      <w:pPr>
        <w:spacing w:line="276" w:lineRule="auto"/>
        <w:rPr>
          <w:rFonts w:ascii="Times New Roman" w:hAnsi="Times New Roman" w:cs="Times New Roman"/>
          <w:lang w:val="en-US"/>
        </w:rPr>
      </w:pPr>
    </w:p>
    <w:p w14:paraId="7B3333FC" w14:textId="4388C324" w:rsidR="00CA38E5" w:rsidRDefault="00CA38E5" w:rsidP="00CA38E5">
      <w:pPr>
        <w:spacing w:line="276" w:lineRule="auto"/>
        <w:rPr>
          <w:rFonts w:ascii="Times New Roman" w:hAnsi="Times New Roman" w:cs="Times New Roman"/>
          <w:b/>
          <w:bCs/>
          <w:sz w:val="26"/>
          <w:szCs w:val="26"/>
          <w:lang w:val="en-US"/>
        </w:rPr>
      </w:pPr>
      <w:r w:rsidRPr="00CA38E5">
        <w:rPr>
          <w:rFonts w:ascii="Times New Roman" w:hAnsi="Times New Roman" w:cs="Times New Roman"/>
          <w:b/>
          <w:bCs/>
          <w:sz w:val="26"/>
          <w:szCs w:val="26"/>
          <w:lang w:val="en-US"/>
        </w:rPr>
        <w:t xml:space="preserve">2.3. Infosys </w:t>
      </w:r>
    </w:p>
    <w:p w14:paraId="6DF5172F" w14:textId="77777777" w:rsidR="00EF31B7" w:rsidRPr="00EF31B7" w:rsidRDefault="00EF31B7" w:rsidP="00EF31B7">
      <w:pPr>
        <w:spacing w:line="276" w:lineRule="auto"/>
        <w:jc w:val="both"/>
        <w:rPr>
          <w:rFonts w:ascii="Times New Roman" w:hAnsi="Times New Roman" w:cs="Times New Roman"/>
          <w:lang w:val="en-US"/>
        </w:rPr>
      </w:pPr>
      <w:r w:rsidRPr="00EF31B7">
        <w:rPr>
          <w:rFonts w:ascii="Times New Roman" w:hAnsi="Times New Roman" w:cs="Times New Roman"/>
          <w:lang w:val="en-US"/>
        </w:rPr>
        <w:t>Infosys is one of the most well-known IT companies in India and has a strong presence in the global technology industry. The company provides consulting, digital transformation, cloud computing, and technology services to clients across different countries. Infosys is widely recognized for its focus on innovation, quality services, and customer satisfaction.</w:t>
      </w:r>
    </w:p>
    <w:p w14:paraId="5B2C4662" w14:textId="77777777" w:rsidR="00EF31B7" w:rsidRPr="00EF31B7" w:rsidRDefault="00EF31B7" w:rsidP="00EF31B7">
      <w:pPr>
        <w:spacing w:line="276" w:lineRule="auto"/>
        <w:jc w:val="both"/>
        <w:rPr>
          <w:rFonts w:ascii="Times New Roman" w:hAnsi="Times New Roman" w:cs="Times New Roman"/>
          <w:lang w:val="en-US"/>
        </w:rPr>
      </w:pPr>
      <w:r w:rsidRPr="00EF31B7">
        <w:rPr>
          <w:rFonts w:ascii="Times New Roman" w:hAnsi="Times New Roman" w:cs="Times New Roman"/>
          <w:lang w:val="en-US"/>
        </w:rPr>
        <w:t>According to the collected market data, the current share price of Infosys is ₹1,118.50. The company has a market capitalization of ₹4.63 trillion and a P/E ratio of 15.65. Its 52-week high and low prices are ₹1,728 and ₹1,089 respectively. These figures indicate that Infosys continues to maintain a strong position in the technology sector despite market fluctuations.</w:t>
      </w:r>
    </w:p>
    <w:p w14:paraId="4593F712" w14:textId="0CF9184A" w:rsidR="00EF31B7" w:rsidRDefault="00EF31B7" w:rsidP="00EF31B7">
      <w:pPr>
        <w:spacing w:line="276" w:lineRule="auto"/>
        <w:jc w:val="both"/>
        <w:rPr>
          <w:rFonts w:ascii="Times New Roman" w:hAnsi="Times New Roman" w:cs="Times New Roman"/>
          <w:lang w:val="en-US"/>
        </w:rPr>
      </w:pPr>
      <w:r w:rsidRPr="00EF31B7">
        <w:rPr>
          <w:rFonts w:ascii="Times New Roman" w:hAnsi="Times New Roman" w:cs="Times New Roman"/>
          <w:lang w:val="en-US"/>
        </w:rPr>
        <w:t>During this analysis, I found that Infosys has a strong global customer base and continues to invest in emerging technologies. The company has shown consistent growth over the years and remains an important player in the IT industry. In my opinion, Infosys can be considered a good investment option for investors who are looking for long-term growth opportunities in the technology sector.</w:t>
      </w:r>
    </w:p>
    <w:p w14:paraId="02900CC6" w14:textId="77777777" w:rsidR="00810DE1" w:rsidRPr="00EF31B7" w:rsidRDefault="00810DE1" w:rsidP="00EF31B7">
      <w:pPr>
        <w:spacing w:line="276" w:lineRule="auto"/>
        <w:jc w:val="both"/>
        <w:rPr>
          <w:rFonts w:ascii="Times New Roman" w:hAnsi="Times New Roman" w:cs="Times New Roman"/>
          <w:lang w:val="en-US"/>
        </w:rPr>
      </w:pPr>
    </w:p>
    <w:p w14:paraId="20BBC84A" w14:textId="6569C9E8" w:rsidR="00CA38E5" w:rsidRDefault="00CA38E5" w:rsidP="00CA38E5">
      <w:pPr>
        <w:spacing w:line="276" w:lineRule="auto"/>
        <w:rPr>
          <w:rFonts w:ascii="Times New Roman" w:hAnsi="Times New Roman" w:cs="Times New Roman"/>
          <w:b/>
          <w:bCs/>
          <w:sz w:val="28"/>
          <w:szCs w:val="28"/>
          <w:lang w:val="en-US"/>
        </w:rPr>
      </w:pPr>
      <w:r w:rsidRPr="00CA38E5">
        <w:rPr>
          <w:rFonts w:ascii="Times New Roman" w:hAnsi="Times New Roman" w:cs="Times New Roman"/>
          <w:b/>
          <w:bCs/>
          <w:sz w:val="28"/>
          <w:szCs w:val="28"/>
          <w:lang w:val="en-US"/>
        </w:rPr>
        <w:t>3. Comparative Analysis</w:t>
      </w:r>
    </w:p>
    <w:p w14:paraId="0F75693F" w14:textId="24D4C2B4" w:rsidR="00AC5256" w:rsidRDefault="00AC5256" w:rsidP="00CA38E5">
      <w:pPr>
        <w:spacing w:line="276" w:lineRule="auto"/>
        <w:rPr>
          <w:rFonts w:ascii="Times New Roman" w:hAnsi="Times New Roman" w:cs="Times New Roman"/>
          <w:b/>
          <w:bCs/>
          <w:sz w:val="28"/>
          <w:szCs w:val="28"/>
          <w:lang w:val="en-US"/>
        </w:rPr>
      </w:pPr>
      <w:r>
        <w:rPr>
          <w:noProof/>
        </w:rPr>
        <w:drawing>
          <wp:inline distT="0" distB="0" distL="0" distR="0" wp14:anchorId="113E29F1" wp14:editId="18DBBF05">
            <wp:extent cx="4572000" cy="2743200"/>
            <wp:effectExtent l="0" t="0" r="0" b="0"/>
            <wp:docPr id="1126592631" name="Chart 1">
              <a:extLst xmlns:a="http://schemas.openxmlformats.org/drawingml/2006/main">
                <a:ext uri="{FF2B5EF4-FFF2-40B4-BE49-F238E27FC236}">
                  <a16:creationId xmlns:a16="http://schemas.microsoft.com/office/drawing/2014/main" id="{874219BC-4FBA-D8F1-7F0D-B96E9F626A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7EC8DE90" w14:textId="77777777" w:rsidR="00AC5256" w:rsidRDefault="00AC5256" w:rsidP="00810DE1">
      <w:pPr>
        <w:spacing w:line="276" w:lineRule="auto"/>
        <w:jc w:val="both"/>
        <w:rPr>
          <w:rFonts w:ascii="Times New Roman" w:hAnsi="Times New Roman" w:cs="Times New Roman"/>
          <w:lang w:val="en-US"/>
        </w:rPr>
      </w:pPr>
    </w:p>
    <w:p w14:paraId="11C36887" w14:textId="5A88E4F1" w:rsidR="00AC5256" w:rsidRPr="00AC5256" w:rsidRDefault="00AC5256" w:rsidP="00810DE1">
      <w:pPr>
        <w:spacing w:line="276" w:lineRule="auto"/>
        <w:jc w:val="both"/>
        <w:rPr>
          <w:rFonts w:ascii="Times New Roman" w:hAnsi="Times New Roman" w:cs="Times New Roman"/>
          <w:b/>
          <w:bCs/>
          <w:sz w:val="26"/>
          <w:szCs w:val="26"/>
          <w:lang w:val="en-US"/>
        </w:rPr>
      </w:pPr>
      <w:r w:rsidRPr="00AC5256">
        <w:rPr>
          <w:rFonts w:ascii="Times New Roman" w:hAnsi="Times New Roman" w:cs="Times New Roman"/>
          <w:b/>
          <w:bCs/>
          <w:sz w:val="26"/>
          <w:szCs w:val="26"/>
          <w:lang w:val="en-US"/>
        </w:rPr>
        <w:t>Analysis</w:t>
      </w:r>
      <w:r>
        <w:rPr>
          <w:rFonts w:ascii="Times New Roman" w:hAnsi="Times New Roman" w:cs="Times New Roman"/>
          <w:b/>
          <w:bCs/>
          <w:sz w:val="26"/>
          <w:szCs w:val="26"/>
          <w:lang w:val="en-US"/>
        </w:rPr>
        <w:t>:</w:t>
      </w:r>
    </w:p>
    <w:p w14:paraId="27C2FD16" w14:textId="7B0F3724" w:rsidR="00810DE1" w:rsidRPr="00810DE1" w:rsidRDefault="00810DE1" w:rsidP="00810DE1">
      <w:pPr>
        <w:spacing w:line="276" w:lineRule="auto"/>
        <w:jc w:val="both"/>
        <w:rPr>
          <w:rFonts w:ascii="Times New Roman" w:hAnsi="Times New Roman" w:cs="Times New Roman"/>
          <w:lang w:val="en-US"/>
        </w:rPr>
      </w:pPr>
      <w:r w:rsidRPr="00810DE1">
        <w:rPr>
          <w:rFonts w:ascii="Times New Roman" w:hAnsi="Times New Roman" w:cs="Times New Roman"/>
          <w:lang w:val="en-US"/>
        </w:rPr>
        <w:t>After analy</w:t>
      </w:r>
      <w:r>
        <w:rPr>
          <w:rFonts w:ascii="Times New Roman" w:hAnsi="Times New Roman" w:cs="Times New Roman"/>
          <w:lang w:val="en-US"/>
        </w:rPr>
        <w:t>z</w:t>
      </w:r>
      <w:r w:rsidRPr="00810DE1">
        <w:rPr>
          <w:rFonts w:ascii="Times New Roman" w:hAnsi="Times New Roman" w:cs="Times New Roman"/>
          <w:lang w:val="en-US"/>
        </w:rPr>
        <w:t>ing Reliance Industries, TCS, and Infosys, I found that all three companies are financially strong and have established positions in their respective industries. However, each company has different strengths and investment characteristics.</w:t>
      </w:r>
    </w:p>
    <w:p w14:paraId="41CF1C91" w14:textId="77777777" w:rsidR="00810DE1" w:rsidRPr="00810DE1" w:rsidRDefault="00810DE1" w:rsidP="00810DE1">
      <w:pPr>
        <w:spacing w:line="276" w:lineRule="auto"/>
        <w:jc w:val="both"/>
        <w:rPr>
          <w:rFonts w:ascii="Times New Roman" w:hAnsi="Times New Roman" w:cs="Times New Roman"/>
          <w:lang w:val="en-US"/>
        </w:rPr>
      </w:pPr>
      <w:r w:rsidRPr="00810DE1">
        <w:rPr>
          <w:rFonts w:ascii="Times New Roman" w:hAnsi="Times New Roman" w:cs="Times New Roman"/>
          <w:lang w:val="en-US"/>
        </w:rPr>
        <w:t>Reliance Industries has the highest market capitalization among the three companies, which reflects its large scale of operations and diversified business model. The company operates in multiple sectors, including energy, retail, and telecommunications, making it less dependent on a single source of revenue.</w:t>
      </w:r>
    </w:p>
    <w:p w14:paraId="0CE93C8C" w14:textId="77777777" w:rsidR="00810DE1" w:rsidRPr="00810DE1" w:rsidRDefault="00810DE1" w:rsidP="00810DE1">
      <w:pPr>
        <w:spacing w:line="276" w:lineRule="auto"/>
        <w:jc w:val="both"/>
        <w:rPr>
          <w:rFonts w:ascii="Times New Roman" w:hAnsi="Times New Roman" w:cs="Times New Roman"/>
          <w:lang w:val="en-US"/>
        </w:rPr>
      </w:pPr>
      <w:r w:rsidRPr="00810DE1">
        <w:rPr>
          <w:rFonts w:ascii="Times New Roman" w:hAnsi="Times New Roman" w:cs="Times New Roman"/>
          <w:lang w:val="en-US"/>
        </w:rPr>
        <w:t>On the other hand, TCS and Infosys are leading companies in the information technology sector. TCS has a larger market capitalization compared to Infosys and has maintained a strong global presence over the years. Infosys, although smaller than TCS in terms of market value, continues to perform well and remains one of the most respected IT companies in India.</w:t>
      </w:r>
    </w:p>
    <w:p w14:paraId="085C7AB8" w14:textId="0E8A876F" w:rsidR="00EF31B7" w:rsidRDefault="00810DE1" w:rsidP="00810DE1">
      <w:pPr>
        <w:spacing w:line="276" w:lineRule="auto"/>
        <w:jc w:val="both"/>
        <w:rPr>
          <w:rFonts w:ascii="Times New Roman" w:hAnsi="Times New Roman" w:cs="Times New Roman"/>
          <w:lang w:val="en-US"/>
        </w:rPr>
      </w:pPr>
      <w:r w:rsidRPr="00810DE1">
        <w:rPr>
          <w:rFonts w:ascii="Times New Roman" w:hAnsi="Times New Roman" w:cs="Times New Roman"/>
          <w:lang w:val="en-US"/>
        </w:rPr>
        <w:t>Based on the overall analysis, Reliance Industries appears to be the strongest company in terms of size and diversification, while TCS and Infosys provide excellent opportunities for investors interested in the technology sector. The choice of investment ultimately depends on the investor’s risk tolerance and investment objectives.</w:t>
      </w:r>
    </w:p>
    <w:p w14:paraId="01A69548" w14:textId="77777777" w:rsidR="00AC5256" w:rsidRDefault="00AC5256" w:rsidP="00810DE1">
      <w:pPr>
        <w:spacing w:line="276" w:lineRule="auto"/>
        <w:jc w:val="both"/>
        <w:rPr>
          <w:rFonts w:ascii="Times New Roman" w:hAnsi="Times New Roman" w:cs="Times New Roman"/>
          <w:lang w:val="en-US"/>
        </w:rPr>
      </w:pPr>
    </w:p>
    <w:p w14:paraId="42C34EB2" w14:textId="33197EE1" w:rsidR="00CA38E5" w:rsidRDefault="00CA38E5" w:rsidP="00CA38E5">
      <w:pPr>
        <w:spacing w:line="276" w:lineRule="auto"/>
        <w:rPr>
          <w:rFonts w:ascii="Times New Roman" w:hAnsi="Times New Roman" w:cs="Times New Roman"/>
          <w:b/>
          <w:bCs/>
          <w:sz w:val="28"/>
          <w:szCs w:val="28"/>
          <w:lang w:val="en-US"/>
        </w:rPr>
      </w:pPr>
      <w:r w:rsidRPr="00CA38E5">
        <w:rPr>
          <w:rFonts w:ascii="Times New Roman" w:hAnsi="Times New Roman" w:cs="Times New Roman"/>
          <w:b/>
          <w:bCs/>
          <w:sz w:val="28"/>
          <w:szCs w:val="28"/>
          <w:lang w:val="en-US"/>
        </w:rPr>
        <w:t>4. Conclusion</w:t>
      </w:r>
    </w:p>
    <w:p w14:paraId="7B258332" w14:textId="225DEAD5" w:rsidR="00810DE1" w:rsidRPr="00810DE1" w:rsidRDefault="00810DE1" w:rsidP="00810DE1">
      <w:pPr>
        <w:spacing w:line="276" w:lineRule="auto"/>
        <w:jc w:val="both"/>
        <w:rPr>
          <w:rFonts w:ascii="Times New Roman" w:hAnsi="Times New Roman" w:cs="Times New Roman"/>
          <w:lang w:val="en-US"/>
        </w:rPr>
      </w:pPr>
      <w:r w:rsidRPr="00810DE1">
        <w:rPr>
          <w:rFonts w:ascii="Times New Roman" w:hAnsi="Times New Roman" w:cs="Times New Roman"/>
          <w:lang w:val="en-US"/>
        </w:rPr>
        <w:t>This stock analysis project helped me understand how investors evaluate companies before making investment decisions. By analy</w:t>
      </w:r>
      <w:r>
        <w:rPr>
          <w:rFonts w:ascii="Times New Roman" w:hAnsi="Times New Roman" w:cs="Times New Roman"/>
          <w:lang w:val="en-US"/>
        </w:rPr>
        <w:t>z</w:t>
      </w:r>
      <w:r w:rsidRPr="00810DE1">
        <w:rPr>
          <w:rFonts w:ascii="Times New Roman" w:hAnsi="Times New Roman" w:cs="Times New Roman"/>
          <w:lang w:val="en-US"/>
        </w:rPr>
        <w:t>ing Reliance Industries, TCS, and Infosys, I learned the importance of financial indicators such as share price, market capitalization, P/E ratio, and market performance.</w:t>
      </w:r>
    </w:p>
    <w:p w14:paraId="1B5A49AC" w14:textId="77777777" w:rsidR="00810DE1" w:rsidRPr="00810DE1" w:rsidRDefault="00810DE1" w:rsidP="00810DE1">
      <w:pPr>
        <w:spacing w:line="276" w:lineRule="auto"/>
        <w:jc w:val="both"/>
        <w:rPr>
          <w:rFonts w:ascii="Times New Roman" w:hAnsi="Times New Roman" w:cs="Times New Roman"/>
          <w:lang w:val="en-US"/>
        </w:rPr>
      </w:pPr>
      <w:r w:rsidRPr="00810DE1">
        <w:rPr>
          <w:rFonts w:ascii="Times New Roman" w:hAnsi="Times New Roman" w:cs="Times New Roman"/>
          <w:lang w:val="en-US"/>
        </w:rPr>
        <w:t>Among the three companies, Reliance Industries stood out because of its diversified business operations and strong market position. TCS and Infosys also demonstrated strong financial performance and growth potential within the technology sector. Each company offers unique advantages and can be suitable for different types of investors.</w:t>
      </w:r>
    </w:p>
    <w:p w14:paraId="1F1A96AE" w14:textId="4B989F1C" w:rsidR="00810DE1" w:rsidRPr="00810DE1" w:rsidRDefault="00810DE1" w:rsidP="00810DE1">
      <w:pPr>
        <w:spacing w:line="276" w:lineRule="auto"/>
        <w:jc w:val="both"/>
        <w:rPr>
          <w:rFonts w:ascii="Times New Roman" w:hAnsi="Times New Roman" w:cs="Times New Roman"/>
          <w:lang w:val="en-US"/>
        </w:rPr>
      </w:pPr>
      <w:r w:rsidRPr="00810DE1">
        <w:rPr>
          <w:rFonts w:ascii="Times New Roman" w:hAnsi="Times New Roman" w:cs="Times New Roman"/>
          <w:lang w:val="en-US"/>
        </w:rPr>
        <w:t>Overall, this project improved my understanding of stock market analysis and provided practical knowledge about evaluating companies using real financial data. It also enhanced my ability to compare investment opportunities and make informed financial decisions.</w:t>
      </w:r>
    </w:p>
    <w:p w14:paraId="6B3011A0" w14:textId="77777777" w:rsidR="00CA38E5" w:rsidRDefault="00CA38E5" w:rsidP="00810DE1">
      <w:pPr>
        <w:spacing w:line="276" w:lineRule="auto"/>
        <w:jc w:val="both"/>
        <w:rPr>
          <w:rFonts w:ascii="Times New Roman" w:hAnsi="Times New Roman" w:cs="Times New Roman"/>
          <w:sz w:val="28"/>
          <w:szCs w:val="28"/>
          <w:lang w:val="en-US"/>
        </w:rPr>
      </w:pPr>
    </w:p>
    <w:p w14:paraId="5C0F7B58" w14:textId="77777777" w:rsidR="00CA38E5" w:rsidRPr="00CA38E5" w:rsidRDefault="00CA38E5" w:rsidP="00810DE1">
      <w:pPr>
        <w:spacing w:line="276" w:lineRule="auto"/>
        <w:jc w:val="both"/>
        <w:rPr>
          <w:rFonts w:ascii="Times New Roman" w:hAnsi="Times New Roman" w:cs="Times New Roman"/>
          <w:sz w:val="28"/>
          <w:szCs w:val="28"/>
          <w:lang w:val="en-US"/>
        </w:rPr>
      </w:pPr>
    </w:p>
    <w:sectPr w:rsidR="00CA38E5" w:rsidRPr="00CA38E5" w:rsidSect="00CF52C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2CB"/>
    <w:rsid w:val="001F43D7"/>
    <w:rsid w:val="00547A55"/>
    <w:rsid w:val="005F607E"/>
    <w:rsid w:val="00810DE1"/>
    <w:rsid w:val="00896725"/>
    <w:rsid w:val="00A55FEC"/>
    <w:rsid w:val="00AC5256"/>
    <w:rsid w:val="00CA38E5"/>
    <w:rsid w:val="00CF52CB"/>
    <w:rsid w:val="00DB6413"/>
    <w:rsid w:val="00EF3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0348"/>
  <w15:chartTrackingRefBased/>
  <w15:docId w15:val="{7E102143-31EA-44D9-945A-9F474CF6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2CB"/>
    <w:rPr>
      <w:rFonts w:eastAsiaTheme="majorEastAsia" w:cstheme="majorBidi"/>
      <w:color w:val="272727" w:themeColor="text1" w:themeTint="D8"/>
    </w:rPr>
  </w:style>
  <w:style w:type="paragraph" w:styleId="Title">
    <w:name w:val="Title"/>
    <w:basedOn w:val="Normal"/>
    <w:next w:val="Normal"/>
    <w:link w:val="TitleChar"/>
    <w:uiPriority w:val="10"/>
    <w:qFormat/>
    <w:rsid w:val="00CF5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2CB"/>
    <w:pPr>
      <w:spacing w:before="160"/>
      <w:jc w:val="center"/>
    </w:pPr>
    <w:rPr>
      <w:i/>
      <w:iCs/>
      <w:color w:val="404040" w:themeColor="text1" w:themeTint="BF"/>
    </w:rPr>
  </w:style>
  <w:style w:type="character" w:customStyle="1" w:styleId="QuoteChar">
    <w:name w:val="Quote Char"/>
    <w:basedOn w:val="DefaultParagraphFont"/>
    <w:link w:val="Quote"/>
    <w:uiPriority w:val="29"/>
    <w:rsid w:val="00CF52CB"/>
    <w:rPr>
      <w:i/>
      <w:iCs/>
      <w:color w:val="404040" w:themeColor="text1" w:themeTint="BF"/>
    </w:rPr>
  </w:style>
  <w:style w:type="paragraph" w:styleId="ListParagraph">
    <w:name w:val="List Paragraph"/>
    <w:basedOn w:val="Normal"/>
    <w:uiPriority w:val="34"/>
    <w:qFormat/>
    <w:rsid w:val="00CF52CB"/>
    <w:pPr>
      <w:ind w:left="720"/>
      <w:contextualSpacing/>
    </w:pPr>
  </w:style>
  <w:style w:type="character" w:styleId="IntenseEmphasis">
    <w:name w:val="Intense Emphasis"/>
    <w:basedOn w:val="DefaultParagraphFont"/>
    <w:uiPriority w:val="21"/>
    <w:qFormat/>
    <w:rsid w:val="00CF52CB"/>
    <w:rPr>
      <w:i/>
      <w:iCs/>
      <w:color w:val="0F4761" w:themeColor="accent1" w:themeShade="BF"/>
    </w:rPr>
  </w:style>
  <w:style w:type="paragraph" w:styleId="IntenseQuote">
    <w:name w:val="Intense Quote"/>
    <w:basedOn w:val="Normal"/>
    <w:next w:val="Normal"/>
    <w:link w:val="IntenseQuoteChar"/>
    <w:uiPriority w:val="30"/>
    <w:qFormat/>
    <w:rsid w:val="00CF5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2CB"/>
    <w:rPr>
      <w:i/>
      <w:iCs/>
      <w:color w:val="0F4761" w:themeColor="accent1" w:themeShade="BF"/>
    </w:rPr>
  </w:style>
  <w:style w:type="character" w:styleId="IntenseReference">
    <w:name w:val="Intense Reference"/>
    <w:basedOn w:val="DefaultParagraphFont"/>
    <w:uiPriority w:val="32"/>
    <w:qFormat/>
    <w:rsid w:val="00CF52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1c94705e0aad8194/Desktop/Code%20Alpha_Saurav_Finance/Task-1%20Stock%20Analysi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300"/>
              <a:t>Market Capitalization Comparison</a:t>
            </a:r>
            <a:r>
              <a:rPr lang="en-US" sz="1300" baseline="0"/>
              <a:t> of Selected Stocks</a:t>
            </a:r>
            <a:endParaRPr lang="en-US" sz="1300"/>
          </a:p>
        </c:rich>
      </c:tx>
      <c:layout>
        <c:manualLayout>
          <c:xMode val="edge"/>
          <c:yMode val="edge"/>
          <c:x val="0.13802077865266843"/>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Market Cap</c:v>
                </c:pt>
              </c:strCache>
            </c:strRef>
          </c:tx>
          <c:spPr>
            <a:solidFill>
              <a:schemeClr val="accent1"/>
            </a:solidFill>
            <a:ln>
              <a:noFill/>
            </a:ln>
            <a:effectLst/>
          </c:spPr>
          <c:invertIfNegative val="0"/>
          <c:cat>
            <c:strRef>
              <c:f>Sheet1!$A$2:$A$4</c:f>
              <c:strCache>
                <c:ptCount val="3"/>
                <c:pt idx="0">
                  <c:v>Reliance Industries</c:v>
                </c:pt>
                <c:pt idx="1">
                  <c:v>TCS</c:v>
                </c:pt>
                <c:pt idx="2">
                  <c:v>Infosys Ltd</c:v>
                </c:pt>
              </c:strCache>
            </c:strRef>
          </c:cat>
          <c:val>
            <c:numRef>
              <c:f>Sheet1!$B$2:$B$4</c:f>
              <c:numCache>
                <c:formatCode>General</c:formatCode>
                <c:ptCount val="3"/>
                <c:pt idx="0">
                  <c:v>17.489999999999998</c:v>
                </c:pt>
                <c:pt idx="1">
                  <c:v>7.82</c:v>
                </c:pt>
                <c:pt idx="2">
                  <c:v>4.63</c:v>
                </c:pt>
              </c:numCache>
            </c:numRef>
          </c:val>
          <c:extLst>
            <c:ext xmlns:c16="http://schemas.microsoft.com/office/drawing/2014/chart" uri="{C3380CC4-5D6E-409C-BE32-E72D297353CC}">
              <c16:uniqueId val="{00000000-805D-49E9-BF0F-EA65A57A36AC}"/>
            </c:ext>
          </c:extLst>
        </c:ser>
        <c:dLbls>
          <c:showLegendKey val="0"/>
          <c:showVal val="0"/>
          <c:showCatName val="0"/>
          <c:showSerName val="0"/>
          <c:showPercent val="0"/>
          <c:showBubbleSize val="0"/>
        </c:dLbls>
        <c:gapWidth val="219"/>
        <c:overlap val="-27"/>
        <c:axId val="1968047984"/>
        <c:axId val="1968048464"/>
      </c:barChart>
      <c:catAx>
        <c:axId val="1968047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8048464"/>
        <c:crosses val="autoZero"/>
        <c:auto val="1"/>
        <c:lblAlgn val="ctr"/>
        <c:lblOffset val="100"/>
        <c:noMultiLvlLbl val="0"/>
      </c:catAx>
      <c:valAx>
        <c:axId val="1968048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80479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1055</Words>
  <Characters>6018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sumansauravbharti@outlook.com</dc:creator>
  <cp:keywords/>
  <dc:description/>
  <cp:lastModifiedBy>sumansauravbharti@outlook.com</cp:lastModifiedBy>
  <cp:revision>2</cp:revision>
  <dcterms:created xsi:type="dcterms:W3CDTF">2026-06-13T06:46:00Z</dcterms:created>
  <dcterms:modified xsi:type="dcterms:W3CDTF">2026-06-13T08:15:00Z</dcterms:modified>
</cp:coreProperties>
</file>