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3A"/>
          <w:sz w:val="28"/>
        </w:rPr>
        <w:t>CHANAKYA UNIVERSITY</w:t>
      </w:r>
    </w:p>
    <w:p>
      <w:pPr>
        <w:jc w:val="center"/>
      </w:pPr>
      <w:r>
        <w:rPr>
          <w:b w:val="0"/>
          <w:color w:val="606060"/>
          <w:sz w:val="22"/>
        </w:rPr>
        <w:t>Department of Computer Science and Applications</w:t>
      </w:r>
    </w:p>
    <w:p/>
    <w:p>
      <w:pPr>
        <w:jc w:val="center"/>
      </w:pPr>
      <w:r>
        <w:rPr>
          <w:b/>
          <w:color w:val="1F509E"/>
          <w:sz w:val="26"/>
        </w:rPr>
        <w:t>UniSphere Academic Portal  |  Module 04</w:t>
      </w:r>
    </w:p>
    <w:p>
      <w:pPr>
        <w:jc w:val="center"/>
      </w:pPr>
      <w:r>
        <w:rPr>
          <w:b/>
          <w:color w:val="1A233A"/>
          <w:sz w:val="38"/>
        </w:rPr>
        <w:t>Coding Practice and Assignment Platform</w:t>
      </w:r>
    </w:p>
    <w:p>
      <w:pPr>
        <w:jc w:val="center"/>
      </w:pPr>
      <w:r>
        <w:rPr>
          <w:b w:val="0"/>
          <w:color w:val="606060"/>
          <w:sz w:val="22"/>
        </w:rPr>
        <w:t>Team Dossier  --  CodeArena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Number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04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Module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Coding Practice and Assignment Platform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Programme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Master of Computer Applications (MCA) -- Semester 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Academic Year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2025-2026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4004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code_db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5435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Document Version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Classification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Internal Academic Use Only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1. Team Composition and Role 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59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 Ownership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1 -- Frontend and UX Lead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Monaco editor UI, problem browser, leaderboard, submission history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2 -- Backend and API Lead</w:t>
            </w:r>
          </w:p>
        </w:tc>
        <w:tc>
          <w:tcPr>
            <w:tcW w:type="dxa" w:w="432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Problem API, Judge0 CE integration, assignment and contest workflows</w:t>
            </w:r>
          </w:p>
        </w:tc>
        <w:tc>
          <w:tcPr>
            <w:tcW w:type="dxa" w:w="259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3 -- DevOps, Database and Security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PostgreSQL schema, Judge0 CE Docker setup, Redis queues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2. Module Scope</w:t>
      </w:r>
    </w:p>
    <w:p>
      <w:pPr>
        <w:spacing w:after="80"/>
      </w:pPr>
      <w:r>
        <w:rPr>
          <w:color w:val="606060"/>
          <w:sz w:val="21"/>
        </w:rPr>
        <w:t>The CodeArena module is an in-browser competitive coding and assignment platform. Students can practise problems from a curated problem bank, participate in timed coding contests, and submit graded coding assignments set by faculty. The platform uses Judge0 Community Edition (self-hosted) as the code execution backend, supporting Python, Java, C++, C, JavaScript, and Go with isolated execution environments.</w:t>
      </w:r>
    </w:p>
    <w:p>
      <w:pPr>
        <w:spacing w:before="120" w:after="120"/>
        <w:ind w:left="360"/>
        <w:pBdr>
          <w:left w:val="single" w:sz="12" w:space="4" w:color="1F509E"/>
        </w:pBdr>
      </w:pPr>
      <w:r>
        <w:rPr>
          <w:b/>
          <w:color w:val="1F509E"/>
          <w:sz w:val="20"/>
        </w:rPr>
        <w:t xml:space="preserve">Note:  </w:t>
      </w:r>
      <w:r>
        <w:rPr>
          <w:i/>
          <w:color w:val="606060"/>
          <w:sz w:val="20"/>
        </w:rPr>
        <w:t>Database Strategy: This team operates its own isolated PostgreSQL instance (code_db) on port 5435. The module API is served on port 4004. The Central API Gateway routes all /codearena/* requests to this service.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3. Feature List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3.1 Problem Bank</w:t>
      </w:r>
    </w:p>
    <w:p>
      <w:pPr>
        <w:pStyle w:val="ListBullet"/>
        <w:spacing w:after="40"/>
      </w:pPr>
      <w:r>
        <w:rPr>
          <w:color w:val="606060"/>
          <w:sz w:val="21"/>
        </w:rPr>
        <w:t>Searchable problem catalogue with filters for difficulty, topic tag, and completion status.</w:t>
      </w:r>
    </w:p>
    <w:p>
      <w:pPr>
        <w:pStyle w:val="ListBullet"/>
        <w:spacing w:after="40"/>
      </w:pPr>
      <w:r>
        <w:rPr>
          <w:color w:val="606060"/>
          <w:sz w:val="21"/>
        </w:rPr>
        <w:t>Problem statement with constraints, sample inputs and outputs, and progressive hints.</w:t>
      </w:r>
    </w:p>
    <w:p>
      <w:pPr>
        <w:pStyle w:val="ListBullet"/>
        <w:spacing w:after="40"/>
      </w:pPr>
      <w:r>
        <w:rPr>
          <w:color w:val="606060"/>
          <w:sz w:val="21"/>
        </w:rPr>
        <w:t>Editorial section unlocked after submission or after a configurable faculty-set delay.</w:t>
      </w:r>
    </w:p>
    <w:p>
      <w:pPr>
        <w:pStyle w:val="ListBullet"/>
        <w:spacing w:after="40"/>
      </w:pPr>
      <w:r>
        <w:rPr>
          <w:color w:val="606060"/>
          <w:sz w:val="21"/>
        </w:rPr>
        <w:t>Taxonomy tags: Arrays, Dynamic Programming, Graphs, Strings, Trees.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3.2 Code Editor and Execution</w:t>
      </w:r>
    </w:p>
    <w:p>
      <w:pPr>
        <w:pStyle w:val="ListBullet"/>
        <w:spacing w:after="40"/>
      </w:pPr>
      <w:r>
        <w:rPr>
          <w:color w:val="606060"/>
          <w:sz w:val="21"/>
        </w:rPr>
        <w:t>Monaco Editor with syntax highlighting for Python, Java, C++, C, JavaScript, and Go.</w:t>
      </w:r>
    </w:p>
    <w:p>
      <w:pPr>
        <w:pStyle w:val="ListBullet"/>
        <w:spacing w:after="40"/>
      </w:pPr>
      <w:r>
        <w:rPr>
          <w:color w:val="606060"/>
          <w:sz w:val="21"/>
        </w:rPr>
        <w:t>Custom stdin input panel for manual testing before formal submission.</w:t>
      </w:r>
    </w:p>
    <w:p>
      <w:pPr>
        <w:pStyle w:val="ListBullet"/>
        <w:spacing w:after="40"/>
      </w:pPr>
      <w:r>
        <w:rPr>
          <w:color w:val="606060"/>
          <w:sz w:val="21"/>
        </w:rPr>
        <w:t>Submission queue via BullMQ; results returned asynchronously via WebSocket.</w:t>
      </w:r>
    </w:p>
    <w:p>
      <w:pPr>
        <w:pStyle w:val="ListBullet"/>
        <w:spacing w:after="40"/>
      </w:pPr>
      <w:r>
        <w:rPr>
          <w:color w:val="606060"/>
          <w:sz w:val="21"/>
        </w:rPr>
        <w:t>Execution metrics: runtime in milliseconds, memory used in KB, test case pass and fail breakdown.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3.3 Assignments</w:t>
      </w:r>
    </w:p>
    <w:p>
      <w:pPr>
        <w:pStyle w:val="ListBullet"/>
        <w:spacing w:after="40"/>
      </w:pPr>
      <w:r>
        <w:rPr>
          <w:color w:val="606060"/>
          <w:sz w:val="21"/>
        </w:rPr>
        <w:t>Faculty creates coding assignments with due date, problem set, and grading rubric.</w:t>
      </w:r>
    </w:p>
    <w:p>
      <w:pPr>
        <w:pStyle w:val="ListBullet"/>
        <w:spacing w:after="40"/>
      </w:pPr>
      <w:r>
        <w:rPr>
          <w:color w:val="606060"/>
          <w:sz w:val="21"/>
        </w:rPr>
        <w:t>Auto-grading against hidden test cases not visible to students.</w:t>
      </w:r>
    </w:p>
    <w:p>
      <w:pPr>
        <w:pStyle w:val="ListBullet"/>
        <w:spacing w:after="40"/>
      </w:pPr>
      <w:r>
        <w:rPr>
          <w:color w:val="606060"/>
          <w:sz w:val="21"/>
        </w:rPr>
        <w:t>AI code review via Gemini API: code quality, time complexity, documentation standards.</w:t>
      </w:r>
    </w:p>
    <w:p>
      <w:pPr>
        <w:pStyle w:val="ListBullet"/>
        <w:spacing w:after="40"/>
      </w:pPr>
      <w:r>
        <w:rPr>
          <w:color w:val="606060"/>
          <w:sz w:val="21"/>
        </w:rPr>
        <w:t>Plagiarism detection via MOSS (Measure of Software Similarity) API.</w:t>
      </w:r>
    </w:p>
    <w:p>
      <w:pPr>
        <w:pStyle w:val="ListBullet"/>
        <w:spacing w:after="40"/>
      </w:pPr>
      <w:r>
        <w:rPr>
          <w:color w:val="606060"/>
          <w:sz w:val="21"/>
        </w:rPr>
        <w:t>Late submission penalty configuration (percentage deduction per hour late).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3.4 Contests and Leaderboard</w:t>
      </w:r>
    </w:p>
    <w:p>
      <w:pPr>
        <w:pStyle w:val="ListBullet"/>
        <w:spacing w:after="40"/>
      </w:pPr>
      <w:r>
        <w:rPr>
          <w:color w:val="606060"/>
          <w:sz w:val="21"/>
        </w:rPr>
        <w:t>Time-boxed coding contests with multiple problems and simultaneous participants.</w:t>
      </w:r>
    </w:p>
    <w:p>
      <w:pPr>
        <w:pStyle w:val="ListBullet"/>
        <w:spacing w:after="40"/>
      </w:pPr>
      <w:r>
        <w:rPr>
          <w:color w:val="606060"/>
          <w:sz w:val="21"/>
        </w:rPr>
        <w:t>Real-time leaderboard updated on each accepted submission using Redis sorted sets.</w:t>
      </w:r>
    </w:p>
    <w:p>
      <w:pPr>
        <w:pStyle w:val="ListBullet"/>
        <w:spacing w:after="40"/>
      </w:pPr>
      <w:r>
        <w:rPr>
          <w:color w:val="606060"/>
          <w:sz w:val="21"/>
        </w:rPr>
        <w:t>ICPC penalty time scoring: accepted_time plus 20 minutes per wrong attempt.</w:t>
      </w:r>
    </w:p>
    <w:p>
      <w:pPr>
        <w:pStyle w:val="ListBullet"/>
        <w:spacing w:after="40"/>
      </w:pPr>
      <w:r>
        <w:rPr>
          <w:color w:val="606060"/>
          <w:sz w:val="21"/>
        </w:rPr>
        <w:t>Post-contest editorial and accepted solution review mode.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4. Database Schema (code_db -- PostgreSQL 16)</w:t>
      </w:r>
    </w:p>
    <w:p>
      <w:pPr>
        <w:spacing w:after="80"/>
      </w:pPr>
      <w:r>
        <w:rPr>
          <w:color w:val="606060"/>
          <w:sz w:val="21"/>
        </w:rPr>
        <w:t>Execute the following DDL statements on the code_db instance (Port 5435).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CREATE EXTENSION IF NOT EXISTS "pgcrypto";</w:t>
        <w:br/>
        <w:t>CREATE TYPE difficulty_level AS ENUM ('EASY','MEDIUM','HARD');</w:t>
        <w:br/>
        <w:t>CREATE TYPE verdict          AS ENUM ('AC','WA','TLE','MLE','RE','CE','PENDING');</w:t>
        <w:br/>
        <w:t>CREATE TYPE assign_status    AS ENUM ('DRAFT','PUBLISHED','CLOSED');</w:t>
        <w:br/>
        <w:t>CREATE TABLE code_problems (</w:t>
        <w:br/>
        <w:t xml:space="preserve">  id UUID PRIMARY KEY DEFAULT gen_random_uuid(), title VARCHAR(256) NOT NULL,</w:t>
        <w:br/>
        <w:t xml:space="preserve">  slug VARCHAR(256) UNIQUE NOT NULL, difficulty difficulty_level DEFAULT 'MEDIUM',</w:t>
        <w:br/>
        <w:t xml:space="preserve">  description TEXT NOT NULL, constraints TEXT, sample_input TEXT, sample_output TEXT,</w:t>
        <w:br/>
        <w:t xml:space="preserve">  editorial TEXT, time_limit_ms INT DEFAULT 2000, memory_limit_kb INT DEFAULT 262144,</w:t>
        <w:br/>
        <w:t xml:space="preserve">  tags TEXT[], created_by UUID NOT NULL, is_public BOOLEAN DEFAULT TRUE,</w:t>
        <w:br/>
        <w:t xml:space="preserve">  created_at TIMESTAMPTZ DEFAULT NOW()</w:t>
        <w:br/>
        <w:t>);</w:t>
        <w:br/>
        <w:t>CREATE TABLE code_test_cases (</w:t>
        <w:br/>
        <w:t xml:space="preserve">  id UUID PRIMARY KEY DEFAULT gen_random_uuid(),</w:t>
        <w:br/>
        <w:t xml:space="preserve">  problem_id UUID NOT NULL REFERENCES code_problems(id) ON DELETE CASCADE,</w:t>
        <w:br/>
        <w:t xml:space="preserve">  input TEXT NOT NULL, expected TEXT NOT NULL, is_sample BOOLEAN DEFAULT FALSE, weight INT DEFAULT 1</w:t>
        <w:br/>
        <w:t>);</w:t>
        <w:br/>
        <w:t>CREATE TABLE code_submissions (</w:t>
        <w:br/>
        <w:t xml:space="preserve">  id UUID PRIMARY KEY DEFAULT gen_random_uuid(),</w:t>
        <w:br/>
        <w:t xml:space="preserve">  problem_id UUID NOT NULL REFERENCES code_problems(id), student_id UUID NOT NULL,</w:t>
        <w:br/>
        <w:t xml:space="preserve">  language VARCHAR(16) NOT NULL, source_code TEXT NOT NULL, verdict verdict DEFAULT 'PENDING',</w:t>
        <w:br/>
        <w:t xml:space="preserve">  runtime_ms INT, memory_kb INT, score NUMERIC(5,2) DEFAULT 0,</w:t>
        <w:br/>
        <w:t xml:space="preserve">  ai_feedback TEXT, submitted_at TIMESTAMPTZ DEFAULT NOW()</w:t>
        <w:br/>
        <w:t>);</w:t>
        <w:br/>
        <w:t>CREATE TABLE code_contests (</w:t>
        <w:br/>
        <w:t xml:space="preserve">  id UUID PRIMARY KEY DEFAULT gen_random_uuid(), title VARCHAR(256) NOT NULL,</w:t>
        <w:br/>
        <w:t xml:space="preserve">  starts_at TIMESTAMPTZ NOT NULL, ends_at TIMESTAMPTZ NOT NULL,</w:t>
        <w:br/>
        <w:t xml:space="preserve">  created_by UUID NOT NULL, created_at TIMESTAMPTZ DEFAULT NOW()</w:t>
        <w:br/>
        <w:t>);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5.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17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Required Role</w:t>
            </w:r>
          </w:p>
        </w:tc>
        <w:tc>
          <w:tcPr>
            <w:tcW w:type="dxa" w:w="403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/api/v1/problems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List and filter problem bank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/api/v1/problems/:slug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 problem details with constraints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/api/v1/problems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Create a new problem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/api/v1/submissions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Submit code for judging via Judge0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/api/v1/submissions/:id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Poll submission verdict and execution metrics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/api/v1/assignments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Create a coding assignment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/api/v1/assignments/:id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View assignment details and deadline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/api/v1/contests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Create a new coding contest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/api/v1/contests/:id/leaderboard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Real-time contest leaderboard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/api/v1/student/:id/stats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Personal statistics, rating, and solved count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/api/v1/health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Public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health check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6. 16-Week Sprint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15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748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1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1-2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scaffolding, code_db schema, Judge0 CE Docker setup, problem CRUD API, test case management.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2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3-4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Monaco editor integration, code submission via BullMQ queue, Judge0 callback handler, verdict display.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3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5-6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Problem bank search UI, submission history panel, execution metrics display, custom stdin tester.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4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7-8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Assignment creation, hidden test case grading, late submission penalty engine, MOSS plagiarism integration.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5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9-10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Contest engine, real-time leaderboard with Redis sorted sets, ICPC penalty scoring, post-contest mode.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6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11-12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Gemini AI code review, student statistics dashboard, API Gateway integration at /codearena, tests.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7. Security Requirements</w:t>
      </w:r>
    </w:p>
    <w:p>
      <w:pPr>
        <w:pStyle w:val="ListBullet"/>
        <w:spacing w:after="40"/>
      </w:pPr>
      <w:r>
        <w:rPr>
          <w:color w:val="606060"/>
          <w:sz w:val="21"/>
        </w:rPr>
        <w:t>All code submissions must be routed through Judge0 CE running in Docker with no host network access.</w:t>
      </w:r>
    </w:p>
    <w:p>
      <w:pPr>
        <w:pStyle w:val="ListBullet"/>
        <w:spacing w:after="40"/>
      </w:pPr>
      <w:r>
        <w:rPr>
          <w:color w:val="606060"/>
          <w:sz w:val="21"/>
        </w:rPr>
        <w:t>Execution time and memory hard limits are enforced at the container level, not only by Judge0.</w:t>
      </w:r>
    </w:p>
    <w:p>
      <w:pPr>
        <w:pStyle w:val="ListBullet"/>
        <w:spacing w:after="40"/>
      </w:pPr>
      <w:r>
        <w:rPr>
          <w:color w:val="606060"/>
          <w:sz w:val="21"/>
        </w:rPr>
        <w:t>Plagiarism detection runs asynchronously and does not block the submission flow.</w:t>
      </w:r>
    </w:p>
    <w:p>
      <w:pPr>
        <w:pStyle w:val="ListBullet"/>
        <w:spacing w:after="40"/>
      </w:pPr>
      <w:r>
        <w:rPr>
          <w:color w:val="606060"/>
          <w:sz w:val="21"/>
        </w:rPr>
        <w:t>Problem editorials are gated behind a configurable reveal policy set by the faculty author.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8. Local Development Setup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cd apps/codearena-service &amp;&amp; pnpm install</w:t>
        <w:br/>
        <w:t>cp .env.example .env</w:t>
        <w:br/>
        <w:t># DATABASE_URL=postgresql://code_user:pass@localhost:5435/code_db</w:t>
        <w:br/>
        <w:t># JUDGE0_URL=http://localhost:2358  |  GEMINI_API_KEY=&lt;key&gt;</w:t>
        <w:br/>
        <w:t>docker compose -f docker-compose.judge0.yml up -d</w:t>
        <w:br/>
        <w:t>pnpm prisma migrate dev --name init</w:t>
        <w:br/>
        <w:t>pnpm dev   # Port 4004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