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Helvetica Neue" w:hAnsi="Helvetica Neue" w:cs="Helvetica Neue"/>
          <w:sz w:val="56"/>
          <w:sz-cs w:val="56"/>
          <w:b/>
          <w:spacing w:val="0"/>
          <w:color w:val="0C2C41"/>
        </w:rPr>
        <w:t xml:space="preserve">OpenMAIC / NEX AI Codebase Audit Report</w:t>
      </w:r>
    </w:p>
    <w:p>
      <w:pPr>
        <w:spacing w:after="306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824"/>
        </w:rPr>
        <w:t xml:space="preserve">Project Path: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/Users/sauravthakur/Desktop/OpenMAIC-main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/>
        <w:br/>
        <w:t xml:space="preserve"/>
      </w:r>
      <w:r>
        <w:rPr>
          <w:rFonts w:ascii="Helvetica Neue" w:hAnsi="Helvetica Neue" w:cs="Helvetica Neue"/>
          <w:sz w:val="30"/>
          <w:sz-cs w:val="30"/>
          <w:b/>
          <w:spacing w:val="0"/>
          <w:color w:val="0E1824"/>
        </w:rPr>
        <w:t xml:space="preserve">Generated On: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2026-04-05 (Asia/Kolkata)</w:t>
        <w:br/>
        <w:t xml:space="preserve"/>
      </w:r>
      <w:r>
        <w:rPr>
          <w:rFonts w:ascii="Helvetica Neue" w:hAnsi="Helvetica Neue" w:cs="Helvetica Neue"/>
          <w:sz w:val="30"/>
          <w:sz-cs w:val="30"/>
          <w:b/>
          <w:spacing w:val="0"/>
          <w:color w:val="0E1824"/>
        </w:rPr>
        <w:t xml:space="preserve">Project Identity: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nex-ai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v0.1.0, license AGPL-3.0</w:t>
      </w:r>
    </w:p>
    <w:p>
      <w:pPr>
        <w:spacing w:after="306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824"/>
        </w:rPr>
        <w:t xml:space="preserve">Short Summary: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Yeh project ek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824"/>
        </w:rPr>
        <w:t xml:space="preserve">Next.js + React + TypeScript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based AI classroom platform hai jo lesson generation, slide rendering, quiz, PBL, TTS, whiteboard, media generation aur multi-provider AI integrations support karta hai. Repository me app code ke saath workspace packages, generated bundles, lockfiles, media assets, aur helper patch files bhi maujood hain.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C2C41"/>
        </w:rPr>
        <w:t xml:space="preserve">1. Executive Summary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0E182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Main frontend stack: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824"/>
        </w:rPr>
        <w:t xml:space="preserve">Next.js 16.1.2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824"/>
        </w:rPr>
        <w:t xml:space="preserve">React 19.2.3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824"/>
        </w:rPr>
        <w:t xml:space="preserve">TypeScript 5.9.3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App Router structure.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0E182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Main code concentration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lib/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aur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components/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me hai; ye dono milkar core source ka 77.1% represent karte hain.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0E182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Project AI-heavy hai: OpenAI, Anthropic, Google, LangGraph, CopilotKit, MCP SDK, multi-modal image/video/TTS/ASR providers supported hain.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0E182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Testing stack available hai: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824"/>
        </w:rPr>
        <w:t xml:space="preserve">Vitest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for unit tests aur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824"/>
        </w:rPr>
        <w:t xml:space="preserve">Playwright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for end-to-end flows.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0E182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Deployment paths: local dev, Docker, aur Vercel.</w:t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C2C41"/>
        </w:rPr>
        <w:t xml:space="preserve">2. Size Metrics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1824"/>
        </w:rPr>
        <w:t xml:space="preserve">Metric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1824"/>
        </w:rPr>
        <w:t xml:space="preserve">Value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1824"/>
        </w:rPr>
        <w:t xml:space="preserve">Meaning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Full workspace line count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292,803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Sab files mila kar, including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node_modules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 aur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.next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Repository content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537,636 lines / 690 files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Repo ke actual content ka count, excluding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node_modules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.next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.git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Text/code/config/docs set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177,737 lines / 594 files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Source-like text files excluding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assets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 aur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public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Core authored source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121,082 lines / 524 files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Main app folders: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app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components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lib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configs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tests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e2e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skills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packages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 excluding dist bundles.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Assets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325,304 lines / 14 files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Binary/media files counted by line breaks; size-heavy but not code-heavy.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Public files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31,316 lines / 53 files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Public static assets.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Markdown docs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4,575 lines / 38 files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README, guides, docs, skills references.</w:t>
      </w:r>
    </w:p>
    <w:p>
      <w:pPr>
        <w:spacing w:after="266"/>
      </w:pPr>
      <w:r>
        <w:rPr>
          <w:rFonts w:ascii="Helvetica Neue" w:hAnsi="Helvetica Neue" w:cs="Helvetica Neue"/>
          <w:sz w:val="26"/>
          <w:sz-cs w:val="26"/>
          <w:spacing w:val="0"/>
          <w:color w:val="435460"/>
        </w:rPr>
        <w:t xml:space="preserve">Important note: </w:t>
      </w:r>
      <w:r>
        <w:rPr>
          <w:rFonts w:ascii="Menlo" w:hAnsi="Menlo" w:cs="Menlo"/>
          <w:sz w:val="25"/>
          <w:sz-cs w:val="25"/>
          <w:spacing w:val="0"/>
          <w:color w:val="435460"/>
        </w:rPr>
        <w:t xml:space="preserve">pnpm-lock.yaml</w:t>
      </w:r>
      <w:r>
        <w:rPr>
          <w:rFonts w:ascii="Helvetica Neue" w:hAnsi="Helvetica Neue" w:cs="Helvetica Neue"/>
          <w:sz w:val="26"/>
          <w:sz-cs w:val="26"/>
          <w:spacing w:val="0"/>
          <w:color w:val="435460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435460"/>
        </w:rPr>
        <w:t xml:space="preserve">packages/*/dist</w:t>
      </w:r>
      <w:r>
        <w:rPr>
          <w:rFonts w:ascii="Helvetica Neue" w:hAnsi="Helvetica Neue" w:cs="Helvetica Neue"/>
          <w:sz w:val="26"/>
          <w:sz-cs w:val="26"/>
          <w:spacing w:val="0"/>
          <w:color w:val="435460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435460"/>
        </w:rPr>
        <w:t xml:space="preserve">lib/audio/azure.json</w:t>
      </w:r>
      <w:r>
        <w:rPr>
          <w:rFonts w:ascii="Helvetica Neue" w:hAnsi="Helvetica Neue" w:cs="Helvetica Neue"/>
          <w:sz w:val="26"/>
          <w:sz-cs w:val="26"/>
          <w:spacing w:val="0"/>
          <w:color w:val="435460"/>
        </w:rPr>
        <w:t xml:space="preserve">, aur GIF/PNG assets raw totals ko inflate karte hain. Isliye code samajhne ke liye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435460"/>
        </w:rPr>
        <w:t xml:space="preserve">Core authored source</w:t>
      </w:r>
      <w:r>
        <w:rPr>
          <w:rFonts w:ascii="Helvetica Neue" w:hAnsi="Helvetica Neue" w:cs="Helvetica Neue"/>
          <w:sz w:val="26"/>
          <w:sz-cs w:val="26"/>
          <w:spacing w:val="0"/>
          <w:color w:val="435460"/>
        </w:rPr>
        <w:t xml:space="preserve"> metric sabse useful hai.</w:t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C2C41"/>
        </w:rPr>
        <w:t xml:space="preserve">3. Language Breakdown</w:t>
      </w:r>
    </w:p>
    <w:p>
      <w:pPr>
        <w:spacing w:after="16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C2C41"/>
        </w:rPr>
        <w:t xml:space="preserve">3.1 Repository Text/Code Language Mix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1824"/>
        </w:rPr>
        <w:t xml:space="preserve">Language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1824"/>
        </w:rPr>
        <w:t xml:space="preserve">Files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1824"/>
        </w:rPr>
        <w:t xml:space="preserve">Lines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1824"/>
        </w:rPr>
        <w:t xml:space="preserve">Share of text/code set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TypeScript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264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57,012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32.1%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TSX/React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190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37,950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21.4%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JavaScript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46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27,619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15.5%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YAML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7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21,716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12.2%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JSON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10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18,058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10.2%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TypeScript Declarations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15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5,988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3.4%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Markdown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38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4,575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2.6%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CommonJS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2,510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1.4%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Text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9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1,661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0.9%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CSS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213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0.1%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Python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7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192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0.1%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JavaScript Module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5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124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0.1%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HTML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119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0.1%</w:t>
      </w:r>
    </w:p>
    <w:p>
      <w:pPr>
        <w:spacing w:after="16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C2C41"/>
        </w:rPr>
        <w:t xml:space="preserve">3.2 Core Authored Source Language Mix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1824"/>
        </w:rPr>
        <w:t xml:space="preserve">Language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1824"/>
        </w:rPr>
        <w:t xml:space="preserve">Files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1824"/>
        </w:rPr>
        <w:t xml:space="preserve">Lines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1824"/>
        </w:rPr>
        <w:t xml:space="preserve">Share of core source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TypeScript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261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56,956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47.0%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TSX/React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190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37,950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31.3%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JSON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6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17,840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14.7%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Markdown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31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3,269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2.7%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TypeScript Declarations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3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2,779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2.3%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JavaScript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31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2,044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1.7%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CSS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213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0.2%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JavaScript Module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31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0.0%</w:t>
      </w:r>
    </w:p>
    <w:p>
      <w:pPr>
        <w:spacing w:after="266"/>
      </w:pPr>
      <w:r>
        <w:rPr>
          <w:rFonts w:ascii="Helvetica Neue" w:hAnsi="Helvetica Neue" w:cs="Helvetica Neue"/>
          <w:sz w:val="26"/>
          <w:sz-cs w:val="26"/>
          <w:spacing w:val="0"/>
          <w:color w:val="435460"/>
        </w:rPr>
        <w:t xml:space="preserve">Interpretation: Project strongly TypeScript-first hai. TS + TSX milkar core source ka 78.4% cover karte hain. JavaScript mostly tooling/workspace-level files me hai, jabki JSON ka large share provider data files se aata hai.</w:t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C2C41"/>
        </w:rPr>
        <w:t xml:space="preserve">4. Directory and Module Distribution</w:t>
      </w:r>
    </w:p>
    <w:p>
      <w:pPr>
        <w:spacing w:after="16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C2C41"/>
        </w:rPr>
        <w:t xml:space="preserve">4.1 Largest Top-Level Directories in Repository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1824"/>
        </w:rPr>
        <w:t xml:space="preserve">Top-level entry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1824"/>
        </w:rPr>
        <w:t xml:space="preserve">Files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1824"/>
        </w:rPr>
        <w:t xml:space="preserve">Lines</w:t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assets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14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325,304</w:t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lib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204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54,128</w:t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packages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68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46,021</w:t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components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207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40,833</w:t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public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53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31,316</w:t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pnpm-lock.yaml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21,479</w:t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app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38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6,312</w:t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configs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13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3,901</w:t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tests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5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1,207</w:t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roundtable.txt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1,002</w:t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LICENSE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662</w:t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skills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8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610</w:t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e2e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12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539</w:t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README.md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506</w:t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README-zh.md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505</w:t>
      </w:r>
    </w:p>
    <w:p>
      <w:pPr>
        <w:spacing w:after="16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C2C41"/>
        </w:rPr>
        <w:t xml:space="preserve">4.2 Core Source Distribution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1824"/>
        </w:rPr>
        <w:t xml:space="preserve">Directory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1824"/>
        </w:rPr>
        <w:t xml:space="preserve">Files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1824"/>
        </w:rPr>
        <w:t xml:space="preserve">Lines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1824"/>
        </w:rPr>
        <w:t xml:space="preserve">Share of core source</w:t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lib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204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54,128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44.7%</w:t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components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204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39,276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32.4%</w:t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packages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47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15,253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12.6%</w:t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app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33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6,172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5.1%</w:t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configs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13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3,901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3.2%</w:t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tests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5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1,207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1.0%</w:t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skills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6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606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0.5%</w:t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e2e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12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539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0.4%</w:t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color w:val="0E1824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lib/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me business logic, orchestration, AI providers, export, media, audio, store, PDF, types aur utility systems concentrated hain.</w:t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color w:val="0E1824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components/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me UI surface sabse broad hai: chat, generation, settings, whiteboard, roundtable, slide renderer, agent UI, canvas, stage.</w:t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color w:val="0E1824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app/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App Router entry points aur API routes manage karta hai.</w:t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color w:val="0E1824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packages/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local workspace packages hold karta hai, especially PowerPoint export aur MathML conversion related logic.</w:t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C2C41"/>
        </w:rPr>
        <w:t xml:space="preserve">5. Core Technologies Used</w:t>
      </w:r>
    </w:p>
    <w:p>
      <w:pPr>
        <w:spacing w:after="16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C2C41"/>
        </w:rPr>
        <w:t xml:space="preserve">Core Web Stack</w:t>
      </w:r>
    </w:p>
    <w:p>
      <w:pPr>
        <w:spacing w:after="306"/>
      </w:pPr>
      <w:r>
        <w:rPr>
          <w:rFonts w:ascii="Menlo" w:hAnsi="Menlo" w:cs="Menlo"/>
          <w:sz w:val="25"/>
          <w:sz-cs w:val="25"/>
          <w:spacing w:val="0"/>
          <w:color w:val="0E1824"/>
        </w:rPr>
        <w:t xml:space="preserve">next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16.1.2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react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19.2.3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react-dom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19.2.3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typescript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^5.9.3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C2C41"/>
        </w:rPr>
        <w:t xml:space="preserve">Styling and UI</w:t>
      </w:r>
    </w:p>
    <w:p>
      <w:pPr>
        <w:spacing w:after="306"/>
      </w:pPr>
      <w:r>
        <w:rPr>
          <w:rFonts w:ascii="Menlo" w:hAnsi="Menlo" w:cs="Menlo"/>
          <w:sz w:val="25"/>
          <w:sz-cs w:val="25"/>
          <w:spacing w:val="0"/>
          <w:color w:val="0E1824"/>
        </w:rPr>
        <w:t xml:space="preserve">tailwindcss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^4.2.2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@tailwindcss/postcss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^4.2.2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radix-ui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^1.4.3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@radix-ui/react-checkbox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^1.3.3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@radix-ui/react-popover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^1.1.15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@radix-ui/react-slider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^1.3.6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@radix-ui/react-switch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^1.2.6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@base-ui/react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^1.3.0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shadcn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^3.8.5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geist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^1.7.0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@fontsource-variable/inter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^5.2.8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lucide-react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^0.562.0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motion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^12.38.0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animate.css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^4.1.1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sonner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^2.0.7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embla-carousel-react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^8.6.0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C2C41"/>
        </w:rPr>
        <w:t xml:space="preserve">AI and Orchestration</w:t>
      </w:r>
    </w:p>
    <w:p>
      <w:pPr>
        <w:spacing w:after="306"/>
      </w:pPr>
      <w:r>
        <w:rPr>
          <w:rFonts w:ascii="Menlo" w:hAnsi="Menlo" w:cs="Menlo"/>
          <w:sz w:val="25"/>
          <w:sz-cs w:val="25"/>
          <w:spacing w:val="0"/>
          <w:color w:val="0E1824"/>
        </w:rPr>
        <w:t xml:space="preserve">ai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^6.0.146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@ai-sdk/openai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^3.0.50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@ai-sdk/anthropic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^3.0.66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@ai-sdk/google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^3.0.58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@ai-sdk/react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^3.0.148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openai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^4.104.0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@langchain/core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^1.1.39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@langchain/langgraph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^1.2.7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@copilotkit/backend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^0.37.0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@copilotkit/runtime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^1.54.1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copilotkit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^0.0.58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@modelcontextprotocol/sdk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^1.29.0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zod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^4.3.6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tokenlens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^1.3.1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C2C41"/>
        </w:rPr>
        <w:t xml:space="preserve">State, Data, and Interaction</w:t>
      </w:r>
    </w:p>
    <w:p>
      <w:pPr>
        <w:spacing w:after="306"/>
      </w:pPr>
      <w:r>
        <w:rPr>
          <w:rFonts w:ascii="Menlo" w:hAnsi="Menlo" w:cs="Menlo"/>
          <w:sz w:val="25"/>
          <w:sz-cs w:val="25"/>
          <w:spacing w:val="0"/>
          <w:color w:val="0E1824"/>
        </w:rPr>
        <w:t xml:space="preserve">zustand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^5.0.12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immer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^11.1.4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dexie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^4.4.2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mitt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^3.0.1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@xyflow/react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^12.10.2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use-stick-to-bottom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^1.1.3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cmdk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^1.1.1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C2C41"/>
        </w:rPr>
        <w:t xml:space="preserve">Editors, Math, and Visualization</w:t>
      </w:r>
    </w:p>
    <w:p>
      <w:pPr>
        <w:spacing w:after="306"/>
      </w:pPr>
      <w:r>
        <w:rPr>
          <w:rFonts w:ascii="Menlo" w:hAnsi="Menlo" w:cs="Menlo"/>
          <w:sz w:val="25"/>
          <w:sz-cs w:val="25"/>
          <w:spacing w:val="0"/>
          <w:color w:val="0E1824"/>
        </w:rPr>
        <w:t xml:space="preserve">prosemirror-commands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^1.7.1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prosemirror-dropcursor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^1.8.2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prosemirror-gapcursor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^1.4.1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prosemirror-history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^1.5.0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prosemirror-inputrules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^1.5.1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prosemirror-keymap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^1.2.3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prosemirror-model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^1.25.4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prosemirror-schema-basic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^1.2.4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prosemirror-schema-list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^1.5.1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prosemirror-state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^1.4.4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prosemirror-view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^1.41.8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katex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^0.16.44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temml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^0.13.2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echarts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^6.0.0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C2C41"/>
        </w:rPr>
        <w:t xml:space="preserve">Media, Export, and Parsing</w:t>
      </w:r>
    </w:p>
    <w:p>
      <w:pPr>
        <w:spacing w:after="306"/>
      </w:pPr>
      <w:r>
        <w:rPr>
          <w:rFonts w:ascii="Menlo" w:hAnsi="Menlo" w:cs="Menlo"/>
          <w:sz w:val="25"/>
          <w:sz-cs w:val="25"/>
          <w:spacing w:val="0"/>
          <w:color w:val="0E1824"/>
        </w:rPr>
        <w:t xml:space="preserve">@napi-rs/canvas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^0.1.97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sharp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^0.34.5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jszip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^3.10.1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file-saver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^2.0.5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pptxtojson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^1.12.1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svg-arc-to-cubic-bezier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^3.2.0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svg-pathdata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^8.0.0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unpdf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^1.4.0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jsonrepair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^3.13.3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partial-json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^0.1.7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js-yaml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^4.1.1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C2C41"/>
        </w:rPr>
        <w:t xml:space="preserve">Internationalization</w:t>
      </w:r>
    </w:p>
    <w:p>
      <w:pPr>
        <w:spacing w:after="306"/>
      </w:pPr>
      <w:r>
        <w:rPr>
          <w:rFonts w:ascii="Menlo" w:hAnsi="Menlo" w:cs="Menlo"/>
          <w:sz w:val="25"/>
          <w:sz-cs w:val="25"/>
          <w:spacing w:val="0"/>
          <w:color w:val="0E1824"/>
        </w:rPr>
        <w:t xml:space="preserve">i18next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^26.0.3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react-i18next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^17.0.2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i18next-resources-to-backend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^1.2.1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C2C41"/>
        </w:rPr>
        <w:t xml:space="preserve">Testing and Quality</w:t>
      </w:r>
    </w:p>
    <w:p>
      <w:pPr>
        <w:spacing w:after="306"/>
      </w:pPr>
      <w:r>
        <w:rPr>
          <w:rFonts w:ascii="Menlo" w:hAnsi="Menlo" w:cs="Menlo"/>
          <w:sz w:val="25"/>
          <w:sz-cs w:val="25"/>
          <w:spacing w:val="0"/>
          <w:color w:val="0E1824"/>
        </w:rPr>
        <w:t xml:space="preserve">vitest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^4.1.2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@playwright/test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^1.59.1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eslint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^9.39.4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eslint-config-next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16.1.2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prettier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3.8.1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C2C41"/>
        </w:rPr>
        <w:t xml:space="preserve">Build and Bundling</w:t>
      </w:r>
    </w:p>
    <w:p>
      <w:pPr>
        <w:spacing w:after="306"/>
      </w:pPr>
      <w:r>
        <w:rPr>
          <w:rFonts w:ascii="Menlo" w:hAnsi="Menlo" w:cs="Menlo"/>
          <w:sz w:val="25"/>
          <w:sz-cs w:val="25"/>
          <w:spacing w:val="0"/>
          <w:color w:val="0E1824"/>
        </w:rPr>
        <w:t xml:space="preserve">rollup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^4.60.1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@rollup/plugin-commonjs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^28.0.9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@rollup/plugin-node-resolve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^16.0.3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rollup-plugin-typescript2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^0.36.0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tslib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^2.8.1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C2C41"/>
        </w:rPr>
        <w:t xml:space="preserve">Integrations</w:t>
      </w:r>
    </w:p>
    <w:p>
      <w:pPr>
        <w:spacing w:after="306"/>
      </w:pPr>
      <w:r>
        <w:rPr>
          <w:rFonts w:ascii="Menlo" w:hAnsi="Menlo" w:cs="Menlo"/>
          <w:sz w:val="25"/>
          <w:sz-cs w:val="25"/>
          <w:spacing w:val="0"/>
          <w:color w:val="0E1824"/>
        </w:rPr>
        <w:t xml:space="preserve">firebase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^12.11.0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undici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Helvetica Neue" w:hAnsi="Helvetica Neue" w:cs="Helvetica Neue"/>
          <w:sz w:val="30"/>
          <w:sz-cs w:val="30"/>
          <w:spacing w:val="0"/>
          <w:color w:val="4B5F6D"/>
        </w:rPr>
        <w:t xml:space="preserve">^7.24.7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C2C41"/>
        </w:rPr>
        <w:t xml:space="preserve">Workspace Packages</w:t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color w:val="0E1824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packages/mathml2omml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: local workspace package for MathML to OMML conversion; build via Rollup.</w:t>
      </w:r>
    </w:p>
    <w:p>
      <w:pPr>
        <w:ind w:left="720" w:first-line="-720"/>
      </w:pPr>
      <w:r>
        <w:rPr>
          <w:rFonts w:ascii="Menlo" w:hAnsi="Menlo" w:cs="Menlo"/>
          <w:sz w:val="25"/>
          <w:sz-cs w:val="25"/>
          <w:color w:val="0E1824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packages/pptxgenjs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: local/customized workspace package for PowerPoint generation and export support.</w:t>
      </w:r>
    </w:p>
    <w:p>
      <w:pPr>
        <w:spacing w:after="16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C2C41"/>
        </w:rPr>
        <w:t xml:space="preserve">Project Scripts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1824"/>
        </w:rPr>
        <w:t xml:space="preserve">Script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1824"/>
        </w:rPr>
        <w:t xml:space="preserve">Command</w:t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postinstall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cd packages/mathml2omml &amp;&amp; npm run build &amp;&amp; cd ../pptxgenjs &amp;&amp; npm run build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dev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next dev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build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next build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start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next start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lint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eslint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check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prettier . --check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format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prettier . --write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test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vitest run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test:e2e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playwright test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test:e2e:ui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playwright test --ui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C2C41"/>
        </w:rPr>
        <w:t xml:space="preserve">6. Application Architecture Snapshot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b/>
          <w:color w:val="0E182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b/>
          <w:spacing w:val="0"/>
          <w:color w:val="0E1824"/>
        </w:rPr>
        <w:t xml:space="preserve">Rendering model: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Next.js App Router with server route handlers under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app/api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b/>
          <w:color w:val="0E182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b/>
          <w:spacing w:val="0"/>
          <w:color w:val="0E1824"/>
        </w:rPr>
        <w:t xml:space="preserve">State management: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Zustand + Immer + Dexie based local/stateful interactions.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b/>
          <w:color w:val="0E182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b/>
          <w:spacing w:val="0"/>
          <w:color w:val="0E1824"/>
        </w:rPr>
        <w:t xml:space="preserve">Editor/canvas stack: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ProseMirror, custom canvas editor modules, whiteboard, slide renderer, element operations, thumbnail rendering.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b/>
          <w:color w:val="0E182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b/>
          <w:spacing w:val="0"/>
          <w:color w:val="0E1824"/>
        </w:rPr>
        <w:t xml:space="preserve">AI orchestration: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provider abstraction, generation pipeline, scene builder, outline generator, chat session state, agent profiles, TTS/video/image generation routes.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b/>
          <w:color w:val="0E182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b/>
          <w:spacing w:val="0"/>
          <w:color w:val="0E1824"/>
        </w:rPr>
        <w:t xml:space="preserve">Export pipeline: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PPTX export helpers, HTML parser utilities, SVG/LaTeX conversion helpers, workspace package integration.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b/>
          <w:color w:val="0E182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b/>
          <w:spacing w:val="0"/>
          <w:color w:val="0E1824"/>
        </w:rPr>
        <w:t xml:space="preserve">Internationalization: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en-US.json, zh-CN.json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locale files present.</w:t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C2C41"/>
        </w:rPr>
        <w:t xml:space="preserve">7. API Surface</w:t>
      </w:r>
    </w:p>
    <w:p>
      <w:pPr>
        <w:spacing w:after="306"/>
      </w:pP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Total API routes found: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824"/>
        </w:rPr>
        <w:t xml:space="preserve">25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1824"/>
        </w:rPr>
        <w:t xml:space="preserve">Route</w:t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app/api/azure-voices/route.ts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app/api/chat/route.ts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app/api/classroom-media/[classroomId]/[...path]/route.ts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app/api/classroom/route.ts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app/api/generate-classroom/[jobId]/route.ts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app/api/generate-classroom/route.ts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app/api/generate/agent-profiles/route.ts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app/api/generate/image/route.ts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app/api/generate/scene-actions/route.ts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app/api/generate/scene-content/route.ts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app/api/generate/scene-outlines-stream/route.ts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app/api/generate/tts/route.ts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app/api/generate/video/route.ts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app/api/health/route.ts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app/api/parse-pdf/route.ts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app/api/pbl/chat/route.ts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app/api/proxy-media/route.ts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app/api/quiz-grade/route.ts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app/api/server-providers/route.ts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app/api/transcription/route.ts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app/api/verify-image-provider/route.ts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app/api/verify-model/route.ts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app/api/verify-pdf-provider/route.ts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app/api/verify-video-provider/route.ts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app/api/web-search/route.ts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C2C41"/>
        </w:rPr>
        <w:t xml:space="preserve">8. AI Provider and Integration Coverage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1824"/>
        </w:rPr>
        <w:t xml:space="preserve">Capability Area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1824"/>
        </w:rPr>
        <w:t xml:space="preserve">Provider Count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1824"/>
        </w:rPr>
        <w:t xml:space="preserve">Providers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LLM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11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OpenAI, Anthropic, Google Gemini, DeepSeek, Qwen, Kimi, MiniMax, GLM, SiliconFlow, Doubao, Grok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TTS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6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OpenAI, Azure, GLM, Qwen, MiniMax, ElevenLabs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ASR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2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OpenAI, Qwen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PDF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2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unpdf, MinerU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Image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5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Seedream, Qwen Image, Nano Banana, MiniMax, Grok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Video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6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Seedance, Kling, Veo, Sora, MiniMax, Grok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Web Search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2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Tavily, Grok search tools (via chat completions)</w:t>
      </w:r>
    </w:p>
    <w:p>
      <w:pPr>
        <w:spacing w:after="266"/>
      </w:pPr>
      <w:r>
        <w:rPr>
          <w:rFonts w:ascii="Helvetica Neue" w:hAnsi="Helvetica Neue" w:cs="Helvetica Neue"/>
          <w:sz w:val="26"/>
          <w:sz-cs w:val="26"/>
          <w:spacing w:val="0"/>
          <w:color w:val="435460"/>
        </w:rPr>
        <w:t xml:space="preserve">Environment setup ke basis par project multi-provider architecture use karta hai. Isse app ek single AI vendor par locked nahi rehta.</w:t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C2C41"/>
        </w:rPr>
        <w:t xml:space="preserve">9. Testing, QA, and Deployment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b/>
          <w:color w:val="0E182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b/>
          <w:spacing w:val="0"/>
          <w:color w:val="0E1824"/>
        </w:rPr>
        <w:t xml:space="preserve">Unit/integration tests: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5 files in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tests/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b/>
          <w:color w:val="0E182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b/>
          <w:spacing w:val="0"/>
          <w:color w:val="0E1824"/>
        </w:rPr>
        <w:t xml:space="preserve">E2E tests: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3 Playwright specs in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e2e/tests/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b/>
          <w:color w:val="0E182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b/>
          <w:spacing w:val="0"/>
          <w:color w:val="0E1824"/>
        </w:rPr>
        <w:t xml:space="preserve">Lint/format: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ESLint + Prettier configured.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b/>
          <w:color w:val="0E182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b/>
          <w:spacing w:val="0"/>
          <w:color w:val="0E1824"/>
        </w:rPr>
        <w:t xml:space="preserve">Deployment: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Vercel config present, Docker support present, standalone Next.js output configured for non-Vercel builds.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b/>
          <w:color w:val="0E182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b/>
          <w:spacing w:val="0"/>
          <w:color w:val="0E1824"/>
        </w:rPr>
        <w:t xml:space="preserve">Prerequisites: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Node.js &gt;= 20.9.0 and pnpm 10.28.0.</w:t>
      </w:r>
    </w:p>
    <w:p>
      <w:pPr>
        <w:spacing w:after="306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824"/>
        </w:rPr>
        <w:t xml:space="preserve">Test Files: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/>
        <w:br/>
        <w:t xml:space="preserve"/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tests/ai/minimax-provider.test.ts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/>
        <w:br/>
        <w:t xml:space="preserve"/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tests/audio/minimax-tts-models.test.ts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/>
        <w:br/>
        <w:t xml:space="preserve"/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tests/server/provider-config.test.ts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/>
        <w:br/>
        <w:t xml:space="preserve"/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tests/store/settings-server-sync.test.ts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/>
        <w:br/>
        <w:t xml:space="preserve"/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tests/store/settings-validation.test.ts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/>
        <w:br/>
        <w:t xml:space="preserve"/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e2e/tests/classroom-interaction.spec.ts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/>
        <w:br/>
        <w:t xml:space="preserve"/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e2e/tests/generation-flow.spec.ts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/>
        <w:br/>
        <w:t xml:space="preserve"/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e2e/tests/home-to-generation.spec.ts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C2C41"/>
        </w:rPr>
        <w:t xml:space="preserve">10. Largest Core Source Files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1824"/>
        </w:rPr>
        <w:t xml:space="preserve">Path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1824"/>
        </w:rPr>
        <w:t xml:space="preserve">Language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1824"/>
        </w:rPr>
        <w:t xml:space="preserve">Lines</w:t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lib/audio/azure.json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JSON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15,914</w:t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packages/pptxgenjs/types/index.d.ts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TypeScript Declarations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2,713</w:t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components/roundtable/index.tsx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TSX/React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2,222</w:t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packages/pptxgenjs/src/gen-charts.ts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TypeScript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2,043</w:t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packages/pptxgenjs/src/gen-xml.ts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TypeScript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1,953</w:t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packages/pptxgenjs/src/core-interfaces.ts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TypeScript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1,902</w:t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configs/symbol.ts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TypeScript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1,671</w:t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components/chat/use-chat-sessions.ts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TypeScript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1,497</w:t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lib/store/settings.ts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TypeScript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1,354</w:t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components/stage.tsx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TSX/React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1,309</w:t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lib/generation/scene-generator.ts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TypeScript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1,295</w:t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packages/pptxgenjs/src/gen-objects.ts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TypeScript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1,270</w:t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components/ai-elements/prompt-input.tsx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TSX/React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1,268</w:t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lib/export/use-export-pptx.ts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TypeScript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1,182</w:t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lib/audio/constants.ts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TypeScript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>1,169</w:t>
      </w:r>
    </w:p>
    <w:p>
      <w:pPr>
        <w:spacing w:after="266"/>
      </w:pPr>
      <w:r>
        <w:rPr>
          <w:rFonts w:ascii="Helvetica Neue" w:hAnsi="Helvetica Neue" w:cs="Helvetica Neue"/>
          <w:sz w:val="26"/>
          <w:sz-cs w:val="26"/>
          <w:spacing w:val="0"/>
          <w:color w:val="435460"/>
        </w:rPr>
        <w:t xml:space="preserve">Note: </w:t>
      </w:r>
      <w:r>
        <w:rPr>
          <w:rFonts w:ascii="Menlo" w:hAnsi="Menlo" w:cs="Menlo"/>
          <w:sz w:val="25"/>
          <w:sz-cs w:val="25"/>
          <w:spacing w:val="0"/>
          <w:color w:val="435460"/>
        </w:rPr>
        <w:t xml:space="preserve">lib/audio/azure.json</w:t>
      </w:r>
      <w:r>
        <w:rPr>
          <w:rFonts w:ascii="Helvetica Neue" w:hAnsi="Helvetica Neue" w:cs="Helvetica Neue"/>
          <w:sz w:val="26"/>
          <w:sz-cs w:val="26"/>
          <w:spacing w:val="0"/>
          <w:color w:val="435460"/>
        </w:rPr>
        <w:t xml:space="preserve"> data-heavy file hai; baaki entries real source complexity ko reflect karti hain, especially roundtable UI, PowerPoint export, prompt input, stage, settings, aur generation logic.</w:t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C2C41"/>
        </w:rPr>
        <w:t xml:space="preserve">11. Repo Hygiene Notes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0E182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Repository root me multiple helper, patch, temp, aur backup files mile. Yeh permanent product code ka hissa zaroori nahi lagte.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0E182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Found helper/temporary/backup style files: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824"/>
        </w:rPr>
        <w:t xml:space="preserve">29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0E182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Is category ke examples: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fix_*.py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patch*.js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*.bak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temp*.txt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current_*.txt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.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0E1824"/>
        </w:rPr>
        <w:t xml:space="preserve">Helper / temp / backup file</w:t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components/stage.tsx.bak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current_bg.tmp.txt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current_dock.txt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current_pill.txt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fix_app_page.js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fix_auth_hook.py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fix_bg.py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fix_components.py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fix_icons.mjs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fix_index.py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fix_providers.py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fix_roundtable_mobile.js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fix_settings_pill.js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fix_styles.js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fix_thumbnail.mjs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patch.js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patch2.js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patch_apple.js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patch_audio_settings.py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0E1824"/>
        </w:rPr>
        <w:t xml:space="preserve">patch_chat_area.py</w:t>
      </w:r>
      <w:r>
        <w:rPr>
          <w:rFonts w:ascii="Helvetica Neue" w:hAnsi="Helvetica Neue" w:cs="Helvetica Neue"/>
          <w:sz w:val="28"/>
          <w:sz-cs w:val="28"/>
          <w:spacing w:val="0"/>
          <w:color w:val="0E1824"/>
        </w:rPr>
        <w:t xml:space="preserve"/>
      </w:r>
    </w:p>
    <w:p>
      <w:pPr>
        <w:spacing w:after="266"/>
      </w:pPr>
      <w:r>
        <w:rPr>
          <w:rFonts w:ascii="Helvetica Neue" w:hAnsi="Helvetica Neue" w:cs="Helvetica Neue"/>
          <w:sz w:val="26"/>
          <w:sz-cs w:val="26"/>
          <w:spacing w:val="0"/>
          <w:color w:val="435460"/>
        </w:rPr>
        <w:t xml:space="preserve">Agar chahein to next step me in files ka cleanup inventory bhi alag se banaya ja sakta hai.</w:t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C2C41"/>
        </w:rPr>
        <w:t xml:space="preserve">12. Final Conclusion</w:t>
      </w:r>
    </w:p>
    <w:p>
      <w:pPr>
        <w:spacing w:after="306"/>
      </w:pP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Overall, yeh codebase ek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824"/>
        </w:rPr>
        <w:t xml:space="preserve">large TypeScript-first AI web application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hai jisme strong frontend surface, provider abstraction, multimedia generation, presentation export, aur interactive classroom features bundled hain. Practical reading ke liye sabse important folders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app/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components/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lib/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, aur </w:t>
      </w:r>
      <w:r>
        <w:rPr>
          <w:rFonts w:ascii="Menlo" w:hAnsi="Menlo" w:cs="Menlo"/>
          <w:sz w:val="25"/>
          <w:sz-cs w:val="25"/>
          <w:spacing w:val="0"/>
          <w:color w:val="0E1824"/>
        </w:rPr>
        <w:t xml:space="preserve">packages/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hain. Raw line count bada hai, lekin meaningful authored application source approximately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824"/>
        </w:rPr>
        <w:t xml:space="preserve">121,082</w:t>
      </w:r>
      <w:r>
        <w:rPr>
          <w:rFonts w:ascii="Helvetica Neue" w:hAnsi="Helvetica Neue" w:cs="Helvetica Neue"/>
          <w:sz w:val="30"/>
          <w:sz-cs w:val="30"/>
          <w:spacing w:val="0"/>
          <w:color w:val="0E1824"/>
        </w:rPr>
        <w:t xml:space="preserve"> lines ke aas-paas hai.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OpenMAIC Codebase Audit Report</dc:title>
  <dc:subject>Technical codebase audit</dc:subject>
  <dc:creator>OpenAI Codex</dc:creator>
</cp:coreProperties>
</file>

<file path=docProps/meta.xml><?xml version="1.0" encoding="utf-8"?>
<meta xmlns="http://schemas.apple.com/cocoa/2006/metadata">
  <generator>CocoaOOXMLWriter/2575.7</generator>
</meta>
</file>