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intelligence2.xml" ContentType="application/vnd.ms-office.intelligence2+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P="05F8443D" w14:paraId="2C078E63" w14:textId="5194DB9C">
      <w:pPr>
        <w:rPr>
          <w:color w:val="C00000"/>
          <w:sz w:val="32"/>
          <w:szCs w:val="32"/>
        </w:rPr>
      </w:pPr>
      <w:bookmarkStart w:name="_GoBack" w:id="0"/>
      <w:bookmarkEnd w:id="0"/>
      <w:r w:rsidRPr="05F8443D" w:rsidR="05F8443D">
        <w:rPr>
          <w:color w:val="C00000"/>
          <w:sz w:val="32"/>
          <w:szCs w:val="32"/>
        </w:rPr>
        <w:t xml:space="preserve">Insert words, table and image demo</w:t>
      </w:r>
    </w:p>
    <w:p w:rsidR="05F8443D" w:rsidP="05F8443D" w:rsidRDefault="05F8443D" w14:paraId="153AE4EB" w14:textId="5CFB6859">
      <w:pPr>
        <w:pStyle w:val="Normal"/>
      </w:pPr>
      <w:r w:rsidR="05F8443D">
        <w:rPr/>
        <w:t xml:space="preserve"/>
      </w:r>
      <w:r>
        <w:drawing>
          <wp:inline xmlns:a="http://schemas.openxmlformats.org/drawingml/2006/main" xmlns:pic="http://schemas.openxmlformats.org/drawingml/2006/picture">
            <wp:extent cx="7200000" cy="3611356"/>
            <wp:docPr id="1001" name="Picture 1"/>
            <wp:cNvGraphicFramePr>
              <a:graphicFrameLocks noChangeAspect="1"/>
            </wp:cNvGraphicFramePr>
            <a:graphic>
              <a:graphicData uri="http://schemas.openxmlformats.org/drawingml/2006/picture">
                <pic:pic>
                  <pic:nvPicPr>
                    <pic:cNvPr id="0" name="data_science.jpeg"/>
                    <pic:cNvPicPr/>
                  </pic:nvPicPr>
                  <pic:blipFill>
                    <a:blip r:embed="rId6"/>
                    <a:stretch>
                      <a:fillRect/>
                    </a:stretch>
                  </pic:blipFill>
                  <pic:spPr>
                    <a:xfrm>
                      <a:off x="0" y="0"/>
                      <a:ext cx="7200000" cy="3611356"/>
                    </a:xfrm>
                    <a:prstGeom prst="rect"/>
                  </pic:spPr>
                </pic:pic>
              </a:graphicData>
            </a:graphic>
          </wp:inline>
        </w:drawing>
      </w:r>
      <w:r>
        <w:t xml:space="preserve"/>
      </w:r>
    </w:p>
    <w:p w:rsidR="05F8443D" w:rsidP="05F8443D" w:rsidRDefault="05F8443D" w14:paraId="66409A76" w14:textId="1AB8EF46">
      <w:pPr>
        <w:pStyle w:val="Normal"/>
      </w:pPr>
      <w:r w:rsidR="05F8443D">
        <w:rPr/>
        <w:t xml:space="preserve"> The combination of computer science, mathematics and business knowledge is critical to the success of data science projects. Without one of these elements, the data science process would be incomplete, and the insights generated would be less valuable. </w:t>
      </w:r>
    </w:p>
    <w:p w:rsidR="05F8443D" w:rsidP="05F8443D" w:rsidRDefault="05F8443D" w14:paraId="6CBB27F2" w14:textId="350273AD">
      <w:pPr>
        <w:pStyle w:val="ListParagraph"/>
        <w:numPr>
          <w:ilvl w:val="0"/>
          <w:numId w:val="1"/>
        </w:numPr>
        <w:rPr/>
      </w:pPr>
      <w:r w:rsidR="05F8443D">
        <w:rPr/>
        <w:t xml:space="preserve">Computer Science plays a crucial role in data science by providing the tools and techniques for collecting, storing, and manipulating large amounts of data. It also provides the algorithms and statistical models used in data analysis and machine learning. Knowledge of programming languages such as Python and R, as well as databases and big data technologies, is essential for a data scientist</w:t>
      </w:r>
    </w:p>
    <w:p w:rsidR="05F8443D" w:rsidP="05F8443D" w:rsidRDefault="05F8443D" w14:paraId="23A73466" w14:textId="5B82044D">
      <w:pPr>
        <w:pStyle w:val="ListParagraph"/>
        <w:numPr>
          <w:ilvl w:val="0"/>
          <w:numId w:val="1"/>
        </w:numPr>
        <w:rPr/>
      </w:pPr>
      <w:r w:rsidR="05F8443D">
        <w:rPr/>
        <w:t xml:space="preserve">Mathematics is also a key component of data science. It provides the foundation for understanding the underlying statistical and probabilistic models used in data analysis. Knowledge of linear algebra, calculus, and optimization is necessary for understanding the mathematical concepts used in machine learning, such as gradient descent and neural networks.</w:t>
      </w:r>
    </w:p>
    <w:p w:rsidR="05F8443D" w:rsidP="05F8443D" w:rsidRDefault="05F8443D" w14:paraId="1513DE93" w14:textId="69F50B27">
      <w:pPr>
        <w:pStyle w:val="ListParagraph"/>
        <w:numPr>
          <w:ilvl w:val="0"/>
          <w:numId w:val="1"/>
        </w:numPr>
        <w:rPr/>
      </w:pPr>
      <w:r w:rsidR="05F8443D">
        <w:rPr/>
        <w:t xml:space="preserve">Business knowledge is important for data science because it provides context and relevance for the data analysis. A data scientist with a solid understanding of the business domain they are working in can better understand the problem they are trying to solve and how the insights they uncover can be used to drive business decisions. This can help to ensure that the data science project is aligned with the organization's goals and objectives.</w:t>
      </w:r>
    </w:p>
    <w:p w:rsidR="05F8443D" w:rsidP="05F8443D" w:rsidRDefault="05F8443D" w14:paraId="2171DA4D" w14:textId="0EC05261">
      <w:pPr>
        <w:pStyle w:val="Normal"/>
        <w:ind w:left="0"/>
      </w:pPr>
      <w:r w:rsidR="05F8443D">
        <w:rPr/>
        <w:t xml:space="preserve">Figure </w:t>
      </w:r>
      <w:r w:rsidR="05F8443D">
        <w:rPr/>
        <w:t>1:</w:t>
      </w:r>
      <w:r w:rsidR="05F8443D">
        <w:rPr/>
        <w:t xml:space="preserve"> Data Science requirement</w:t>
      </w:r>
    </w:p>
    <w:p w:rsidR="05F8443D" w:rsidP="05F8443D" w:rsidRDefault="05F8443D" w14:paraId="07AD29E5" w14:textId="303306D4">
      <w:pPr>
        <w:pStyle w:val="Normal"/>
        <w:ind w:left="2160" w:firstLine="720"/>
      </w:pPr>
      <w:r w:rsidR="05F8443D">
        <w:rPr/>
        <w:t xml:space="preserve"/>
      </w:r>
      <w:r>
        <w:drawing>
          <wp:inline xmlns:a="http://schemas.openxmlformats.org/drawingml/2006/main" xmlns:pic="http://schemas.openxmlformats.org/drawingml/2006/picture">
            <wp:extent cx="3600000" cy="3264407"/>
            <wp:docPr id="1002" name="Picture 1"/>
            <wp:cNvGraphicFramePr>
              <a:graphicFrameLocks noChangeAspect="1"/>
            </wp:cNvGraphicFramePr>
            <a:graphic>
              <a:graphicData uri="http://schemas.openxmlformats.org/drawingml/2006/picture">
                <pic:pic>
                  <pic:nvPicPr>
                    <pic:cNvPr id="0" name="data_science_requirement.jpeg"/>
                    <pic:cNvPicPr/>
                  </pic:nvPicPr>
                  <pic:blipFill>
                    <a:blip r:embed="rId7"/>
                    <a:stretch>
                      <a:fillRect/>
                    </a:stretch>
                  </pic:blipFill>
                  <pic:spPr>
                    <a:xfrm>
                      <a:off x="0" y="0"/>
                      <a:ext cx="3600000" cy="3264407"/>
                    </a:xfrm>
                    <a:prstGeom prst="rect"/>
                  </pic:spPr>
                </pic:pic>
              </a:graphicData>
            </a:graphic>
          </wp:inline>
        </w:drawing>
      </w:r>
      <w:r>
        <w:t xml:space="preserve"/>
      </w:r>
    </w:p>
    <w:p w:rsidR="05F8443D" w:rsidP="05F8443D" w:rsidRDefault="05F8443D" w14:paraId="0A0383E1" w14:textId="0174A7D7">
      <w:pPr>
        <w:pStyle w:val="Normal"/>
        <w:ind w:left="0"/>
      </w:pPr>
    </w:p>
    <w:p w:rsidR="05F8443D" w:rsidP="05F8443D" w:rsidRDefault="05F8443D" w14:paraId="43A5825D" w14:textId="2DA58B2C">
      <w:pPr>
        <w:pStyle w:val="Normal"/>
      </w:pPr>
      <w:r w:rsidR="05F8443D">
        <w:rPr/>
        <w:t xml:space="preserve"> The data science lifecycle is a process that helps data scientists to structure their work and ensure that all important steps are covered. It typically includes several stages: problem definition, data acquisition, data preparation, data exploration, modeling, evaluation, deployment and monitoring.</w:t>
        <w:br/>
        <w:t xml:space="preserve">                              </w:t>
        <w:br/>
        <w:t xml:space="preserve">In the first stage, Problem definition, the goal is to clearly define the problem and objectives of the project. Data Acquisition is the second stage, where the necessary data is gathered and imported. Data preparation is the third stage where data is cleaned, transformed and organized for analysis. Data Exploration and Modeling are the fourth and fifth stage, respectively, where data is analyzed to gain insights and identify patterns, and models are built and trained to make predictions or solve the problem.</w:t>
        <w:br/>
        <w:t xml:space="preserve"/>
        <w:br/>
        <w:t xml:space="preserve">In the sixth stage, Evaluation, the performance of the model is assessed and improvements are made. Deployment is the seventh stage, where the model is deployed in a production environment for use by stakeholders. The final stage, Monitoring, is where the model's performance is tracked over time and updates are made as needed.</w:t>
      </w:r>
    </w:p>
    <w:p w:rsidR="05F8443D" w:rsidP="05F8443D" w:rsidRDefault="05F8443D" w14:paraId="205F1A87" w14:textId="2FF3B841">
      <w:pPr>
        <w:pStyle w:val="Normal"/>
        <w:bidi w:val="0"/>
        <w:spacing w:before="0" w:beforeAutospacing="off" w:after="160" w:afterAutospacing="off" w:line="259" w:lineRule="auto"/>
        <w:ind w:left="1440" w:right="0" w:firstLine="720"/>
        <w:jc w:val="left"/>
      </w:pPr>
      <w:r w:rsidR="05F8443D">
        <w:rPr/>
        <w:t xml:space="preserve">Figure </w:t>
      </w:r>
      <w:r w:rsidR="05F8443D">
        <w:rPr/>
        <w:t>2:</w:t>
      </w:r>
      <w:r w:rsidR="05F8443D">
        <w:rPr/>
        <w:t xml:space="preserve"> Data Science Lifecycle</w:t>
      </w:r>
    </w:p>
    <w:p w:rsidR="05F8443D" w:rsidP="05F8443D" w:rsidRDefault="05F8443D" w14:paraId="18C423DB" w14:textId="46E04364">
      <w:pPr>
        <w:pStyle w:val="Normal"/>
        <w:ind w:left="2160" w:firstLine="720"/>
      </w:pPr>
      <w:r w:rsidR="05F8443D">
        <w:rPr/>
        <w:t xml:space="preserve"/>
      </w:r>
      <w:r>
        <w:drawing>
          <wp:inline xmlns:a="http://schemas.openxmlformats.org/drawingml/2006/main" xmlns:pic="http://schemas.openxmlformats.org/drawingml/2006/picture">
            <wp:extent cx="3600000" cy="3615233"/>
            <wp:docPr id="1003" name="Picture 1"/>
            <wp:cNvGraphicFramePr>
              <a:graphicFrameLocks noChangeAspect="1"/>
            </wp:cNvGraphicFramePr>
            <a:graphic>
              <a:graphicData uri="http://schemas.openxmlformats.org/drawingml/2006/picture">
                <pic:pic>
                  <pic:nvPicPr>
                    <pic:cNvPr id="0" name="data_scient_life_cycle.png"/>
                    <pic:cNvPicPr/>
                  </pic:nvPicPr>
                  <pic:blipFill>
                    <a:blip r:embed="rId8"/>
                    <a:stretch>
                      <a:fillRect/>
                    </a:stretch>
                  </pic:blipFill>
                  <pic:spPr>
                    <a:xfrm>
                      <a:off x="0" y="0"/>
                      <a:ext cx="3600000" cy="3615233"/>
                    </a:xfrm>
                    <a:prstGeom prst="rect"/>
                  </pic:spPr>
                </pic:pic>
              </a:graphicData>
            </a:graphic>
          </wp:inline>
        </w:drawing>
      </w:r>
      <w:r>
        <w:t xml:space="preserve"/>
      </w:r>
    </w:p>
    <w:p w:rsidR="05F8443D" w:rsidP="05F8443D" w:rsidRDefault="05F8443D" w14:paraId="2700E3F1" w14:textId="4C9DE49B">
      <w:pPr>
        <w:pStyle w:val="Normal"/>
        <w:ind w:left="2160" w:firstLine="720"/>
      </w:pPr>
    </w:p>
    <w:p w:rsidR="05F8443D" w:rsidP="05F8443D" w:rsidRDefault="05F8443D" w14:paraId="2EE0AC14" w14:textId="25374375">
      <w:pPr>
        <w:pStyle w:val="Normal"/>
      </w:pPr>
      <w:r w:rsidR="05F8443D">
        <w:rPr/>
        <w:t xml:space="preserve"> India's GDP has grown at an average annual rate of around 6% between 1994 and 2017. The country has seen an overall increase in economic growth, with some fluctuations due to various factors such as global economic conditions, government policies, and structural changes in the economy. However, GDP growth has accelerated in the recent years, with GDP per capita also increasing. Despite this growth, India still faces significant economic challenges, including poverty, inequality, and unemployment. Refer below table for exact GDP numbers </w:t>
      </w:r>
    </w:p>
    <w:p w:rsidR="05F8443D" w:rsidP="05F8443D" w:rsidRDefault="05F8443D" w14:paraId="549AD237" w14:textId="6BF4CB83">
      <w:pPr>
        <w:pStyle w:val="Normal"/>
      </w:pPr>
      <w:r w:rsidR="05F8443D">
        <w:rPr/>
        <w:t>Table 1: India’s GDP</w:t>
      </w:r>
    </w:p>
    <w:tbl>
      <w:tblPr>
        <w:tblStyle w:val="TableGrid"/>
        <w:tblW w:w="0" w:type="auto"/>
        <w:jc w:val="center"/>
        <w:tblLayout w:type="fixed"/>
        <w:tblLook w:val="06A0" w:firstRow="1" w:lastRow="0" w:firstColumn="1" w:lastColumn="0" w:noHBand="1" w:noVBand="1"/>
      </w:tblPr>
      <w:tblGrid>
        <w:gridCol w:w="1337"/>
        <w:gridCol w:w="1337"/>
        <w:gridCol w:w="1337"/>
        <w:gridCol w:w="1337"/>
        <w:gridCol w:w="1337"/>
        <w:gridCol w:w="1337"/>
        <w:gridCol w:w="1337"/>
      </w:tblGrid>
      <w:tr w:rsidR="05F8443D" w:rsidTr="05F8443D" w14:paraId="7E9A5FA7">
        <w:trPr>
          <w:trHeight w:val="390"/>
        </w:trPr>
        <w:tc>
          <w:tcPr>
            <w:tcW w:w="3120" w:type="dxa"/>
            <w:shd w:val="clear" w:color="auto" w:fill="44546A" w:themeFill="text2"/>
            <w:tcMar/>
            <w:vAlign w:val="center"/>
          </w:tcPr>
          <w:p w:rsidR="05F8443D" w:rsidP="05F8443D" w:rsidRDefault="05F8443D" w14:paraId="7E816B6B" w14:textId="1150B922">
            <w:pPr>
              <w:pStyle w:val="Normal"/>
              <w:jc w:val="center"/>
              <w:rPr>
                <w:b w:val="1"/>
                <w:bCs w:val="1"/>
              </w:rPr>
            </w:pPr>
            <w:r w:rsidRPr="05F8443D" w:rsidR="05F8443D">
              <w:rPr>
                <w:b w:val="1"/>
                <w:bCs w:val="1"/>
              </w:rPr>
              <w:t xml:space="preserve">Year</w:t>
            </w:r>
          </w:p>
        </w:tc>
        <w:tc>
          <w:tcPr>
            <w:tcW w:w="3120" w:type="dxa"/>
            <w:shd w:val="clear" w:color="auto" w:fill="44546A" w:themeFill="text2"/>
            <w:tcMar/>
            <w:vAlign w:val="center"/>
          </w:tcPr>
          <w:p w:rsidR="05F8443D" w:rsidP="05F8443D" w:rsidRDefault="05F8443D" w14:paraId="7E816B6B" w14:textId="1150B922">
            <w:pPr>
              <w:pStyle w:val="Normal"/>
              <w:jc w:val="center"/>
              <w:rPr>
                <w:b w:val="1"/>
                <w:bCs w:val="1"/>
              </w:rPr>
            </w:pPr>
            <w:r w:rsidRPr="05F8443D" w:rsidR="05F8443D">
              <w:rPr>
                <w:b w:val="1"/>
                <w:bCs w:val="1"/>
              </w:rPr>
              <w:t xml:space="preserve">GDP Nominal</w:t>
              <w:br/>
              <w:t xml:space="preserve">(Current USD)</w:t>
            </w:r>
          </w:p>
        </w:tc>
        <w:tc>
          <w:tcPr>
            <w:tcW w:w="3120" w:type="dxa"/>
            <w:shd w:val="clear" w:color="auto" w:fill="44546A" w:themeFill="text2"/>
            <w:tcMar/>
            <w:vAlign w:val="center"/>
          </w:tcPr>
          <w:p w:rsidR="05F8443D" w:rsidP="05F8443D" w:rsidRDefault="05F8443D" w14:paraId="7E816B6B" w14:textId="1150B922">
            <w:pPr>
              <w:pStyle w:val="Normal"/>
              <w:jc w:val="center"/>
              <w:rPr>
                <w:b w:val="1"/>
                <w:bCs w:val="1"/>
              </w:rPr>
            </w:pPr>
            <w:r w:rsidRPr="05F8443D" w:rsidR="05F8443D">
              <w:rPr>
                <w:b w:val="1"/>
                <w:bCs w:val="1"/>
              </w:rPr>
              <w:t xml:space="preserve">GDP Real</w:t>
              <w:br/>
              <w:t xml:space="preserve">(Inflation adj.)</w:t>
            </w:r>
          </w:p>
        </w:tc>
        <w:tc>
          <w:tcPr>
            <w:tcW w:w="3120" w:type="dxa"/>
            <w:shd w:val="clear" w:color="auto" w:fill="44546A" w:themeFill="text2"/>
            <w:tcMar/>
            <w:vAlign w:val="center"/>
          </w:tcPr>
          <w:p w:rsidR="05F8443D" w:rsidP="05F8443D" w:rsidRDefault="05F8443D" w14:paraId="7E816B6B" w14:textId="1150B922">
            <w:pPr>
              <w:pStyle w:val="Normal"/>
              <w:jc w:val="center"/>
              <w:rPr>
                <w:b w:val="1"/>
                <w:bCs w:val="1"/>
              </w:rPr>
            </w:pPr>
            <w:r w:rsidRPr="05F8443D" w:rsidR="05F8443D">
              <w:rPr>
                <w:b w:val="1"/>
                <w:bCs w:val="1"/>
              </w:rPr>
              <w:t xml:space="preserve">GDP</w:t>
              <w:br/>
              <w:t xml:space="preserve">change</w:t>
            </w:r>
          </w:p>
        </w:tc>
        <w:tc>
          <w:tcPr>
            <w:tcW w:w="3120" w:type="dxa"/>
            <w:shd w:val="clear" w:color="auto" w:fill="44546A" w:themeFill="text2"/>
            <w:tcMar/>
            <w:vAlign w:val="center"/>
          </w:tcPr>
          <w:p w:rsidR="05F8443D" w:rsidP="05F8443D" w:rsidRDefault="05F8443D" w14:paraId="7E816B6B" w14:textId="1150B922">
            <w:pPr>
              <w:pStyle w:val="Normal"/>
              <w:jc w:val="center"/>
              <w:rPr>
                <w:b w:val="1"/>
                <w:bCs w:val="1"/>
              </w:rPr>
            </w:pPr>
            <w:r w:rsidRPr="05F8443D" w:rsidR="05F8443D">
              <w:rPr>
                <w:b w:val="1"/>
                <w:bCs w:val="1"/>
              </w:rPr>
              <w:t xml:space="preserve">GDP per capita</w:t>
            </w:r>
          </w:p>
        </w:tc>
        <w:tc>
          <w:tcPr>
            <w:tcW w:w="3120" w:type="dxa"/>
            <w:shd w:val="clear" w:color="auto" w:fill="44546A" w:themeFill="text2"/>
            <w:tcMar/>
            <w:vAlign w:val="center"/>
          </w:tcPr>
          <w:p w:rsidR="05F8443D" w:rsidP="05F8443D" w:rsidRDefault="05F8443D" w14:paraId="7E816B6B" w14:textId="1150B922">
            <w:pPr>
              <w:pStyle w:val="Normal"/>
              <w:jc w:val="center"/>
              <w:rPr>
                <w:b w:val="1"/>
                <w:bCs w:val="1"/>
              </w:rPr>
            </w:pPr>
            <w:r w:rsidRPr="05F8443D" w:rsidR="05F8443D">
              <w:rPr>
                <w:b w:val="1"/>
                <w:bCs w:val="1"/>
              </w:rPr>
              <w:t xml:space="preserve">Pop.</w:t>
              <w:br/>
              <w:t xml:space="preserve">change</w:t>
            </w:r>
          </w:p>
        </w:tc>
        <w:tc>
          <w:tcPr>
            <w:tcW w:w="3120" w:type="dxa"/>
            <w:shd w:val="clear" w:color="auto" w:fill="44546A" w:themeFill="text2"/>
            <w:tcMar/>
            <w:vAlign w:val="center"/>
          </w:tcPr>
          <w:p w:rsidR="05F8443D" w:rsidP="05F8443D" w:rsidRDefault="05F8443D" w14:paraId="7E816B6B" w14:textId="1150B922">
            <w:pPr>
              <w:pStyle w:val="Normal"/>
              <w:jc w:val="center"/>
              <w:rPr>
                <w:b w:val="1"/>
                <w:bCs w:val="1"/>
              </w:rPr>
            </w:pPr>
            <w:r w:rsidRPr="05F8443D" w:rsidR="05F8443D">
              <w:rPr>
                <w:b w:val="1"/>
                <w:bCs w:val="1"/>
              </w:rPr>
              <w:t xml:space="preserve">Population</w:t>
            </w:r>
          </w:p>
        </w:tc>
      </w:tr>
      <w:tr w:rsidR="05F8443D" w:rsidTr="05F8443D" w14:paraId="6A534FE4">
        <w:trPr>
          <w:trHeight w:val="300"/>
        </w:trPr>
        <w:tc>
          <w:tcPr>
            <w:tcW w:w="3120" w:type="dxa"/>
            <w:tcMar/>
            <w:vAlign w:val="center"/>
          </w:tcPr>
          <w:p w:rsidR="05F8443D" w:rsidP="05F8443D" w:rsidRDefault="05F8443D" w14:paraId="022955EA" w14:textId="24BCDB67">
            <w:pPr>
              <w:pStyle w:val="Normal"/>
              <w:jc w:val="center"/>
            </w:pPr>
            <w:r w:rsidR="05F8443D">
              <w:rPr/>
              <w:t xml:space="preserve">2017</w:t>
            </w:r>
          </w:p>
        </w:tc>
        <w:tc>
          <w:tcPr>
            <w:tcW w:w="3120" w:type="dxa"/>
            <w:tcMar/>
            <w:vAlign w:val="center"/>
          </w:tcPr>
          <w:p w:rsidR="05F8443D" w:rsidP="05F8443D" w:rsidRDefault="05F8443D" w14:paraId="022955EA" w14:textId="24BCDB67">
            <w:pPr>
              <w:pStyle w:val="Normal"/>
              <w:jc w:val="center"/>
            </w:pPr>
            <w:r w:rsidR="05F8443D">
              <w:rPr/>
              <w:t xml:space="preserve">$2,650,725,335,364</w:t>
            </w:r>
          </w:p>
        </w:tc>
        <w:tc>
          <w:tcPr>
            <w:tcW w:w="3120" w:type="dxa"/>
            <w:tcMar/>
            <w:vAlign w:val="center"/>
          </w:tcPr>
          <w:p w:rsidR="05F8443D" w:rsidP="05F8443D" w:rsidRDefault="05F8443D" w14:paraId="022955EA" w14:textId="24BCDB67">
            <w:pPr>
              <w:pStyle w:val="Normal"/>
              <w:jc w:val="center"/>
            </w:pPr>
            <w:r w:rsidR="05F8443D">
              <w:rPr/>
              <w:t xml:space="preserve">$2,660,371,703,953</w:t>
            </w:r>
          </w:p>
        </w:tc>
        <w:tc>
          <w:tcPr>
            <w:tcW w:w="3120" w:type="dxa"/>
            <w:tcMar/>
            <w:vAlign w:val="center"/>
          </w:tcPr>
          <w:p w:rsidR="05F8443D" w:rsidP="05F8443D" w:rsidRDefault="05F8443D" w14:paraId="022955EA" w14:textId="24BCDB67">
            <w:pPr>
              <w:pStyle w:val="Normal"/>
              <w:jc w:val="center"/>
            </w:pPr>
            <w:r w:rsidR="05F8443D">
              <w:rPr/>
              <w:t xml:space="preserve">0.0668</w:t>
            </w:r>
          </w:p>
        </w:tc>
        <w:tc>
          <w:tcPr>
            <w:tcW w:w="3120" w:type="dxa"/>
            <w:tcMar/>
            <w:vAlign w:val="center"/>
          </w:tcPr>
          <w:p w:rsidR="05F8443D" w:rsidP="05F8443D" w:rsidRDefault="05F8443D" w14:paraId="022955EA" w14:textId="24BCDB67">
            <w:pPr>
              <w:pStyle w:val="Normal"/>
              <w:jc w:val="center"/>
            </w:pPr>
            <w:r w:rsidR="05F8443D">
              <w:rPr/>
              <w:t xml:space="preserve">$1,987</w:t>
            </w:r>
          </w:p>
        </w:tc>
        <w:tc>
          <w:tcPr>
            <w:tcW w:w="3120" w:type="dxa"/>
            <w:tcMar/>
            <w:vAlign w:val="center"/>
          </w:tcPr>
          <w:p w:rsidR="05F8443D" w:rsidP="05F8443D" w:rsidRDefault="05F8443D" w14:paraId="022955EA" w14:textId="24BCDB67">
            <w:pPr>
              <w:pStyle w:val="Normal"/>
              <w:jc w:val="center"/>
            </w:pPr>
            <w:r w:rsidR="05F8443D">
              <w:rPr/>
              <w:t xml:space="preserve">0.0107</w:t>
            </w:r>
          </w:p>
        </w:tc>
        <w:tc>
          <w:tcPr>
            <w:tcW w:w="3120" w:type="dxa"/>
            <w:tcMar/>
            <w:vAlign w:val="center"/>
          </w:tcPr>
          <w:p w:rsidR="05F8443D" w:rsidP="05F8443D" w:rsidRDefault="05F8443D" w14:paraId="022955EA" w14:textId="24BCDB67">
            <w:pPr>
              <w:pStyle w:val="Normal"/>
              <w:jc w:val="center"/>
            </w:pPr>
            <w:r w:rsidR="05F8443D">
              <w:rPr/>
              <w:t xml:space="preserve">1338676785</w:t>
            </w:r>
          </w:p>
        </w:tc>
      </w:tr>
      <w:tr w:rsidR="05F8443D" w:rsidTr="05F8443D" w14:paraId="6A534FE4">
        <w:trPr>
          <w:trHeight w:val="300"/>
        </w:trPr>
        <w:tc>
          <w:tcPr>
            <w:tcW w:w="3120" w:type="dxa"/>
            <w:tcMar/>
            <w:vAlign w:val="center"/>
          </w:tcPr>
          <w:p w:rsidR="05F8443D" w:rsidP="05F8443D" w:rsidRDefault="05F8443D" w14:paraId="022955EA" w14:textId="24BCDB67">
            <w:pPr>
              <w:pStyle w:val="Normal"/>
              <w:jc w:val="center"/>
            </w:pPr>
            <w:r w:rsidR="05F8443D">
              <w:rPr/>
              <w:t xml:space="preserve">2016</w:t>
            </w:r>
          </w:p>
        </w:tc>
        <w:tc>
          <w:tcPr>
            <w:tcW w:w="3120" w:type="dxa"/>
            <w:tcMar/>
            <w:vAlign w:val="center"/>
          </w:tcPr>
          <w:p w:rsidR="05F8443D" w:rsidP="05F8443D" w:rsidRDefault="05F8443D" w14:paraId="022955EA" w14:textId="24BCDB67">
            <w:pPr>
              <w:pStyle w:val="Normal"/>
              <w:jc w:val="center"/>
            </w:pPr>
            <w:r w:rsidR="05F8443D">
              <w:rPr/>
              <w:t xml:space="preserve">$2,290,432,075,124</w:t>
            </w:r>
          </w:p>
        </w:tc>
        <w:tc>
          <w:tcPr>
            <w:tcW w:w="3120" w:type="dxa"/>
            <w:tcMar/>
            <w:vAlign w:val="center"/>
          </w:tcPr>
          <w:p w:rsidR="05F8443D" w:rsidP="05F8443D" w:rsidRDefault="05F8443D" w14:paraId="022955EA" w14:textId="24BCDB67">
            <w:pPr>
              <w:pStyle w:val="Normal"/>
              <w:jc w:val="center"/>
            </w:pPr>
            <w:r w:rsidR="05F8443D">
              <w:rPr/>
              <w:t xml:space="preserve">$2,482,433,620,957</w:t>
            </w:r>
          </w:p>
        </w:tc>
        <w:tc>
          <w:tcPr>
            <w:tcW w:w="3120" w:type="dxa"/>
            <w:tcMar/>
            <w:vAlign w:val="center"/>
          </w:tcPr>
          <w:p w:rsidR="05F8443D" w:rsidP="05F8443D" w:rsidRDefault="05F8443D" w14:paraId="022955EA" w14:textId="24BCDB67">
            <w:pPr>
              <w:pStyle w:val="Normal"/>
              <w:jc w:val="center"/>
            </w:pPr>
            <w:r w:rsidR="05F8443D">
              <w:rPr/>
              <w:t xml:space="preserve">0.0711</w:t>
            </w:r>
          </w:p>
        </w:tc>
        <w:tc>
          <w:tcPr>
            <w:tcW w:w="3120" w:type="dxa"/>
            <w:tcMar/>
            <w:vAlign w:val="center"/>
          </w:tcPr>
          <w:p w:rsidR="05F8443D" w:rsidP="05F8443D" w:rsidRDefault="05F8443D" w14:paraId="022955EA" w14:textId="24BCDB67">
            <w:pPr>
              <w:pStyle w:val="Normal"/>
              <w:jc w:val="center"/>
            </w:pPr>
            <w:r w:rsidR="05F8443D">
              <w:rPr/>
              <w:t xml:space="preserve">$1,874</w:t>
            </w:r>
          </w:p>
        </w:tc>
        <w:tc>
          <w:tcPr>
            <w:tcW w:w="3120" w:type="dxa"/>
            <w:tcMar/>
            <w:vAlign w:val="center"/>
          </w:tcPr>
          <w:p w:rsidR="05F8443D" w:rsidP="05F8443D" w:rsidRDefault="05F8443D" w14:paraId="022955EA" w14:textId="24BCDB67">
            <w:pPr>
              <w:pStyle w:val="Normal"/>
              <w:jc w:val="center"/>
            </w:pPr>
            <w:r w:rsidR="05F8443D">
              <w:rPr/>
              <w:t xml:space="preserve">0.011</w:t>
            </w:r>
          </w:p>
        </w:tc>
        <w:tc>
          <w:tcPr>
            <w:tcW w:w="3120" w:type="dxa"/>
            <w:tcMar/>
            <w:vAlign w:val="center"/>
          </w:tcPr>
          <w:p w:rsidR="05F8443D" w:rsidP="05F8443D" w:rsidRDefault="05F8443D" w14:paraId="022955EA" w14:textId="24BCDB67">
            <w:pPr>
              <w:pStyle w:val="Normal"/>
              <w:jc w:val="center"/>
            </w:pPr>
            <w:r w:rsidR="05F8443D">
              <w:rPr/>
              <w:t xml:space="preserve">1324517249</w:t>
            </w:r>
          </w:p>
        </w:tc>
      </w:tr>
      <w:tr w:rsidR="05F8443D" w:rsidTr="05F8443D" w14:paraId="6A534FE4">
        <w:trPr>
          <w:trHeight w:val="300"/>
        </w:trPr>
        <w:tc>
          <w:tcPr>
            <w:tcW w:w="3120" w:type="dxa"/>
            <w:tcMar/>
            <w:vAlign w:val="center"/>
          </w:tcPr>
          <w:p w:rsidR="05F8443D" w:rsidP="05F8443D" w:rsidRDefault="05F8443D" w14:paraId="022955EA" w14:textId="24BCDB67">
            <w:pPr>
              <w:pStyle w:val="Normal"/>
              <w:jc w:val="center"/>
            </w:pPr>
            <w:r w:rsidR="05F8443D">
              <w:rPr/>
              <w:t xml:space="preserve">2015</w:t>
            </w:r>
          </w:p>
        </w:tc>
        <w:tc>
          <w:tcPr>
            <w:tcW w:w="3120" w:type="dxa"/>
            <w:tcMar/>
            <w:vAlign w:val="center"/>
          </w:tcPr>
          <w:p w:rsidR="05F8443D" w:rsidP="05F8443D" w:rsidRDefault="05F8443D" w14:paraId="022955EA" w14:textId="24BCDB67">
            <w:pPr>
              <w:pStyle w:val="Normal"/>
              <w:jc w:val="center"/>
            </w:pPr>
            <w:r w:rsidR="05F8443D">
              <w:rPr/>
              <w:t xml:space="preserve">$2,103,587,813,812</w:t>
            </w:r>
          </w:p>
        </w:tc>
        <w:tc>
          <w:tcPr>
            <w:tcW w:w="3120" w:type="dxa"/>
            <w:tcMar/>
            <w:vAlign w:val="center"/>
          </w:tcPr>
          <w:p w:rsidR="05F8443D" w:rsidP="05F8443D" w:rsidRDefault="05F8443D" w14:paraId="022955EA" w14:textId="24BCDB67">
            <w:pPr>
              <w:pStyle w:val="Normal"/>
              <w:jc w:val="center"/>
            </w:pPr>
            <w:r w:rsidR="05F8443D">
              <w:rPr/>
              <w:t xml:space="preserve">$2,294,947,293,526</w:t>
            </w:r>
          </w:p>
        </w:tc>
        <w:tc>
          <w:tcPr>
            <w:tcW w:w="3120" w:type="dxa"/>
            <w:tcMar/>
            <w:vAlign w:val="center"/>
          </w:tcPr>
          <w:p w:rsidR="05F8443D" w:rsidP="05F8443D" w:rsidRDefault="05F8443D" w14:paraId="022955EA" w14:textId="24BCDB67">
            <w:pPr>
              <w:pStyle w:val="Normal"/>
              <w:jc w:val="center"/>
            </w:pPr>
            <w:r w:rsidR="05F8443D">
              <w:rPr/>
              <w:t xml:space="preserve">0.0815</w:t>
            </w:r>
          </w:p>
        </w:tc>
        <w:tc>
          <w:tcPr>
            <w:tcW w:w="3120" w:type="dxa"/>
            <w:tcMar/>
            <w:vAlign w:val="center"/>
          </w:tcPr>
          <w:p w:rsidR="05F8443D" w:rsidP="05F8443D" w:rsidRDefault="05F8443D" w14:paraId="022955EA" w14:textId="24BCDB67">
            <w:pPr>
              <w:pStyle w:val="Normal"/>
              <w:jc w:val="center"/>
            </w:pPr>
            <w:r w:rsidR="05F8443D">
              <w:rPr/>
              <w:t xml:space="preserve">$1,752</w:t>
            </w:r>
          </w:p>
        </w:tc>
        <w:tc>
          <w:tcPr>
            <w:tcW w:w="3120" w:type="dxa"/>
            <w:tcMar/>
            <w:vAlign w:val="center"/>
          </w:tcPr>
          <w:p w:rsidR="05F8443D" w:rsidP="05F8443D" w:rsidRDefault="05F8443D" w14:paraId="022955EA" w14:textId="24BCDB67">
            <w:pPr>
              <w:pStyle w:val="Normal"/>
              <w:jc w:val="center"/>
            </w:pPr>
            <w:r w:rsidR="05F8443D">
              <w:rPr/>
              <w:t xml:space="preserve">0.0112</w:t>
            </w:r>
          </w:p>
        </w:tc>
        <w:tc>
          <w:tcPr>
            <w:tcW w:w="3120" w:type="dxa"/>
            <w:tcMar/>
            <w:vAlign w:val="center"/>
          </w:tcPr>
          <w:p w:rsidR="05F8443D" w:rsidP="05F8443D" w:rsidRDefault="05F8443D" w14:paraId="022955EA" w14:textId="24BCDB67">
            <w:pPr>
              <w:pStyle w:val="Normal"/>
              <w:jc w:val="center"/>
            </w:pPr>
            <w:r w:rsidR="05F8443D">
              <w:rPr/>
              <w:t xml:space="preserve">1310152403</w:t>
            </w:r>
          </w:p>
        </w:tc>
      </w:tr>
      <w:tr w:rsidR="05F8443D" w:rsidTr="05F8443D" w14:paraId="6A534FE4">
        <w:trPr>
          <w:trHeight w:val="300"/>
        </w:trPr>
        <w:tc>
          <w:tcPr>
            <w:tcW w:w="3120" w:type="dxa"/>
            <w:tcMar/>
            <w:vAlign w:val="center"/>
          </w:tcPr>
          <w:p w:rsidR="05F8443D" w:rsidP="05F8443D" w:rsidRDefault="05F8443D" w14:paraId="022955EA" w14:textId="24BCDB67">
            <w:pPr>
              <w:pStyle w:val="Normal"/>
              <w:jc w:val="center"/>
            </w:pPr>
            <w:r w:rsidR="05F8443D">
              <w:rPr/>
              <w:t xml:space="preserve">2014</w:t>
            </w:r>
          </w:p>
        </w:tc>
        <w:tc>
          <w:tcPr>
            <w:tcW w:w="3120" w:type="dxa"/>
            <w:tcMar/>
            <w:vAlign w:val="center"/>
          </w:tcPr>
          <w:p w:rsidR="05F8443D" w:rsidP="05F8443D" w:rsidRDefault="05F8443D" w14:paraId="022955EA" w14:textId="24BCDB67">
            <w:pPr>
              <w:pStyle w:val="Normal"/>
              <w:jc w:val="center"/>
            </w:pPr>
            <w:r w:rsidR="05F8443D">
              <w:rPr/>
              <w:t xml:space="preserve">$2,039,127,446,299</w:t>
            </w:r>
          </w:p>
        </w:tc>
        <w:tc>
          <w:tcPr>
            <w:tcW w:w="3120" w:type="dxa"/>
            <w:tcMar/>
            <w:vAlign w:val="center"/>
          </w:tcPr>
          <w:p w:rsidR="05F8443D" w:rsidP="05F8443D" w:rsidRDefault="05F8443D" w14:paraId="022955EA" w14:textId="24BCDB67">
            <w:pPr>
              <w:pStyle w:val="Normal"/>
              <w:jc w:val="center"/>
            </w:pPr>
            <w:r w:rsidR="05F8443D">
              <w:rPr/>
              <w:t xml:space="preserve">$2,125,024,908,809</w:t>
            </w:r>
          </w:p>
        </w:tc>
        <w:tc>
          <w:tcPr>
            <w:tcW w:w="3120" w:type="dxa"/>
            <w:tcMar/>
            <w:vAlign w:val="center"/>
          </w:tcPr>
          <w:p w:rsidR="05F8443D" w:rsidP="05F8443D" w:rsidRDefault="05F8443D" w14:paraId="022955EA" w14:textId="24BCDB67">
            <w:pPr>
              <w:pStyle w:val="Normal"/>
              <w:jc w:val="center"/>
            </w:pPr>
            <w:r w:rsidR="05F8443D">
              <w:rPr/>
              <w:t xml:space="preserve">0.0741</w:t>
            </w:r>
          </w:p>
        </w:tc>
        <w:tc>
          <w:tcPr>
            <w:tcW w:w="3120" w:type="dxa"/>
            <w:tcMar/>
            <w:vAlign w:val="center"/>
          </w:tcPr>
          <w:p w:rsidR="05F8443D" w:rsidP="05F8443D" w:rsidRDefault="05F8443D" w14:paraId="022955EA" w14:textId="24BCDB67">
            <w:pPr>
              <w:pStyle w:val="Normal"/>
              <w:jc w:val="center"/>
            </w:pPr>
            <w:r w:rsidR="05F8443D">
              <w:rPr/>
              <w:t xml:space="preserve">$1,640</w:t>
            </w:r>
          </w:p>
        </w:tc>
        <w:tc>
          <w:tcPr>
            <w:tcW w:w="3120" w:type="dxa"/>
            <w:tcMar/>
            <w:vAlign w:val="center"/>
          </w:tcPr>
          <w:p w:rsidR="05F8443D" w:rsidP="05F8443D" w:rsidRDefault="05F8443D" w14:paraId="022955EA" w14:textId="24BCDB67">
            <w:pPr>
              <w:pStyle w:val="Normal"/>
              <w:jc w:val="center"/>
            </w:pPr>
            <w:r w:rsidR="05F8443D">
              <w:rPr/>
              <w:t xml:space="preserve">0.0115</w:t>
            </w:r>
          </w:p>
        </w:tc>
        <w:tc>
          <w:tcPr>
            <w:tcW w:w="3120" w:type="dxa"/>
            <w:tcMar/>
            <w:vAlign w:val="center"/>
          </w:tcPr>
          <w:p w:rsidR="05F8443D" w:rsidP="05F8443D" w:rsidRDefault="05F8443D" w14:paraId="022955EA" w14:textId="24BCDB67">
            <w:pPr>
              <w:pStyle w:val="Normal"/>
              <w:jc w:val="center"/>
            </w:pPr>
            <w:r w:rsidR="05F8443D">
              <w:rPr/>
              <w:t xml:space="preserve">1295600772</w:t>
            </w:r>
          </w:p>
        </w:tc>
      </w:tr>
      <w:tr w:rsidR="05F8443D" w:rsidTr="05F8443D" w14:paraId="6A534FE4">
        <w:trPr>
          <w:trHeight w:val="300"/>
        </w:trPr>
        <w:tc>
          <w:tcPr>
            <w:tcW w:w="3120" w:type="dxa"/>
            <w:tcMar/>
            <w:vAlign w:val="center"/>
          </w:tcPr>
          <w:p w:rsidR="05F8443D" w:rsidP="05F8443D" w:rsidRDefault="05F8443D" w14:paraId="022955EA" w14:textId="24BCDB67">
            <w:pPr>
              <w:pStyle w:val="Normal"/>
              <w:jc w:val="center"/>
            </w:pPr>
            <w:r w:rsidR="05F8443D">
              <w:rPr/>
              <w:t xml:space="preserve">2013</w:t>
            </w:r>
          </w:p>
        </w:tc>
        <w:tc>
          <w:tcPr>
            <w:tcW w:w="3120" w:type="dxa"/>
            <w:tcMar/>
            <w:vAlign w:val="center"/>
          </w:tcPr>
          <w:p w:rsidR="05F8443D" w:rsidP="05F8443D" w:rsidRDefault="05F8443D" w14:paraId="022955EA" w14:textId="24BCDB67">
            <w:pPr>
              <w:pStyle w:val="Normal"/>
              <w:jc w:val="center"/>
            </w:pPr>
            <w:r w:rsidR="05F8443D">
              <w:rPr/>
              <w:t xml:space="preserve">$1,856,722,121,394</w:t>
            </w:r>
          </w:p>
        </w:tc>
        <w:tc>
          <w:tcPr>
            <w:tcW w:w="3120" w:type="dxa"/>
            <w:tcMar/>
            <w:vAlign w:val="center"/>
          </w:tcPr>
          <w:p w:rsidR="05F8443D" w:rsidP="05F8443D" w:rsidRDefault="05F8443D" w14:paraId="022955EA" w14:textId="24BCDB67">
            <w:pPr>
              <w:pStyle w:val="Normal"/>
              <w:jc w:val="center"/>
            </w:pPr>
            <w:r w:rsidR="05F8443D">
              <w:rPr/>
              <w:t xml:space="preserve">$1,978,419,519,434</w:t>
            </w:r>
          </w:p>
        </w:tc>
        <w:tc>
          <w:tcPr>
            <w:tcW w:w="3120" w:type="dxa"/>
            <w:tcMar/>
            <w:vAlign w:val="center"/>
          </w:tcPr>
          <w:p w:rsidR="05F8443D" w:rsidP="05F8443D" w:rsidRDefault="05F8443D" w14:paraId="022955EA" w14:textId="24BCDB67">
            <w:pPr>
              <w:pStyle w:val="Normal"/>
              <w:jc w:val="center"/>
            </w:pPr>
            <w:r w:rsidR="05F8443D">
              <w:rPr/>
              <w:t xml:space="preserve">0.0639</w:t>
            </w:r>
          </w:p>
        </w:tc>
        <w:tc>
          <w:tcPr>
            <w:tcW w:w="3120" w:type="dxa"/>
            <w:tcMar/>
            <w:vAlign w:val="center"/>
          </w:tcPr>
          <w:p w:rsidR="05F8443D" w:rsidP="05F8443D" w:rsidRDefault="05F8443D" w14:paraId="022955EA" w14:textId="24BCDB67">
            <w:pPr>
              <w:pStyle w:val="Normal"/>
              <w:jc w:val="center"/>
            </w:pPr>
            <w:r w:rsidR="05F8443D">
              <w:rPr/>
              <w:t xml:space="preserve">$1,545</w:t>
            </w:r>
          </w:p>
        </w:tc>
        <w:tc>
          <w:tcPr>
            <w:tcW w:w="3120" w:type="dxa"/>
            <w:tcMar/>
            <w:vAlign w:val="center"/>
          </w:tcPr>
          <w:p w:rsidR="05F8443D" w:rsidP="05F8443D" w:rsidRDefault="05F8443D" w14:paraId="022955EA" w14:textId="24BCDB67">
            <w:pPr>
              <w:pStyle w:val="Normal"/>
              <w:jc w:val="center"/>
            </w:pPr>
            <w:r w:rsidR="05F8443D">
              <w:rPr/>
              <w:t xml:space="preserve">0.0119</w:t>
            </w:r>
          </w:p>
        </w:tc>
        <w:tc>
          <w:tcPr>
            <w:tcW w:w="3120" w:type="dxa"/>
            <w:tcMar/>
            <w:vAlign w:val="center"/>
          </w:tcPr>
          <w:p w:rsidR="05F8443D" w:rsidP="05F8443D" w:rsidRDefault="05F8443D" w14:paraId="022955EA" w14:textId="24BCDB67">
            <w:pPr>
              <w:pStyle w:val="Normal"/>
              <w:jc w:val="center"/>
            </w:pPr>
            <w:r w:rsidR="05F8443D">
              <w:rPr/>
              <w:t xml:space="preserve">1280842125</w:t>
            </w:r>
          </w:p>
        </w:tc>
      </w:tr>
      <w:tr w:rsidR="05F8443D" w:rsidTr="05F8443D" w14:paraId="6A534FE4">
        <w:trPr>
          <w:trHeight w:val="300"/>
        </w:trPr>
        <w:tc>
          <w:tcPr>
            <w:tcW w:w="3120" w:type="dxa"/>
            <w:tcMar/>
            <w:vAlign w:val="center"/>
          </w:tcPr>
          <w:p w:rsidR="05F8443D" w:rsidP="05F8443D" w:rsidRDefault="05F8443D" w14:paraId="022955EA" w14:textId="24BCDB67">
            <w:pPr>
              <w:pStyle w:val="Normal"/>
              <w:jc w:val="center"/>
            </w:pPr>
            <w:r w:rsidR="05F8443D">
              <w:rPr/>
              <w:t xml:space="preserve">2012</w:t>
            </w:r>
          </w:p>
        </w:tc>
        <w:tc>
          <w:tcPr>
            <w:tcW w:w="3120" w:type="dxa"/>
            <w:tcMar/>
            <w:vAlign w:val="center"/>
          </w:tcPr>
          <w:p w:rsidR="05F8443D" w:rsidP="05F8443D" w:rsidRDefault="05F8443D" w14:paraId="022955EA" w14:textId="24BCDB67">
            <w:pPr>
              <w:pStyle w:val="Normal"/>
              <w:jc w:val="center"/>
            </w:pPr>
            <w:r w:rsidR="05F8443D">
              <w:rPr/>
              <w:t xml:space="preserve">$1,827,637,859,136</w:t>
            </w:r>
          </w:p>
        </w:tc>
        <w:tc>
          <w:tcPr>
            <w:tcW w:w="3120" w:type="dxa"/>
            <w:tcMar/>
            <w:vAlign w:val="center"/>
          </w:tcPr>
          <w:p w:rsidR="05F8443D" w:rsidP="05F8443D" w:rsidRDefault="05F8443D" w14:paraId="022955EA" w14:textId="24BCDB67">
            <w:pPr>
              <w:pStyle w:val="Normal"/>
              <w:jc w:val="center"/>
            </w:pPr>
            <w:r w:rsidR="05F8443D">
              <w:rPr/>
              <w:t xml:space="preserve">$1,859,659,673,960</w:t>
            </w:r>
          </w:p>
        </w:tc>
        <w:tc>
          <w:tcPr>
            <w:tcW w:w="3120" w:type="dxa"/>
            <w:tcMar/>
            <w:vAlign w:val="center"/>
          </w:tcPr>
          <w:p w:rsidR="05F8443D" w:rsidP="05F8443D" w:rsidRDefault="05F8443D" w14:paraId="022955EA" w14:textId="24BCDB67">
            <w:pPr>
              <w:pStyle w:val="Normal"/>
              <w:jc w:val="center"/>
            </w:pPr>
            <w:r w:rsidR="05F8443D">
              <w:rPr/>
              <w:t xml:space="preserve">0.0546</w:t>
            </w:r>
          </w:p>
        </w:tc>
        <w:tc>
          <w:tcPr>
            <w:tcW w:w="3120" w:type="dxa"/>
            <w:tcMar/>
            <w:vAlign w:val="center"/>
          </w:tcPr>
          <w:p w:rsidR="05F8443D" w:rsidP="05F8443D" w:rsidRDefault="05F8443D" w14:paraId="022955EA" w14:textId="24BCDB67">
            <w:pPr>
              <w:pStyle w:val="Normal"/>
              <w:jc w:val="center"/>
            </w:pPr>
            <w:r w:rsidR="05F8443D">
              <w:rPr/>
              <w:t xml:space="preserve">$1,469</w:t>
            </w:r>
          </w:p>
        </w:tc>
        <w:tc>
          <w:tcPr>
            <w:tcW w:w="3120" w:type="dxa"/>
            <w:tcMar/>
            <w:vAlign w:val="center"/>
          </w:tcPr>
          <w:p w:rsidR="05F8443D" w:rsidP="05F8443D" w:rsidRDefault="05F8443D" w14:paraId="022955EA" w14:textId="24BCDB67">
            <w:pPr>
              <w:pStyle w:val="Normal"/>
              <w:jc w:val="center"/>
            </w:pPr>
            <w:r w:rsidR="05F8443D">
              <w:rPr/>
              <w:t xml:space="preserve">0.0124</w:t>
            </w:r>
          </w:p>
        </w:tc>
        <w:tc>
          <w:tcPr>
            <w:tcW w:w="3120" w:type="dxa"/>
            <w:tcMar/>
            <w:vAlign w:val="center"/>
          </w:tcPr>
          <w:p w:rsidR="05F8443D" w:rsidP="05F8443D" w:rsidRDefault="05F8443D" w14:paraId="022955EA" w14:textId="24BCDB67">
            <w:pPr>
              <w:pStyle w:val="Normal"/>
              <w:jc w:val="center"/>
            </w:pPr>
            <w:r w:rsidR="05F8443D">
              <w:rPr/>
              <w:t xml:space="preserve">1265780247</w:t>
            </w:r>
          </w:p>
        </w:tc>
      </w:tr>
      <w:tr w:rsidR="05F8443D" w:rsidTr="05F8443D" w14:paraId="6A534FE4">
        <w:trPr>
          <w:trHeight w:val="300"/>
        </w:trPr>
        <w:tc>
          <w:tcPr>
            <w:tcW w:w="3120" w:type="dxa"/>
            <w:tcMar/>
            <w:vAlign w:val="center"/>
          </w:tcPr>
          <w:p w:rsidR="05F8443D" w:rsidP="05F8443D" w:rsidRDefault="05F8443D" w14:paraId="022955EA" w14:textId="24BCDB67">
            <w:pPr>
              <w:pStyle w:val="Normal"/>
              <w:jc w:val="center"/>
            </w:pPr>
            <w:r w:rsidR="05F8443D">
              <w:rPr/>
              <w:t xml:space="preserve">2011</w:t>
            </w:r>
          </w:p>
        </w:tc>
        <w:tc>
          <w:tcPr>
            <w:tcW w:w="3120" w:type="dxa"/>
            <w:tcMar/>
            <w:vAlign w:val="center"/>
          </w:tcPr>
          <w:p w:rsidR="05F8443D" w:rsidP="05F8443D" w:rsidRDefault="05F8443D" w14:paraId="022955EA" w14:textId="24BCDB67">
            <w:pPr>
              <w:pStyle w:val="Normal"/>
              <w:jc w:val="center"/>
            </w:pPr>
            <w:r w:rsidR="05F8443D">
              <w:rPr/>
              <w:t xml:space="preserve">$1,823,049,927,772</w:t>
            </w:r>
          </w:p>
        </w:tc>
        <w:tc>
          <w:tcPr>
            <w:tcW w:w="3120" w:type="dxa"/>
            <w:tcMar/>
            <w:vAlign w:val="center"/>
          </w:tcPr>
          <w:p w:rsidR="05F8443D" w:rsidP="05F8443D" w:rsidRDefault="05F8443D" w14:paraId="022955EA" w14:textId="24BCDB67">
            <w:pPr>
              <w:pStyle w:val="Normal"/>
              <w:jc w:val="center"/>
            </w:pPr>
            <w:r w:rsidR="05F8443D">
              <w:rPr/>
              <w:t xml:space="preserve">$1,763,439,576,431</w:t>
            </w:r>
          </w:p>
        </w:tc>
        <w:tc>
          <w:tcPr>
            <w:tcW w:w="3120" w:type="dxa"/>
            <w:tcMar/>
            <w:vAlign w:val="center"/>
          </w:tcPr>
          <w:p w:rsidR="05F8443D" w:rsidP="05F8443D" w:rsidRDefault="05F8443D" w14:paraId="022955EA" w14:textId="24BCDB67">
            <w:pPr>
              <w:pStyle w:val="Normal"/>
              <w:jc w:val="center"/>
            </w:pPr>
            <w:r w:rsidR="05F8443D">
              <w:rPr/>
              <w:t xml:space="preserve">0.0664</w:t>
            </w:r>
          </w:p>
        </w:tc>
        <w:tc>
          <w:tcPr>
            <w:tcW w:w="3120" w:type="dxa"/>
            <w:tcMar/>
            <w:vAlign w:val="center"/>
          </w:tcPr>
          <w:p w:rsidR="05F8443D" w:rsidP="05F8443D" w:rsidRDefault="05F8443D" w14:paraId="022955EA" w14:textId="24BCDB67">
            <w:pPr>
              <w:pStyle w:val="Normal"/>
              <w:jc w:val="center"/>
            </w:pPr>
            <w:r w:rsidR="05F8443D">
              <w:rPr/>
              <w:t xml:space="preserve">$1,410</w:t>
            </w:r>
          </w:p>
        </w:tc>
        <w:tc>
          <w:tcPr>
            <w:tcW w:w="3120" w:type="dxa"/>
            <w:tcMar/>
            <w:vAlign w:val="center"/>
          </w:tcPr>
          <w:p w:rsidR="05F8443D" w:rsidP="05F8443D" w:rsidRDefault="05F8443D" w14:paraId="022955EA" w14:textId="24BCDB67">
            <w:pPr>
              <w:pStyle w:val="Normal"/>
              <w:jc w:val="center"/>
            </w:pPr>
            <w:r w:rsidR="05F8443D">
              <w:rPr/>
              <w:t xml:space="preserve">0.013</w:t>
            </w:r>
          </w:p>
        </w:tc>
        <w:tc>
          <w:tcPr>
            <w:tcW w:w="3120" w:type="dxa"/>
            <w:tcMar/>
            <w:vAlign w:val="center"/>
          </w:tcPr>
          <w:p w:rsidR="05F8443D" w:rsidP="05F8443D" w:rsidRDefault="05F8443D" w14:paraId="022955EA" w14:textId="24BCDB67">
            <w:pPr>
              <w:pStyle w:val="Normal"/>
              <w:jc w:val="center"/>
            </w:pPr>
            <w:r w:rsidR="05F8443D">
              <w:rPr/>
              <w:t xml:space="preserve">1250287943</w:t>
            </w:r>
          </w:p>
        </w:tc>
      </w:tr>
      <w:tr w:rsidR="05F8443D" w:rsidTr="05F8443D" w14:paraId="6A534FE4">
        <w:trPr>
          <w:trHeight w:val="300"/>
        </w:trPr>
        <w:tc>
          <w:tcPr>
            <w:tcW w:w="3120" w:type="dxa"/>
            <w:tcMar/>
            <w:vAlign w:val="center"/>
          </w:tcPr>
          <w:p w:rsidR="05F8443D" w:rsidP="05F8443D" w:rsidRDefault="05F8443D" w14:paraId="022955EA" w14:textId="24BCDB67">
            <w:pPr>
              <w:pStyle w:val="Normal"/>
              <w:jc w:val="center"/>
            </w:pPr>
            <w:r w:rsidR="05F8443D">
              <w:rPr/>
              <w:t xml:space="preserve">2010</w:t>
            </w:r>
          </w:p>
        </w:tc>
        <w:tc>
          <w:tcPr>
            <w:tcW w:w="3120" w:type="dxa"/>
            <w:tcMar/>
            <w:vAlign w:val="center"/>
          </w:tcPr>
          <w:p w:rsidR="05F8443D" w:rsidP="05F8443D" w:rsidRDefault="05F8443D" w14:paraId="022955EA" w14:textId="24BCDB67">
            <w:pPr>
              <w:pStyle w:val="Normal"/>
              <w:jc w:val="center"/>
            </w:pPr>
            <w:r w:rsidR="05F8443D">
              <w:rPr/>
              <w:t xml:space="preserve">$1,675,615,312,693</w:t>
            </w:r>
          </w:p>
        </w:tc>
        <w:tc>
          <w:tcPr>
            <w:tcW w:w="3120" w:type="dxa"/>
            <w:tcMar/>
            <w:vAlign w:val="center"/>
          </w:tcPr>
          <w:p w:rsidR="05F8443D" w:rsidP="05F8443D" w:rsidRDefault="05F8443D" w14:paraId="022955EA" w14:textId="24BCDB67">
            <w:pPr>
              <w:pStyle w:val="Normal"/>
              <w:jc w:val="center"/>
            </w:pPr>
            <w:r w:rsidR="05F8443D">
              <w:rPr/>
              <w:t xml:space="preserve">$1,675,615,312,693</w:t>
            </w:r>
          </w:p>
        </w:tc>
        <w:tc>
          <w:tcPr>
            <w:tcW w:w="3120" w:type="dxa"/>
            <w:tcMar/>
            <w:vAlign w:val="center"/>
          </w:tcPr>
          <w:p w:rsidR="05F8443D" w:rsidP="05F8443D" w:rsidRDefault="05F8443D" w14:paraId="022955EA" w14:textId="24BCDB67">
            <w:pPr>
              <w:pStyle w:val="Normal"/>
              <w:jc w:val="center"/>
            </w:pPr>
            <w:r w:rsidR="05F8443D">
              <w:rPr/>
              <w:t xml:space="preserve">0.1026</w:t>
            </w:r>
          </w:p>
        </w:tc>
        <w:tc>
          <w:tcPr>
            <w:tcW w:w="3120" w:type="dxa"/>
            <w:tcMar/>
            <w:vAlign w:val="center"/>
          </w:tcPr>
          <w:p w:rsidR="05F8443D" w:rsidP="05F8443D" w:rsidRDefault="05F8443D" w14:paraId="022955EA" w14:textId="24BCDB67">
            <w:pPr>
              <w:pStyle w:val="Normal"/>
              <w:jc w:val="center"/>
            </w:pPr>
            <w:r w:rsidR="05F8443D">
              <w:rPr/>
              <w:t xml:space="preserve">$1,358</w:t>
            </w:r>
          </w:p>
        </w:tc>
        <w:tc>
          <w:tcPr>
            <w:tcW w:w="3120" w:type="dxa"/>
            <w:tcMar/>
            <w:vAlign w:val="center"/>
          </w:tcPr>
          <w:p w:rsidR="05F8443D" w:rsidP="05F8443D" w:rsidRDefault="05F8443D" w14:paraId="022955EA" w14:textId="24BCDB67">
            <w:pPr>
              <w:pStyle w:val="Normal"/>
              <w:jc w:val="center"/>
            </w:pPr>
            <w:r w:rsidR="05F8443D">
              <w:rPr/>
              <w:t xml:space="preserve">0.0136</w:t>
            </w:r>
          </w:p>
        </w:tc>
        <w:tc>
          <w:tcPr>
            <w:tcW w:w="3120" w:type="dxa"/>
            <w:tcMar/>
            <w:vAlign w:val="center"/>
          </w:tcPr>
          <w:p w:rsidR="05F8443D" w:rsidP="05F8443D" w:rsidRDefault="05F8443D" w14:paraId="022955EA" w14:textId="24BCDB67">
            <w:pPr>
              <w:pStyle w:val="Normal"/>
              <w:jc w:val="center"/>
            </w:pPr>
            <w:r w:rsidR="05F8443D">
              <w:rPr/>
              <w:t xml:space="preserve">1234281170</w:t>
            </w:r>
          </w:p>
        </w:tc>
      </w:tr>
      <w:tr w:rsidR="05F8443D" w:rsidTr="05F8443D" w14:paraId="6A534FE4">
        <w:trPr>
          <w:trHeight w:val="300"/>
        </w:trPr>
        <w:tc>
          <w:tcPr>
            <w:tcW w:w="3120" w:type="dxa"/>
            <w:tcMar/>
            <w:vAlign w:val="center"/>
          </w:tcPr>
          <w:p w:rsidR="05F8443D" w:rsidP="05F8443D" w:rsidRDefault="05F8443D" w14:paraId="022955EA" w14:textId="24BCDB67">
            <w:pPr>
              <w:pStyle w:val="Normal"/>
              <w:jc w:val="center"/>
            </w:pPr>
            <w:r w:rsidR="05F8443D">
              <w:rPr/>
              <w:t xml:space="preserve">2009</w:t>
            </w:r>
          </w:p>
        </w:tc>
        <w:tc>
          <w:tcPr>
            <w:tcW w:w="3120" w:type="dxa"/>
            <w:tcMar/>
            <w:vAlign w:val="center"/>
          </w:tcPr>
          <w:p w:rsidR="05F8443D" w:rsidP="05F8443D" w:rsidRDefault="05F8443D" w14:paraId="022955EA" w14:textId="24BCDB67">
            <w:pPr>
              <w:pStyle w:val="Normal"/>
              <w:jc w:val="center"/>
            </w:pPr>
            <w:r w:rsidR="05F8443D">
              <w:rPr/>
              <w:t xml:space="preserve">$1,341,886,699,393</w:t>
            </w:r>
          </w:p>
        </w:tc>
        <w:tc>
          <w:tcPr>
            <w:tcW w:w="3120" w:type="dxa"/>
            <w:tcMar/>
            <w:vAlign w:val="center"/>
          </w:tcPr>
          <w:p w:rsidR="05F8443D" w:rsidP="05F8443D" w:rsidRDefault="05F8443D" w14:paraId="022955EA" w14:textId="24BCDB67">
            <w:pPr>
              <w:pStyle w:val="Normal"/>
              <w:jc w:val="center"/>
            </w:pPr>
            <w:r w:rsidR="05F8443D">
              <w:rPr/>
              <w:t xml:space="preserve">$1,544,380,258,529</w:t>
            </w:r>
          </w:p>
        </w:tc>
        <w:tc>
          <w:tcPr>
            <w:tcW w:w="3120" w:type="dxa"/>
            <w:tcMar/>
            <w:vAlign w:val="center"/>
          </w:tcPr>
          <w:p w:rsidR="05F8443D" w:rsidP="05F8443D" w:rsidRDefault="05F8443D" w14:paraId="022955EA" w14:textId="24BCDB67">
            <w:pPr>
              <w:pStyle w:val="Normal"/>
              <w:jc w:val="center"/>
            </w:pPr>
            <w:r w:rsidR="05F8443D">
              <w:rPr/>
              <w:t xml:space="preserve">0.0848</w:t>
            </w:r>
          </w:p>
        </w:tc>
        <w:tc>
          <w:tcPr>
            <w:tcW w:w="3120" w:type="dxa"/>
            <w:tcMar/>
            <w:vAlign w:val="center"/>
          </w:tcPr>
          <w:p w:rsidR="05F8443D" w:rsidP="05F8443D" w:rsidRDefault="05F8443D" w14:paraId="022955EA" w14:textId="24BCDB67">
            <w:pPr>
              <w:pStyle w:val="Normal"/>
              <w:jc w:val="center"/>
            </w:pPr>
            <w:r w:rsidR="05F8443D">
              <w:rPr/>
              <w:t xml:space="preserve">$1,268</w:t>
            </w:r>
          </w:p>
        </w:tc>
        <w:tc>
          <w:tcPr>
            <w:tcW w:w="3120" w:type="dxa"/>
            <w:tcMar/>
            <w:vAlign w:val="center"/>
          </w:tcPr>
          <w:p w:rsidR="05F8443D" w:rsidP="05F8443D" w:rsidRDefault="05F8443D" w14:paraId="022955EA" w14:textId="24BCDB67">
            <w:pPr>
              <w:pStyle w:val="Normal"/>
              <w:jc w:val="center"/>
            </w:pPr>
            <w:r w:rsidR="05F8443D">
              <w:rPr/>
              <w:t xml:space="preserve">0.0142</w:t>
            </w:r>
          </w:p>
        </w:tc>
        <w:tc>
          <w:tcPr>
            <w:tcW w:w="3120" w:type="dxa"/>
            <w:tcMar/>
            <w:vAlign w:val="center"/>
          </w:tcPr>
          <w:p w:rsidR="05F8443D" w:rsidP="05F8443D" w:rsidRDefault="05F8443D" w14:paraId="022955EA" w14:textId="24BCDB67">
            <w:pPr>
              <w:pStyle w:val="Normal"/>
              <w:jc w:val="center"/>
            </w:pPr>
            <w:r w:rsidR="05F8443D">
              <w:rPr/>
              <w:t xml:space="preserve">1217726215</w:t>
            </w:r>
          </w:p>
        </w:tc>
      </w:tr>
      <w:tr w:rsidR="05F8443D" w:rsidTr="05F8443D" w14:paraId="6A534FE4">
        <w:trPr>
          <w:trHeight w:val="300"/>
        </w:trPr>
        <w:tc>
          <w:tcPr>
            <w:tcW w:w="3120" w:type="dxa"/>
            <w:tcMar/>
            <w:vAlign w:val="center"/>
          </w:tcPr>
          <w:p w:rsidR="05F8443D" w:rsidP="05F8443D" w:rsidRDefault="05F8443D" w14:paraId="022955EA" w14:textId="24BCDB67">
            <w:pPr>
              <w:pStyle w:val="Normal"/>
              <w:jc w:val="center"/>
            </w:pPr>
            <w:r w:rsidR="05F8443D">
              <w:rPr/>
              <w:t xml:space="preserve">2008</w:t>
            </w:r>
          </w:p>
        </w:tc>
        <w:tc>
          <w:tcPr>
            <w:tcW w:w="3120" w:type="dxa"/>
            <w:tcMar/>
            <w:vAlign w:val="center"/>
          </w:tcPr>
          <w:p w:rsidR="05F8443D" w:rsidP="05F8443D" w:rsidRDefault="05F8443D" w14:paraId="022955EA" w14:textId="24BCDB67">
            <w:pPr>
              <w:pStyle w:val="Normal"/>
              <w:jc w:val="center"/>
            </w:pPr>
            <w:r w:rsidR="05F8443D">
              <w:rPr/>
              <w:t xml:space="preserve">$1,198,895,498,504</w:t>
            </w:r>
          </w:p>
        </w:tc>
        <w:tc>
          <w:tcPr>
            <w:tcW w:w="3120" w:type="dxa"/>
            <w:tcMar/>
            <w:vAlign w:val="center"/>
          </w:tcPr>
          <w:p w:rsidR="05F8443D" w:rsidP="05F8443D" w:rsidRDefault="05F8443D" w14:paraId="022955EA" w14:textId="24BCDB67">
            <w:pPr>
              <w:pStyle w:val="Normal"/>
              <w:jc w:val="center"/>
            </w:pPr>
            <w:r w:rsidR="05F8443D">
              <w:rPr/>
              <w:t xml:space="preserve">$1,431,812,818,925</w:t>
            </w:r>
          </w:p>
        </w:tc>
        <w:tc>
          <w:tcPr>
            <w:tcW w:w="3120" w:type="dxa"/>
            <w:tcMar/>
            <w:vAlign w:val="center"/>
          </w:tcPr>
          <w:p w:rsidR="05F8443D" w:rsidP="05F8443D" w:rsidRDefault="05F8443D" w14:paraId="022955EA" w14:textId="24BCDB67">
            <w:pPr>
              <w:pStyle w:val="Normal"/>
              <w:jc w:val="center"/>
            </w:pPr>
            <w:r w:rsidR="05F8443D">
              <w:rPr/>
              <w:t xml:space="preserve">0.0389</w:t>
            </w:r>
          </w:p>
        </w:tc>
        <w:tc>
          <w:tcPr>
            <w:tcW w:w="3120" w:type="dxa"/>
            <w:tcMar/>
            <w:vAlign w:val="center"/>
          </w:tcPr>
          <w:p w:rsidR="05F8443D" w:rsidP="05F8443D" w:rsidRDefault="05F8443D" w14:paraId="022955EA" w14:textId="24BCDB67">
            <w:pPr>
              <w:pStyle w:val="Normal"/>
              <w:jc w:val="center"/>
            </w:pPr>
            <w:r w:rsidR="05F8443D">
              <w:rPr/>
              <w:t xml:space="preserve">$1,193</w:t>
            </w:r>
          </w:p>
        </w:tc>
        <w:tc>
          <w:tcPr>
            <w:tcW w:w="3120" w:type="dxa"/>
            <w:tcMar/>
            <w:vAlign w:val="center"/>
          </w:tcPr>
          <w:p w:rsidR="05F8443D" w:rsidP="05F8443D" w:rsidRDefault="05F8443D" w14:paraId="022955EA" w14:textId="24BCDB67">
            <w:pPr>
              <w:pStyle w:val="Normal"/>
              <w:jc w:val="center"/>
            </w:pPr>
            <w:r w:rsidR="05F8443D">
              <w:rPr/>
              <w:t xml:space="preserve">0.0148</w:t>
            </w:r>
          </w:p>
        </w:tc>
        <w:tc>
          <w:tcPr>
            <w:tcW w:w="3120" w:type="dxa"/>
            <w:tcMar/>
            <w:vAlign w:val="center"/>
          </w:tcPr>
          <w:p w:rsidR="05F8443D" w:rsidP="05F8443D" w:rsidRDefault="05F8443D" w14:paraId="022955EA" w14:textId="24BCDB67">
            <w:pPr>
              <w:pStyle w:val="Normal"/>
              <w:jc w:val="center"/>
            </w:pPr>
            <w:r w:rsidR="05F8443D">
              <w:rPr/>
              <w:t xml:space="preserve">1200669765</w:t>
            </w:r>
          </w:p>
        </w:tc>
      </w:tr>
      <w:tr w:rsidR="05F8443D" w:rsidTr="05F8443D" w14:paraId="6A534FE4">
        <w:trPr>
          <w:trHeight w:val="300"/>
        </w:trPr>
        <w:tc>
          <w:tcPr>
            <w:tcW w:w="3120" w:type="dxa"/>
            <w:tcMar/>
            <w:vAlign w:val="center"/>
          </w:tcPr>
          <w:p w:rsidR="05F8443D" w:rsidP="05F8443D" w:rsidRDefault="05F8443D" w14:paraId="022955EA" w14:textId="24BCDB67">
            <w:pPr>
              <w:pStyle w:val="Normal"/>
              <w:jc w:val="center"/>
            </w:pPr>
            <w:r w:rsidR="05F8443D">
              <w:rPr/>
              <w:t xml:space="preserve">2007</w:t>
            </w:r>
          </w:p>
        </w:tc>
        <w:tc>
          <w:tcPr>
            <w:tcW w:w="3120" w:type="dxa"/>
            <w:tcMar/>
            <w:vAlign w:val="center"/>
          </w:tcPr>
          <w:p w:rsidR="05F8443D" w:rsidP="05F8443D" w:rsidRDefault="05F8443D" w14:paraId="022955EA" w14:textId="24BCDB67">
            <w:pPr>
              <w:pStyle w:val="Normal"/>
              <w:jc w:val="center"/>
            </w:pPr>
            <w:r w:rsidR="05F8443D">
              <w:rPr/>
              <w:t xml:space="preserve">$1,216,735,426,855</w:t>
            </w:r>
          </w:p>
        </w:tc>
        <w:tc>
          <w:tcPr>
            <w:tcW w:w="3120" w:type="dxa"/>
            <w:tcMar/>
            <w:vAlign w:val="center"/>
          </w:tcPr>
          <w:p w:rsidR="05F8443D" w:rsidP="05F8443D" w:rsidRDefault="05F8443D" w14:paraId="022955EA" w14:textId="24BCDB67">
            <w:pPr>
              <w:pStyle w:val="Normal"/>
              <w:jc w:val="center"/>
            </w:pPr>
            <w:r w:rsidR="05F8443D">
              <w:rPr/>
              <w:t xml:space="preserve">$1,388,940,404,163</w:t>
            </w:r>
          </w:p>
        </w:tc>
        <w:tc>
          <w:tcPr>
            <w:tcW w:w="3120" w:type="dxa"/>
            <w:tcMar/>
            <w:vAlign w:val="center"/>
          </w:tcPr>
          <w:p w:rsidR="05F8443D" w:rsidP="05F8443D" w:rsidRDefault="05F8443D" w14:paraId="022955EA" w14:textId="24BCDB67">
            <w:pPr>
              <w:pStyle w:val="Normal"/>
              <w:jc w:val="center"/>
            </w:pPr>
            <w:r w:rsidR="05F8443D">
              <w:rPr/>
              <w:t xml:space="preserve">0.098</w:t>
            </w:r>
          </w:p>
        </w:tc>
        <w:tc>
          <w:tcPr>
            <w:tcW w:w="3120" w:type="dxa"/>
            <w:tcMar/>
            <w:vAlign w:val="center"/>
          </w:tcPr>
          <w:p w:rsidR="05F8443D" w:rsidP="05F8443D" w:rsidRDefault="05F8443D" w14:paraId="022955EA" w14:textId="24BCDB67">
            <w:pPr>
              <w:pStyle w:val="Normal"/>
              <w:jc w:val="center"/>
            </w:pPr>
            <w:r w:rsidR="05F8443D">
              <w:rPr/>
              <w:t xml:space="preserve">$1,174</w:t>
            </w:r>
          </w:p>
        </w:tc>
        <w:tc>
          <w:tcPr>
            <w:tcW w:w="3120" w:type="dxa"/>
            <w:tcMar/>
            <w:vAlign w:val="center"/>
          </w:tcPr>
          <w:p w:rsidR="05F8443D" w:rsidP="05F8443D" w:rsidRDefault="05F8443D" w14:paraId="022955EA" w14:textId="24BCDB67">
            <w:pPr>
              <w:pStyle w:val="Normal"/>
              <w:jc w:val="center"/>
            </w:pPr>
            <w:r w:rsidR="05F8443D">
              <w:rPr/>
              <w:t xml:space="preserve">0.0152</w:t>
            </w:r>
          </w:p>
        </w:tc>
        <w:tc>
          <w:tcPr>
            <w:tcW w:w="3120" w:type="dxa"/>
            <w:tcMar/>
            <w:vAlign w:val="center"/>
          </w:tcPr>
          <w:p w:rsidR="05F8443D" w:rsidP="05F8443D" w:rsidRDefault="05F8443D" w14:paraId="022955EA" w14:textId="24BCDB67">
            <w:pPr>
              <w:pStyle w:val="Normal"/>
              <w:jc w:val="center"/>
            </w:pPr>
            <w:r w:rsidR="05F8443D">
              <w:rPr/>
              <w:t xml:space="preserve">1183209472</w:t>
            </w:r>
          </w:p>
        </w:tc>
      </w:tr>
      <w:tr w:rsidR="05F8443D" w:rsidTr="05F8443D" w14:paraId="6A534FE4">
        <w:trPr>
          <w:trHeight w:val="300"/>
        </w:trPr>
        <w:tc>
          <w:tcPr>
            <w:tcW w:w="3120" w:type="dxa"/>
            <w:tcMar/>
            <w:vAlign w:val="center"/>
          </w:tcPr>
          <w:p w:rsidR="05F8443D" w:rsidP="05F8443D" w:rsidRDefault="05F8443D" w14:paraId="022955EA" w14:textId="24BCDB67">
            <w:pPr>
              <w:pStyle w:val="Normal"/>
              <w:jc w:val="center"/>
            </w:pPr>
            <w:r w:rsidR="05F8443D">
              <w:rPr/>
              <w:t xml:space="preserve">2006</w:t>
            </w:r>
          </w:p>
        </w:tc>
        <w:tc>
          <w:tcPr>
            <w:tcW w:w="3120" w:type="dxa"/>
            <w:tcMar/>
            <w:vAlign w:val="center"/>
          </w:tcPr>
          <w:p w:rsidR="05F8443D" w:rsidP="05F8443D" w:rsidRDefault="05F8443D" w14:paraId="022955EA" w14:textId="24BCDB67">
            <w:pPr>
              <w:pStyle w:val="Normal"/>
              <w:jc w:val="center"/>
            </w:pPr>
            <w:r w:rsidR="05F8443D">
              <w:rPr/>
              <w:t xml:space="preserve">$940,259,892,375</w:t>
            </w:r>
          </w:p>
        </w:tc>
        <w:tc>
          <w:tcPr>
            <w:tcW w:w="3120" w:type="dxa"/>
            <w:tcMar/>
            <w:vAlign w:val="center"/>
          </w:tcPr>
          <w:p w:rsidR="05F8443D" w:rsidP="05F8443D" w:rsidRDefault="05F8443D" w14:paraId="022955EA" w14:textId="24BCDB67">
            <w:pPr>
              <w:pStyle w:val="Normal"/>
              <w:jc w:val="center"/>
            </w:pPr>
            <w:r w:rsidR="05F8443D">
              <w:rPr/>
              <w:t xml:space="preserve">$1,290,107,534,501</w:t>
            </w:r>
          </w:p>
        </w:tc>
        <w:tc>
          <w:tcPr>
            <w:tcW w:w="3120" w:type="dxa"/>
            <w:tcMar/>
            <w:vAlign w:val="center"/>
          </w:tcPr>
          <w:p w:rsidR="05F8443D" w:rsidP="05F8443D" w:rsidRDefault="05F8443D" w14:paraId="022955EA" w14:textId="24BCDB67">
            <w:pPr>
              <w:pStyle w:val="Normal"/>
              <w:jc w:val="center"/>
            </w:pPr>
            <w:r w:rsidR="05F8443D">
              <w:rPr/>
              <w:t xml:space="preserve">0.0926</w:t>
            </w:r>
          </w:p>
        </w:tc>
        <w:tc>
          <w:tcPr>
            <w:tcW w:w="3120" w:type="dxa"/>
            <w:tcMar/>
            <w:vAlign w:val="center"/>
          </w:tcPr>
          <w:p w:rsidR="05F8443D" w:rsidP="05F8443D" w:rsidRDefault="05F8443D" w14:paraId="022955EA" w14:textId="24BCDB67">
            <w:pPr>
              <w:pStyle w:val="Normal"/>
              <w:jc w:val="center"/>
            </w:pPr>
            <w:r w:rsidR="05F8443D">
              <w:rPr/>
              <w:t xml:space="preserve">$1,107</w:t>
            </w:r>
          </w:p>
        </w:tc>
        <w:tc>
          <w:tcPr>
            <w:tcW w:w="3120" w:type="dxa"/>
            <w:tcMar/>
            <w:vAlign w:val="center"/>
          </w:tcPr>
          <w:p w:rsidR="05F8443D" w:rsidP="05F8443D" w:rsidRDefault="05F8443D" w14:paraId="022955EA" w14:textId="24BCDB67">
            <w:pPr>
              <w:pStyle w:val="Normal"/>
              <w:jc w:val="center"/>
            </w:pPr>
            <w:r w:rsidR="05F8443D">
              <w:rPr/>
              <w:t xml:space="preserve">0.0156</w:t>
            </w:r>
          </w:p>
        </w:tc>
        <w:tc>
          <w:tcPr>
            <w:tcW w:w="3120" w:type="dxa"/>
            <w:tcMar/>
            <w:vAlign w:val="center"/>
          </w:tcPr>
          <w:p w:rsidR="05F8443D" w:rsidP="05F8443D" w:rsidRDefault="05F8443D" w14:paraId="022955EA" w14:textId="24BCDB67">
            <w:pPr>
              <w:pStyle w:val="Normal"/>
              <w:jc w:val="center"/>
            </w:pPr>
            <w:r w:rsidR="05F8443D">
              <w:rPr/>
              <w:t xml:space="preserve">1165486291</w:t>
            </w:r>
          </w:p>
        </w:tc>
      </w:tr>
      <w:tr w:rsidR="05F8443D" w:rsidTr="05F8443D" w14:paraId="6A534FE4">
        <w:trPr>
          <w:trHeight w:val="300"/>
        </w:trPr>
        <w:tc>
          <w:tcPr>
            <w:tcW w:w="3120" w:type="dxa"/>
            <w:tcMar/>
            <w:vAlign w:val="center"/>
          </w:tcPr>
          <w:p w:rsidR="05F8443D" w:rsidP="05F8443D" w:rsidRDefault="05F8443D" w14:paraId="022955EA" w14:textId="24BCDB67">
            <w:pPr>
              <w:pStyle w:val="Normal"/>
              <w:jc w:val="center"/>
            </w:pPr>
            <w:r w:rsidR="05F8443D">
              <w:rPr/>
              <w:t xml:space="preserve">2005</w:t>
            </w:r>
          </w:p>
        </w:tc>
        <w:tc>
          <w:tcPr>
            <w:tcW w:w="3120" w:type="dxa"/>
            <w:tcMar/>
            <w:vAlign w:val="center"/>
          </w:tcPr>
          <w:p w:rsidR="05F8443D" w:rsidP="05F8443D" w:rsidRDefault="05F8443D" w14:paraId="022955EA" w14:textId="24BCDB67">
            <w:pPr>
              <w:pStyle w:val="Normal"/>
              <w:jc w:val="center"/>
            </w:pPr>
            <w:r w:rsidR="05F8443D">
              <w:rPr/>
              <w:t xml:space="preserve">$820,381,672,148</w:t>
            </w:r>
          </w:p>
        </w:tc>
        <w:tc>
          <w:tcPr>
            <w:tcW w:w="3120" w:type="dxa"/>
            <w:tcMar/>
            <w:vAlign w:val="center"/>
          </w:tcPr>
          <w:p w:rsidR="05F8443D" w:rsidP="05F8443D" w:rsidRDefault="05F8443D" w14:paraId="022955EA" w14:textId="24BCDB67">
            <w:pPr>
              <w:pStyle w:val="Normal"/>
              <w:jc w:val="center"/>
            </w:pPr>
            <w:r w:rsidR="05F8443D">
              <w:rPr/>
              <w:t xml:space="preserve">$1,193,872,693,289</w:t>
            </w:r>
          </w:p>
        </w:tc>
        <w:tc>
          <w:tcPr>
            <w:tcW w:w="3120" w:type="dxa"/>
            <w:tcMar/>
            <w:vAlign w:val="center"/>
          </w:tcPr>
          <w:p w:rsidR="05F8443D" w:rsidP="05F8443D" w:rsidRDefault="05F8443D" w14:paraId="022955EA" w14:textId="24BCDB67">
            <w:pPr>
              <w:pStyle w:val="Normal"/>
              <w:jc w:val="center"/>
            </w:pPr>
            <w:r w:rsidR="05F8443D">
              <w:rPr/>
              <w:t xml:space="preserve">0.0928</w:t>
            </w:r>
          </w:p>
        </w:tc>
        <w:tc>
          <w:tcPr>
            <w:tcW w:w="3120" w:type="dxa"/>
            <w:tcMar/>
            <w:vAlign w:val="center"/>
          </w:tcPr>
          <w:p w:rsidR="05F8443D" w:rsidP="05F8443D" w:rsidRDefault="05F8443D" w14:paraId="022955EA" w14:textId="24BCDB67">
            <w:pPr>
              <w:pStyle w:val="Normal"/>
              <w:jc w:val="center"/>
            </w:pPr>
            <w:r w:rsidR="05F8443D">
              <w:rPr/>
              <w:t xml:space="preserve">$1,040</w:t>
            </w:r>
          </w:p>
        </w:tc>
        <w:tc>
          <w:tcPr>
            <w:tcW w:w="3120" w:type="dxa"/>
            <w:tcMar/>
            <w:vAlign w:val="center"/>
          </w:tcPr>
          <w:p w:rsidR="05F8443D" w:rsidP="05F8443D" w:rsidRDefault="05F8443D" w14:paraId="022955EA" w14:textId="24BCDB67">
            <w:pPr>
              <w:pStyle w:val="Normal"/>
              <w:jc w:val="center"/>
            </w:pPr>
            <w:r w:rsidR="05F8443D">
              <w:rPr/>
              <w:t xml:space="preserve">0.0159</w:t>
            </w:r>
          </w:p>
        </w:tc>
        <w:tc>
          <w:tcPr>
            <w:tcW w:w="3120" w:type="dxa"/>
            <w:tcMar/>
            <w:vAlign w:val="center"/>
          </w:tcPr>
          <w:p w:rsidR="05F8443D" w:rsidP="05F8443D" w:rsidRDefault="05F8443D" w14:paraId="022955EA" w14:textId="24BCDB67">
            <w:pPr>
              <w:pStyle w:val="Normal"/>
              <w:jc w:val="center"/>
            </w:pPr>
            <w:r w:rsidR="05F8443D">
              <w:rPr/>
              <w:t xml:space="preserve">1147609927</w:t>
            </w:r>
          </w:p>
        </w:tc>
      </w:tr>
      <w:tr w:rsidR="05F8443D" w:rsidTr="05F8443D" w14:paraId="6A534FE4">
        <w:trPr>
          <w:trHeight w:val="300"/>
        </w:trPr>
        <w:tc>
          <w:tcPr>
            <w:tcW w:w="3120" w:type="dxa"/>
            <w:tcMar/>
            <w:vAlign w:val="center"/>
          </w:tcPr>
          <w:p w:rsidR="05F8443D" w:rsidP="05F8443D" w:rsidRDefault="05F8443D" w14:paraId="022955EA" w14:textId="24BCDB67">
            <w:pPr>
              <w:pStyle w:val="Normal"/>
              <w:jc w:val="center"/>
            </w:pPr>
            <w:r w:rsidR="05F8443D">
              <w:rPr/>
              <w:t xml:space="preserve">2004</w:t>
            </w:r>
          </w:p>
        </w:tc>
        <w:tc>
          <w:tcPr>
            <w:tcW w:w="3120" w:type="dxa"/>
            <w:tcMar/>
            <w:vAlign w:val="center"/>
          </w:tcPr>
          <w:p w:rsidR="05F8443D" w:rsidP="05F8443D" w:rsidRDefault="05F8443D" w14:paraId="022955EA" w14:textId="24BCDB67">
            <w:pPr>
              <w:pStyle w:val="Normal"/>
              <w:jc w:val="center"/>
            </w:pPr>
            <w:r w:rsidR="05F8443D">
              <w:rPr/>
              <w:t xml:space="preserve">$709,148,531,775</w:t>
            </w:r>
          </w:p>
        </w:tc>
        <w:tc>
          <w:tcPr>
            <w:tcW w:w="3120" w:type="dxa"/>
            <w:tcMar/>
            <w:vAlign w:val="center"/>
          </w:tcPr>
          <w:p w:rsidR="05F8443D" w:rsidP="05F8443D" w:rsidRDefault="05F8443D" w14:paraId="022955EA" w14:textId="24BCDB67">
            <w:pPr>
              <w:pStyle w:val="Normal"/>
              <w:jc w:val="center"/>
            </w:pPr>
            <w:r w:rsidR="05F8443D">
              <w:rPr/>
              <w:t xml:space="preserve">$1,106,221,983,522</w:t>
            </w:r>
          </w:p>
        </w:tc>
        <w:tc>
          <w:tcPr>
            <w:tcW w:w="3120" w:type="dxa"/>
            <w:tcMar/>
            <w:vAlign w:val="center"/>
          </w:tcPr>
          <w:p w:rsidR="05F8443D" w:rsidP="05F8443D" w:rsidRDefault="05F8443D" w14:paraId="022955EA" w14:textId="24BCDB67">
            <w:pPr>
              <w:pStyle w:val="Normal"/>
              <w:jc w:val="center"/>
            </w:pPr>
            <w:r w:rsidR="05F8443D">
              <w:rPr/>
              <w:t xml:space="preserve">0.0792</w:t>
            </w:r>
          </w:p>
        </w:tc>
        <w:tc>
          <w:tcPr>
            <w:tcW w:w="3120" w:type="dxa"/>
            <w:tcMar/>
            <w:vAlign w:val="center"/>
          </w:tcPr>
          <w:p w:rsidR="05F8443D" w:rsidP="05F8443D" w:rsidRDefault="05F8443D" w14:paraId="022955EA" w14:textId="24BCDB67">
            <w:pPr>
              <w:pStyle w:val="Normal"/>
              <w:jc w:val="center"/>
            </w:pPr>
            <w:r w:rsidR="05F8443D">
              <w:rPr/>
              <w:t xml:space="preserve">$979</w:t>
            </w:r>
          </w:p>
        </w:tc>
        <w:tc>
          <w:tcPr>
            <w:tcW w:w="3120" w:type="dxa"/>
            <w:tcMar/>
            <w:vAlign w:val="center"/>
          </w:tcPr>
          <w:p w:rsidR="05F8443D" w:rsidP="05F8443D" w:rsidRDefault="05F8443D" w14:paraId="022955EA" w14:textId="24BCDB67">
            <w:pPr>
              <w:pStyle w:val="Normal"/>
              <w:jc w:val="center"/>
            </w:pPr>
            <w:r w:rsidR="05F8443D">
              <w:rPr/>
              <w:t xml:space="preserve">0.0163</w:t>
            </w:r>
          </w:p>
        </w:tc>
        <w:tc>
          <w:tcPr>
            <w:tcW w:w="3120" w:type="dxa"/>
            <w:tcMar/>
            <w:vAlign w:val="center"/>
          </w:tcPr>
          <w:p w:rsidR="05F8443D" w:rsidP="05F8443D" w:rsidRDefault="05F8443D" w14:paraId="022955EA" w14:textId="24BCDB67">
            <w:pPr>
              <w:pStyle w:val="Normal"/>
              <w:jc w:val="center"/>
            </w:pPr>
            <w:r w:rsidR="05F8443D">
              <w:rPr/>
              <w:t xml:space="preserve">1129623456</w:t>
            </w:r>
          </w:p>
        </w:tc>
      </w:tr>
      <w:tr w:rsidR="05F8443D" w:rsidTr="05F8443D" w14:paraId="6A534FE4">
        <w:trPr>
          <w:trHeight w:val="300"/>
        </w:trPr>
        <w:tc>
          <w:tcPr>
            <w:tcW w:w="3120" w:type="dxa"/>
            <w:tcMar/>
            <w:vAlign w:val="center"/>
          </w:tcPr>
          <w:p w:rsidR="05F8443D" w:rsidP="05F8443D" w:rsidRDefault="05F8443D" w14:paraId="022955EA" w14:textId="24BCDB67">
            <w:pPr>
              <w:pStyle w:val="Normal"/>
              <w:jc w:val="center"/>
            </w:pPr>
            <w:r w:rsidR="05F8443D">
              <w:rPr/>
              <w:t xml:space="preserve">2003</w:t>
            </w:r>
          </w:p>
        </w:tc>
        <w:tc>
          <w:tcPr>
            <w:tcW w:w="3120" w:type="dxa"/>
            <w:tcMar/>
            <w:vAlign w:val="center"/>
          </w:tcPr>
          <w:p w:rsidR="05F8443D" w:rsidP="05F8443D" w:rsidRDefault="05F8443D" w14:paraId="022955EA" w14:textId="24BCDB67">
            <w:pPr>
              <w:pStyle w:val="Normal"/>
              <w:jc w:val="center"/>
            </w:pPr>
            <w:r w:rsidR="05F8443D">
              <w:rPr/>
              <w:t xml:space="preserve">$607,699,299,977</w:t>
            </w:r>
          </w:p>
        </w:tc>
        <w:tc>
          <w:tcPr>
            <w:tcW w:w="3120" w:type="dxa"/>
            <w:tcMar/>
            <w:vAlign w:val="center"/>
          </w:tcPr>
          <w:p w:rsidR="05F8443D" w:rsidP="05F8443D" w:rsidRDefault="05F8443D" w14:paraId="022955EA" w14:textId="24BCDB67">
            <w:pPr>
              <w:pStyle w:val="Normal"/>
              <w:jc w:val="center"/>
            </w:pPr>
            <w:r w:rsidR="05F8443D">
              <w:rPr/>
              <w:t xml:space="preserve">$1,025,010,946,219</w:t>
            </w:r>
          </w:p>
        </w:tc>
        <w:tc>
          <w:tcPr>
            <w:tcW w:w="3120" w:type="dxa"/>
            <w:tcMar/>
            <w:vAlign w:val="center"/>
          </w:tcPr>
          <w:p w:rsidR="05F8443D" w:rsidP="05F8443D" w:rsidRDefault="05F8443D" w14:paraId="022955EA" w14:textId="24BCDB67">
            <w:pPr>
              <w:pStyle w:val="Normal"/>
              <w:jc w:val="center"/>
            </w:pPr>
            <w:r w:rsidR="05F8443D">
              <w:rPr/>
              <w:t xml:space="preserve">0.0786</w:t>
            </w:r>
          </w:p>
        </w:tc>
        <w:tc>
          <w:tcPr>
            <w:tcW w:w="3120" w:type="dxa"/>
            <w:tcMar/>
            <w:vAlign w:val="center"/>
          </w:tcPr>
          <w:p w:rsidR="05F8443D" w:rsidP="05F8443D" w:rsidRDefault="05F8443D" w14:paraId="022955EA" w14:textId="24BCDB67">
            <w:pPr>
              <w:pStyle w:val="Normal"/>
              <w:jc w:val="center"/>
            </w:pPr>
            <w:r w:rsidR="05F8443D">
              <w:rPr/>
              <w:t xml:space="preserve">$922</w:t>
            </w:r>
          </w:p>
        </w:tc>
        <w:tc>
          <w:tcPr>
            <w:tcW w:w="3120" w:type="dxa"/>
            <w:tcMar/>
            <w:vAlign w:val="center"/>
          </w:tcPr>
          <w:p w:rsidR="05F8443D" w:rsidP="05F8443D" w:rsidRDefault="05F8443D" w14:paraId="022955EA" w14:textId="24BCDB67">
            <w:pPr>
              <w:pStyle w:val="Normal"/>
              <w:jc w:val="center"/>
            </w:pPr>
            <w:r w:rsidR="05F8443D">
              <w:rPr/>
              <w:t xml:space="preserve">0.0167</w:t>
            </w:r>
          </w:p>
        </w:tc>
        <w:tc>
          <w:tcPr>
            <w:tcW w:w="3120" w:type="dxa"/>
            <w:tcMar/>
            <w:vAlign w:val="center"/>
          </w:tcPr>
          <w:p w:rsidR="05F8443D" w:rsidP="05F8443D" w:rsidRDefault="05F8443D" w14:paraId="022955EA" w14:textId="24BCDB67">
            <w:pPr>
              <w:pStyle w:val="Normal"/>
              <w:jc w:val="center"/>
            </w:pPr>
            <w:r w:rsidR="05F8443D">
              <w:rPr/>
              <w:t xml:space="preserve">1111523144</w:t>
            </w:r>
          </w:p>
        </w:tc>
      </w:tr>
      <w:tr w:rsidR="05F8443D" w:rsidTr="05F8443D" w14:paraId="6A534FE4">
        <w:trPr>
          <w:trHeight w:val="300"/>
        </w:trPr>
        <w:tc>
          <w:tcPr>
            <w:tcW w:w="3120" w:type="dxa"/>
            <w:tcMar/>
            <w:vAlign w:val="center"/>
          </w:tcPr>
          <w:p w:rsidR="05F8443D" w:rsidP="05F8443D" w:rsidRDefault="05F8443D" w14:paraId="022955EA" w14:textId="24BCDB67">
            <w:pPr>
              <w:pStyle w:val="Normal"/>
              <w:jc w:val="center"/>
            </w:pPr>
            <w:r w:rsidR="05F8443D">
              <w:rPr/>
              <w:t xml:space="preserve">2002</w:t>
            </w:r>
          </w:p>
        </w:tc>
        <w:tc>
          <w:tcPr>
            <w:tcW w:w="3120" w:type="dxa"/>
            <w:tcMar/>
            <w:vAlign w:val="center"/>
          </w:tcPr>
          <w:p w:rsidR="05F8443D" w:rsidP="05F8443D" w:rsidRDefault="05F8443D" w14:paraId="022955EA" w14:textId="24BCDB67">
            <w:pPr>
              <w:pStyle w:val="Normal"/>
              <w:jc w:val="center"/>
            </w:pPr>
            <w:r w:rsidR="05F8443D">
              <w:rPr/>
              <w:t xml:space="preserve">$514,937,961,194</w:t>
            </w:r>
          </w:p>
        </w:tc>
        <w:tc>
          <w:tcPr>
            <w:tcW w:w="3120" w:type="dxa"/>
            <w:tcMar/>
            <w:vAlign w:val="center"/>
          </w:tcPr>
          <w:p w:rsidR="05F8443D" w:rsidP="05F8443D" w:rsidRDefault="05F8443D" w14:paraId="022955EA" w14:textId="24BCDB67">
            <w:pPr>
              <w:pStyle w:val="Normal"/>
              <w:jc w:val="center"/>
            </w:pPr>
            <w:r w:rsidR="05F8443D">
              <w:rPr/>
              <w:t xml:space="preserve">$950,312,739,671</w:t>
            </w:r>
          </w:p>
        </w:tc>
        <w:tc>
          <w:tcPr>
            <w:tcW w:w="3120" w:type="dxa"/>
            <w:tcMar/>
            <w:vAlign w:val="center"/>
          </w:tcPr>
          <w:p w:rsidR="05F8443D" w:rsidP="05F8443D" w:rsidRDefault="05F8443D" w14:paraId="022955EA" w14:textId="24BCDB67">
            <w:pPr>
              <w:pStyle w:val="Normal"/>
              <w:jc w:val="center"/>
            </w:pPr>
            <w:r w:rsidR="05F8443D">
              <w:rPr/>
              <w:t xml:space="preserve">0.038</w:t>
            </w:r>
          </w:p>
        </w:tc>
        <w:tc>
          <w:tcPr>
            <w:tcW w:w="3120" w:type="dxa"/>
            <w:tcMar/>
            <w:vAlign w:val="center"/>
          </w:tcPr>
          <w:p w:rsidR="05F8443D" w:rsidP="05F8443D" w:rsidRDefault="05F8443D" w14:paraId="022955EA" w14:textId="24BCDB67">
            <w:pPr>
              <w:pStyle w:val="Normal"/>
              <w:jc w:val="center"/>
            </w:pPr>
            <w:r w:rsidR="05F8443D">
              <w:rPr/>
              <w:t xml:space="preserve">$869</w:t>
            </w:r>
          </w:p>
        </w:tc>
        <w:tc>
          <w:tcPr>
            <w:tcW w:w="3120" w:type="dxa"/>
            <w:tcMar/>
            <w:vAlign w:val="center"/>
          </w:tcPr>
          <w:p w:rsidR="05F8443D" w:rsidP="05F8443D" w:rsidRDefault="05F8443D" w14:paraId="022955EA" w14:textId="24BCDB67">
            <w:pPr>
              <w:pStyle w:val="Normal"/>
              <w:jc w:val="center"/>
            </w:pPr>
            <w:r w:rsidR="05F8443D">
              <w:rPr/>
              <w:t xml:space="preserve">0.017</w:t>
            </w:r>
          </w:p>
        </w:tc>
        <w:tc>
          <w:tcPr>
            <w:tcW w:w="3120" w:type="dxa"/>
            <w:tcMar/>
            <w:vAlign w:val="center"/>
          </w:tcPr>
          <w:p w:rsidR="05F8443D" w:rsidP="05F8443D" w:rsidRDefault="05F8443D" w14:paraId="022955EA" w14:textId="24BCDB67">
            <w:pPr>
              <w:pStyle w:val="Normal"/>
              <w:jc w:val="center"/>
            </w:pPr>
            <w:r w:rsidR="05F8443D">
              <w:rPr/>
              <w:t xml:space="preserve">1093317189</w:t>
            </w:r>
          </w:p>
        </w:tc>
      </w:tr>
      <w:tr w:rsidR="05F8443D" w:rsidTr="05F8443D" w14:paraId="6A534FE4">
        <w:trPr>
          <w:trHeight w:val="300"/>
        </w:trPr>
        <w:tc>
          <w:tcPr>
            <w:tcW w:w="3120" w:type="dxa"/>
            <w:tcMar/>
            <w:vAlign w:val="center"/>
          </w:tcPr>
          <w:p w:rsidR="05F8443D" w:rsidP="05F8443D" w:rsidRDefault="05F8443D" w14:paraId="022955EA" w14:textId="24BCDB67">
            <w:pPr>
              <w:pStyle w:val="Normal"/>
              <w:jc w:val="center"/>
            </w:pPr>
            <w:r w:rsidR="05F8443D">
              <w:rPr/>
              <w:t xml:space="preserve">2001</w:t>
            </w:r>
          </w:p>
        </w:tc>
        <w:tc>
          <w:tcPr>
            <w:tcW w:w="3120" w:type="dxa"/>
            <w:tcMar/>
            <w:vAlign w:val="center"/>
          </w:tcPr>
          <w:p w:rsidR="05F8443D" w:rsidP="05F8443D" w:rsidRDefault="05F8443D" w14:paraId="022955EA" w14:textId="24BCDB67">
            <w:pPr>
              <w:pStyle w:val="Normal"/>
              <w:jc w:val="center"/>
            </w:pPr>
            <w:r w:rsidR="05F8443D">
              <w:rPr/>
              <w:t xml:space="preserve">$485,441,026,156</w:t>
            </w:r>
          </w:p>
        </w:tc>
        <w:tc>
          <w:tcPr>
            <w:tcW w:w="3120" w:type="dxa"/>
            <w:tcMar/>
            <w:vAlign w:val="center"/>
          </w:tcPr>
          <w:p w:rsidR="05F8443D" w:rsidP="05F8443D" w:rsidRDefault="05F8443D" w14:paraId="022955EA" w14:textId="24BCDB67">
            <w:pPr>
              <w:pStyle w:val="Normal"/>
              <w:jc w:val="center"/>
            </w:pPr>
            <w:r w:rsidR="05F8443D">
              <w:rPr/>
              <w:t xml:space="preserve">$915,487,809,335</w:t>
            </w:r>
          </w:p>
        </w:tc>
        <w:tc>
          <w:tcPr>
            <w:tcW w:w="3120" w:type="dxa"/>
            <w:tcMar/>
            <w:vAlign w:val="center"/>
          </w:tcPr>
          <w:p w:rsidR="05F8443D" w:rsidP="05F8443D" w:rsidRDefault="05F8443D" w14:paraId="022955EA" w14:textId="24BCDB67">
            <w:pPr>
              <w:pStyle w:val="Normal"/>
              <w:jc w:val="center"/>
            </w:pPr>
            <w:r w:rsidR="05F8443D">
              <w:rPr/>
              <w:t xml:space="preserve">0.0482</w:t>
            </w:r>
          </w:p>
        </w:tc>
        <w:tc>
          <w:tcPr>
            <w:tcW w:w="3120" w:type="dxa"/>
            <w:tcMar/>
            <w:vAlign w:val="center"/>
          </w:tcPr>
          <w:p w:rsidR="05F8443D" w:rsidP="05F8443D" w:rsidRDefault="05F8443D" w14:paraId="022955EA" w14:textId="24BCDB67">
            <w:pPr>
              <w:pStyle w:val="Normal"/>
              <w:jc w:val="center"/>
            </w:pPr>
            <w:r w:rsidR="05F8443D">
              <w:rPr/>
              <w:t xml:space="preserve">$852</w:t>
            </w:r>
          </w:p>
        </w:tc>
        <w:tc>
          <w:tcPr>
            <w:tcW w:w="3120" w:type="dxa"/>
            <w:tcMar/>
            <w:vAlign w:val="center"/>
          </w:tcPr>
          <w:p w:rsidR="05F8443D" w:rsidP="05F8443D" w:rsidRDefault="05F8443D" w14:paraId="022955EA" w14:textId="24BCDB67">
            <w:pPr>
              <w:pStyle w:val="Normal"/>
              <w:jc w:val="center"/>
            </w:pPr>
            <w:r w:rsidR="05F8443D">
              <w:rPr/>
              <w:t xml:space="preserve">0.0174</w:t>
            </w:r>
          </w:p>
        </w:tc>
        <w:tc>
          <w:tcPr>
            <w:tcW w:w="3120" w:type="dxa"/>
            <w:tcMar/>
            <w:vAlign w:val="center"/>
          </w:tcPr>
          <w:p w:rsidR="05F8443D" w:rsidP="05F8443D" w:rsidRDefault="05F8443D" w14:paraId="022955EA" w14:textId="24BCDB67">
            <w:pPr>
              <w:pStyle w:val="Normal"/>
              <w:jc w:val="center"/>
            </w:pPr>
            <w:r w:rsidR="05F8443D">
              <w:rPr/>
              <w:t xml:space="preserve">1075000085</w:t>
            </w:r>
          </w:p>
        </w:tc>
      </w:tr>
      <w:tr w:rsidR="05F8443D" w:rsidTr="05F8443D" w14:paraId="6A534FE4">
        <w:trPr>
          <w:trHeight w:val="300"/>
        </w:trPr>
        <w:tc>
          <w:tcPr>
            <w:tcW w:w="3120" w:type="dxa"/>
            <w:tcMar/>
            <w:vAlign w:val="center"/>
          </w:tcPr>
          <w:p w:rsidR="05F8443D" w:rsidP="05F8443D" w:rsidRDefault="05F8443D" w14:paraId="022955EA" w14:textId="24BCDB67">
            <w:pPr>
              <w:pStyle w:val="Normal"/>
              <w:jc w:val="center"/>
            </w:pPr>
            <w:r w:rsidR="05F8443D">
              <w:rPr/>
              <w:t xml:space="preserve">2000</w:t>
            </w:r>
          </w:p>
        </w:tc>
        <w:tc>
          <w:tcPr>
            <w:tcW w:w="3120" w:type="dxa"/>
            <w:tcMar/>
            <w:vAlign w:val="center"/>
          </w:tcPr>
          <w:p w:rsidR="05F8443D" w:rsidP="05F8443D" w:rsidRDefault="05F8443D" w14:paraId="022955EA" w14:textId="24BCDB67">
            <w:pPr>
              <w:pStyle w:val="Normal"/>
              <w:jc w:val="center"/>
            </w:pPr>
            <w:r w:rsidR="05F8443D">
              <w:rPr/>
              <w:t xml:space="preserve">$468,394,948,472</w:t>
            </w:r>
          </w:p>
        </w:tc>
        <w:tc>
          <w:tcPr>
            <w:tcW w:w="3120" w:type="dxa"/>
            <w:tcMar/>
            <w:vAlign w:val="center"/>
          </w:tcPr>
          <w:p w:rsidR="05F8443D" w:rsidP="05F8443D" w:rsidRDefault="05F8443D" w14:paraId="022955EA" w14:textId="24BCDB67">
            <w:pPr>
              <w:pStyle w:val="Normal"/>
              <w:jc w:val="center"/>
            </w:pPr>
            <w:r w:rsidR="05F8443D">
              <w:rPr/>
              <w:t xml:space="preserve">$873,357,345,618</w:t>
            </w:r>
          </w:p>
        </w:tc>
        <w:tc>
          <w:tcPr>
            <w:tcW w:w="3120" w:type="dxa"/>
            <w:tcMar/>
            <w:vAlign w:val="center"/>
          </w:tcPr>
          <w:p w:rsidR="05F8443D" w:rsidP="05F8443D" w:rsidRDefault="05F8443D" w14:paraId="022955EA" w14:textId="24BCDB67">
            <w:pPr>
              <w:pStyle w:val="Normal"/>
              <w:jc w:val="center"/>
            </w:pPr>
            <w:r w:rsidR="05F8443D">
              <w:rPr/>
              <w:t xml:space="preserve">0.0384</w:t>
            </w:r>
          </w:p>
        </w:tc>
        <w:tc>
          <w:tcPr>
            <w:tcW w:w="3120" w:type="dxa"/>
            <w:tcMar/>
            <w:vAlign w:val="center"/>
          </w:tcPr>
          <w:p w:rsidR="05F8443D" w:rsidP="05F8443D" w:rsidRDefault="05F8443D" w14:paraId="022955EA" w14:textId="24BCDB67">
            <w:pPr>
              <w:pStyle w:val="Normal"/>
              <w:jc w:val="center"/>
            </w:pPr>
            <w:r w:rsidR="05F8443D">
              <w:rPr/>
              <w:t xml:space="preserve">$827</w:t>
            </w:r>
          </w:p>
        </w:tc>
        <w:tc>
          <w:tcPr>
            <w:tcW w:w="3120" w:type="dxa"/>
            <w:tcMar/>
            <w:vAlign w:val="center"/>
          </w:tcPr>
          <w:p w:rsidR="05F8443D" w:rsidP="05F8443D" w:rsidRDefault="05F8443D" w14:paraId="022955EA" w14:textId="24BCDB67">
            <w:pPr>
              <w:pStyle w:val="Normal"/>
              <w:jc w:val="center"/>
            </w:pPr>
            <w:r w:rsidR="05F8443D">
              <w:rPr/>
              <w:t xml:space="preserve">0.0178</w:t>
            </w:r>
          </w:p>
        </w:tc>
        <w:tc>
          <w:tcPr>
            <w:tcW w:w="3120" w:type="dxa"/>
            <w:tcMar/>
            <w:vAlign w:val="center"/>
          </w:tcPr>
          <w:p w:rsidR="05F8443D" w:rsidP="05F8443D" w:rsidRDefault="05F8443D" w14:paraId="022955EA" w14:textId="24BCDB67">
            <w:pPr>
              <w:pStyle w:val="Normal"/>
              <w:jc w:val="center"/>
            </w:pPr>
            <w:r w:rsidR="05F8443D">
              <w:rPr/>
              <w:t xml:space="preserve">1056575549</w:t>
            </w:r>
          </w:p>
        </w:tc>
      </w:tr>
      <w:tr w:rsidR="05F8443D" w:rsidTr="05F8443D" w14:paraId="6A534FE4">
        <w:trPr>
          <w:trHeight w:val="300"/>
        </w:trPr>
        <w:tc>
          <w:tcPr>
            <w:tcW w:w="3120" w:type="dxa"/>
            <w:tcMar/>
            <w:vAlign w:val="center"/>
          </w:tcPr>
          <w:p w:rsidR="05F8443D" w:rsidP="05F8443D" w:rsidRDefault="05F8443D" w14:paraId="022955EA" w14:textId="24BCDB67">
            <w:pPr>
              <w:pStyle w:val="Normal"/>
              <w:jc w:val="center"/>
            </w:pPr>
            <w:r w:rsidR="05F8443D">
              <w:rPr/>
              <w:t xml:space="preserve">1999</w:t>
            </w:r>
          </w:p>
        </w:tc>
        <w:tc>
          <w:tcPr>
            <w:tcW w:w="3120" w:type="dxa"/>
            <w:tcMar/>
            <w:vAlign w:val="center"/>
          </w:tcPr>
          <w:p w:rsidR="05F8443D" w:rsidP="05F8443D" w:rsidRDefault="05F8443D" w14:paraId="022955EA" w14:textId="24BCDB67">
            <w:pPr>
              <w:pStyle w:val="Normal"/>
              <w:jc w:val="center"/>
            </w:pPr>
            <w:r w:rsidR="05F8443D">
              <w:rPr/>
              <w:t xml:space="preserve">$458,820,428,318</w:t>
            </w:r>
          </w:p>
        </w:tc>
        <w:tc>
          <w:tcPr>
            <w:tcW w:w="3120" w:type="dxa"/>
            <w:tcMar/>
            <w:vAlign w:val="center"/>
          </w:tcPr>
          <w:p w:rsidR="05F8443D" w:rsidP="05F8443D" w:rsidRDefault="05F8443D" w14:paraId="022955EA" w14:textId="24BCDB67">
            <w:pPr>
              <w:pStyle w:val="Normal"/>
              <w:jc w:val="center"/>
            </w:pPr>
            <w:r w:rsidR="05F8443D">
              <w:rPr/>
              <w:t xml:space="preserve">$841,052,590,011</w:t>
            </w:r>
          </w:p>
        </w:tc>
        <w:tc>
          <w:tcPr>
            <w:tcW w:w="3120" w:type="dxa"/>
            <w:tcMar/>
            <w:vAlign w:val="center"/>
          </w:tcPr>
          <w:p w:rsidR="05F8443D" w:rsidP="05F8443D" w:rsidRDefault="05F8443D" w14:paraId="022955EA" w14:textId="24BCDB67">
            <w:pPr>
              <w:pStyle w:val="Normal"/>
              <w:jc w:val="center"/>
            </w:pPr>
            <w:r w:rsidR="05F8443D">
              <w:rPr/>
              <w:t xml:space="preserve">0.0885</w:t>
            </w:r>
          </w:p>
        </w:tc>
        <w:tc>
          <w:tcPr>
            <w:tcW w:w="3120" w:type="dxa"/>
            <w:tcMar/>
            <w:vAlign w:val="center"/>
          </w:tcPr>
          <w:p w:rsidR="05F8443D" w:rsidP="05F8443D" w:rsidRDefault="05F8443D" w14:paraId="022955EA" w14:textId="24BCDB67">
            <w:pPr>
              <w:pStyle w:val="Normal"/>
              <w:jc w:val="center"/>
            </w:pPr>
            <w:r w:rsidR="05F8443D">
              <w:rPr/>
              <w:t xml:space="preserve">$810</w:t>
            </w:r>
          </w:p>
        </w:tc>
        <w:tc>
          <w:tcPr>
            <w:tcW w:w="3120" w:type="dxa"/>
            <w:tcMar/>
            <w:vAlign w:val="center"/>
          </w:tcPr>
          <w:p w:rsidR="05F8443D" w:rsidP="05F8443D" w:rsidRDefault="05F8443D" w14:paraId="022955EA" w14:textId="24BCDB67">
            <w:pPr>
              <w:pStyle w:val="Normal"/>
              <w:jc w:val="center"/>
            </w:pPr>
            <w:r w:rsidR="05F8443D">
              <w:rPr/>
              <w:t xml:space="preserve">0.0182</w:t>
            </w:r>
          </w:p>
        </w:tc>
        <w:tc>
          <w:tcPr>
            <w:tcW w:w="3120" w:type="dxa"/>
            <w:tcMar/>
            <w:vAlign w:val="center"/>
          </w:tcPr>
          <w:p w:rsidR="05F8443D" w:rsidP="05F8443D" w:rsidRDefault="05F8443D" w14:paraId="022955EA" w14:textId="24BCDB67">
            <w:pPr>
              <w:pStyle w:val="Normal"/>
              <w:jc w:val="center"/>
            </w:pPr>
            <w:r w:rsidR="05F8443D">
              <w:rPr/>
              <w:t xml:space="preserve">1038058156</w:t>
            </w:r>
          </w:p>
        </w:tc>
      </w:tr>
      <w:tr w:rsidR="05F8443D" w:rsidTr="05F8443D" w14:paraId="6A534FE4">
        <w:trPr>
          <w:trHeight w:val="300"/>
        </w:trPr>
        <w:tc>
          <w:tcPr>
            <w:tcW w:w="3120" w:type="dxa"/>
            <w:tcMar/>
            <w:vAlign w:val="center"/>
          </w:tcPr>
          <w:p w:rsidR="05F8443D" w:rsidP="05F8443D" w:rsidRDefault="05F8443D" w14:paraId="022955EA" w14:textId="24BCDB67">
            <w:pPr>
              <w:pStyle w:val="Normal"/>
              <w:jc w:val="center"/>
            </w:pPr>
            <w:r w:rsidR="05F8443D">
              <w:rPr/>
              <w:t xml:space="preserve">1998</w:t>
            </w:r>
          </w:p>
        </w:tc>
        <w:tc>
          <w:tcPr>
            <w:tcW w:w="3120" w:type="dxa"/>
            <w:tcMar/>
            <w:vAlign w:val="center"/>
          </w:tcPr>
          <w:p w:rsidR="05F8443D" w:rsidP="05F8443D" w:rsidRDefault="05F8443D" w14:paraId="022955EA" w14:textId="24BCDB67">
            <w:pPr>
              <w:pStyle w:val="Normal"/>
              <w:jc w:val="center"/>
            </w:pPr>
            <w:r w:rsidR="05F8443D">
              <w:rPr/>
              <w:t xml:space="preserve">$421,351,487,589</w:t>
            </w:r>
          </w:p>
        </w:tc>
        <w:tc>
          <w:tcPr>
            <w:tcW w:w="3120" w:type="dxa"/>
            <w:tcMar/>
            <w:vAlign w:val="center"/>
          </w:tcPr>
          <w:p w:rsidR="05F8443D" w:rsidP="05F8443D" w:rsidRDefault="05F8443D" w14:paraId="022955EA" w14:textId="24BCDB67">
            <w:pPr>
              <w:pStyle w:val="Normal"/>
              <w:jc w:val="center"/>
            </w:pPr>
            <w:r w:rsidR="05F8443D">
              <w:rPr/>
              <w:t xml:space="preserve">$772,701,320,024</w:t>
            </w:r>
          </w:p>
        </w:tc>
        <w:tc>
          <w:tcPr>
            <w:tcW w:w="3120" w:type="dxa"/>
            <w:tcMar/>
            <w:vAlign w:val="center"/>
          </w:tcPr>
          <w:p w:rsidR="05F8443D" w:rsidP="05F8443D" w:rsidRDefault="05F8443D" w14:paraId="022955EA" w14:textId="24BCDB67">
            <w:pPr>
              <w:pStyle w:val="Normal"/>
              <w:jc w:val="center"/>
            </w:pPr>
            <w:r w:rsidR="05F8443D">
              <w:rPr/>
              <w:t xml:space="preserve">0.0618</w:t>
            </w:r>
          </w:p>
        </w:tc>
        <w:tc>
          <w:tcPr>
            <w:tcW w:w="3120" w:type="dxa"/>
            <w:tcMar/>
            <w:vAlign w:val="center"/>
          </w:tcPr>
          <w:p w:rsidR="05F8443D" w:rsidP="05F8443D" w:rsidRDefault="05F8443D" w14:paraId="022955EA" w14:textId="24BCDB67">
            <w:pPr>
              <w:pStyle w:val="Normal"/>
              <w:jc w:val="center"/>
            </w:pPr>
            <w:r w:rsidR="05F8443D">
              <w:rPr/>
              <w:t xml:space="preserve">$758</w:t>
            </w:r>
          </w:p>
        </w:tc>
        <w:tc>
          <w:tcPr>
            <w:tcW w:w="3120" w:type="dxa"/>
            <w:tcMar/>
            <w:vAlign w:val="center"/>
          </w:tcPr>
          <w:p w:rsidR="05F8443D" w:rsidP="05F8443D" w:rsidRDefault="05F8443D" w14:paraId="022955EA" w14:textId="24BCDB67">
            <w:pPr>
              <w:pStyle w:val="Normal"/>
              <w:jc w:val="center"/>
            </w:pPr>
            <w:r w:rsidR="05F8443D">
              <w:rPr/>
              <w:t xml:space="preserve">0.0186</w:t>
            </w:r>
          </w:p>
        </w:tc>
        <w:tc>
          <w:tcPr>
            <w:tcW w:w="3120" w:type="dxa"/>
            <w:tcMar/>
            <w:vAlign w:val="center"/>
          </w:tcPr>
          <w:p w:rsidR="05F8443D" w:rsidP="05F8443D" w:rsidRDefault="05F8443D" w14:paraId="022955EA" w14:textId="24BCDB67">
            <w:pPr>
              <w:pStyle w:val="Normal"/>
              <w:jc w:val="center"/>
            </w:pPr>
            <w:r w:rsidR="05F8443D">
              <w:rPr/>
              <w:t xml:space="preserve">1019483581</w:t>
            </w:r>
          </w:p>
        </w:tc>
      </w:tr>
      <w:tr w:rsidR="05F8443D" w:rsidTr="05F8443D" w14:paraId="6A534FE4">
        <w:trPr>
          <w:trHeight w:val="300"/>
        </w:trPr>
        <w:tc>
          <w:tcPr>
            <w:tcW w:w="3120" w:type="dxa"/>
            <w:tcMar/>
            <w:vAlign w:val="center"/>
          </w:tcPr>
          <w:p w:rsidR="05F8443D" w:rsidP="05F8443D" w:rsidRDefault="05F8443D" w14:paraId="022955EA" w14:textId="24BCDB67">
            <w:pPr>
              <w:pStyle w:val="Normal"/>
              <w:jc w:val="center"/>
            </w:pPr>
            <w:r w:rsidR="05F8443D">
              <w:rPr/>
              <w:t xml:space="preserve">1997</w:t>
            </w:r>
          </w:p>
        </w:tc>
        <w:tc>
          <w:tcPr>
            <w:tcW w:w="3120" w:type="dxa"/>
            <w:tcMar/>
            <w:vAlign w:val="center"/>
          </w:tcPr>
          <w:p w:rsidR="05F8443D" w:rsidP="05F8443D" w:rsidRDefault="05F8443D" w14:paraId="022955EA" w14:textId="24BCDB67">
            <w:pPr>
              <w:pStyle w:val="Normal"/>
              <w:jc w:val="center"/>
            </w:pPr>
            <w:r w:rsidR="05F8443D">
              <w:rPr/>
              <w:t xml:space="preserve">$415,867,763,817</w:t>
            </w:r>
          </w:p>
        </w:tc>
        <w:tc>
          <w:tcPr>
            <w:tcW w:w="3120" w:type="dxa"/>
            <w:tcMar/>
            <w:vAlign w:val="center"/>
          </w:tcPr>
          <w:p w:rsidR="05F8443D" w:rsidP="05F8443D" w:rsidRDefault="05F8443D" w14:paraId="022955EA" w14:textId="24BCDB67">
            <w:pPr>
              <w:pStyle w:val="Normal"/>
              <w:jc w:val="center"/>
            </w:pPr>
            <w:r w:rsidR="05F8443D">
              <w:rPr/>
              <w:t xml:space="preserve">$727,697,481,831</w:t>
            </w:r>
          </w:p>
        </w:tc>
        <w:tc>
          <w:tcPr>
            <w:tcW w:w="3120" w:type="dxa"/>
            <w:tcMar/>
            <w:vAlign w:val="center"/>
          </w:tcPr>
          <w:p w:rsidR="05F8443D" w:rsidP="05F8443D" w:rsidRDefault="05F8443D" w14:paraId="022955EA" w14:textId="24BCDB67">
            <w:pPr>
              <w:pStyle w:val="Normal"/>
              <w:jc w:val="center"/>
            </w:pPr>
            <w:r w:rsidR="05F8443D">
              <w:rPr/>
              <w:t xml:space="preserve">0.0405</w:t>
            </w:r>
          </w:p>
        </w:tc>
        <w:tc>
          <w:tcPr>
            <w:tcW w:w="3120" w:type="dxa"/>
            <w:tcMar/>
            <w:vAlign w:val="center"/>
          </w:tcPr>
          <w:p w:rsidR="05F8443D" w:rsidP="05F8443D" w:rsidRDefault="05F8443D" w14:paraId="022955EA" w14:textId="24BCDB67">
            <w:pPr>
              <w:pStyle w:val="Normal"/>
              <w:jc w:val="center"/>
            </w:pPr>
            <w:r w:rsidR="05F8443D">
              <w:rPr/>
              <w:t xml:space="preserve">$727</w:t>
            </w:r>
          </w:p>
        </w:tc>
        <w:tc>
          <w:tcPr>
            <w:tcW w:w="3120" w:type="dxa"/>
            <w:tcMar/>
            <w:vAlign w:val="center"/>
          </w:tcPr>
          <w:p w:rsidR="05F8443D" w:rsidP="05F8443D" w:rsidRDefault="05F8443D" w14:paraId="022955EA" w14:textId="24BCDB67">
            <w:pPr>
              <w:pStyle w:val="Normal"/>
              <w:jc w:val="center"/>
            </w:pPr>
            <w:r w:rsidR="05F8443D">
              <w:rPr/>
              <w:t xml:space="preserve">0.0189</w:t>
            </w:r>
          </w:p>
        </w:tc>
        <w:tc>
          <w:tcPr>
            <w:tcW w:w="3120" w:type="dxa"/>
            <w:tcMar/>
            <w:vAlign w:val="center"/>
          </w:tcPr>
          <w:p w:rsidR="05F8443D" w:rsidP="05F8443D" w:rsidRDefault="05F8443D" w14:paraId="022955EA" w14:textId="24BCDB67">
            <w:pPr>
              <w:pStyle w:val="Normal"/>
              <w:jc w:val="center"/>
            </w:pPr>
            <w:r w:rsidR="05F8443D">
              <w:rPr/>
              <w:t xml:space="preserve">1000900030</w:t>
            </w:r>
          </w:p>
        </w:tc>
      </w:tr>
      <w:tr w:rsidR="05F8443D" w:rsidTr="05F8443D" w14:paraId="6A534FE4">
        <w:trPr>
          <w:trHeight w:val="300"/>
        </w:trPr>
        <w:tc>
          <w:tcPr>
            <w:tcW w:w="3120" w:type="dxa"/>
            <w:tcMar/>
            <w:vAlign w:val="center"/>
          </w:tcPr>
          <w:p w:rsidR="05F8443D" w:rsidP="05F8443D" w:rsidRDefault="05F8443D" w14:paraId="022955EA" w14:textId="24BCDB67">
            <w:pPr>
              <w:pStyle w:val="Normal"/>
              <w:jc w:val="center"/>
            </w:pPr>
            <w:r w:rsidR="05F8443D">
              <w:rPr/>
              <w:t xml:space="preserve">1996</w:t>
            </w:r>
          </w:p>
        </w:tc>
        <w:tc>
          <w:tcPr>
            <w:tcW w:w="3120" w:type="dxa"/>
            <w:tcMar/>
            <w:vAlign w:val="center"/>
          </w:tcPr>
          <w:p w:rsidR="05F8443D" w:rsidP="05F8443D" w:rsidRDefault="05F8443D" w14:paraId="022955EA" w14:textId="24BCDB67">
            <w:pPr>
              <w:pStyle w:val="Normal"/>
              <w:jc w:val="center"/>
            </w:pPr>
            <w:r w:rsidR="05F8443D">
              <w:rPr/>
              <w:t xml:space="preserve">$392,897,063,751</w:t>
            </w:r>
          </w:p>
        </w:tc>
        <w:tc>
          <w:tcPr>
            <w:tcW w:w="3120" w:type="dxa"/>
            <w:tcMar/>
            <w:vAlign w:val="center"/>
          </w:tcPr>
          <w:p w:rsidR="05F8443D" w:rsidP="05F8443D" w:rsidRDefault="05F8443D" w14:paraId="022955EA" w14:textId="24BCDB67">
            <w:pPr>
              <w:pStyle w:val="Normal"/>
              <w:jc w:val="center"/>
            </w:pPr>
            <w:r w:rsidR="05F8443D">
              <w:rPr/>
              <w:t xml:space="preserve">$699,374,084,350</w:t>
            </w:r>
          </w:p>
        </w:tc>
        <w:tc>
          <w:tcPr>
            <w:tcW w:w="3120" w:type="dxa"/>
            <w:tcMar/>
            <w:vAlign w:val="center"/>
          </w:tcPr>
          <w:p w:rsidR="05F8443D" w:rsidP="05F8443D" w:rsidRDefault="05F8443D" w14:paraId="022955EA" w14:textId="24BCDB67">
            <w:pPr>
              <w:pStyle w:val="Normal"/>
              <w:jc w:val="center"/>
            </w:pPr>
            <w:r w:rsidR="05F8443D">
              <w:rPr/>
              <w:t xml:space="preserve">0.0755</w:t>
            </w:r>
          </w:p>
        </w:tc>
        <w:tc>
          <w:tcPr>
            <w:tcW w:w="3120" w:type="dxa"/>
            <w:tcMar/>
            <w:vAlign w:val="center"/>
          </w:tcPr>
          <w:p w:rsidR="05F8443D" w:rsidP="05F8443D" w:rsidRDefault="05F8443D" w14:paraId="022955EA" w14:textId="24BCDB67">
            <w:pPr>
              <w:pStyle w:val="Normal"/>
              <w:jc w:val="center"/>
            </w:pPr>
            <w:r w:rsidR="05F8443D">
              <w:rPr/>
              <w:t xml:space="preserve">$712</w:t>
            </w:r>
          </w:p>
        </w:tc>
        <w:tc>
          <w:tcPr>
            <w:tcW w:w="3120" w:type="dxa"/>
            <w:tcMar/>
            <w:vAlign w:val="center"/>
          </w:tcPr>
          <w:p w:rsidR="05F8443D" w:rsidP="05F8443D" w:rsidRDefault="05F8443D" w14:paraId="022955EA" w14:textId="24BCDB67">
            <w:pPr>
              <w:pStyle w:val="Normal"/>
              <w:jc w:val="center"/>
            </w:pPr>
            <w:r w:rsidR="05F8443D">
              <w:rPr/>
              <w:t xml:space="preserve">0.0191</w:t>
            </w:r>
          </w:p>
        </w:tc>
        <w:tc>
          <w:tcPr>
            <w:tcW w:w="3120" w:type="dxa"/>
            <w:tcMar/>
            <w:vAlign w:val="center"/>
          </w:tcPr>
          <w:p w:rsidR="05F8443D" w:rsidP="05F8443D" w:rsidRDefault="05F8443D" w14:paraId="022955EA" w14:textId="24BCDB67">
            <w:pPr>
              <w:pStyle w:val="Normal"/>
              <w:jc w:val="center"/>
            </w:pPr>
            <w:r w:rsidR="05F8443D">
              <w:rPr/>
              <w:t xml:space="preserve">982365243</w:t>
            </w:r>
          </w:p>
        </w:tc>
      </w:tr>
      <w:tr w:rsidR="05F8443D" w:rsidTr="05F8443D" w14:paraId="6A534FE4">
        <w:trPr>
          <w:trHeight w:val="300"/>
        </w:trPr>
        <w:tc>
          <w:tcPr>
            <w:tcW w:w="3120" w:type="dxa"/>
            <w:tcMar/>
            <w:vAlign w:val="center"/>
          </w:tcPr>
          <w:p w:rsidR="05F8443D" w:rsidP="05F8443D" w:rsidRDefault="05F8443D" w14:paraId="022955EA" w14:textId="24BCDB67">
            <w:pPr>
              <w:pStyle w:val="Normal"/>
              <w:jc w:val="center"/>
            </w:pPr>
            <w:r w:rsidR="05F8443D">
              <w:rPr/>
              <w:t xml:space="preserve">1995</w:t>
            </w:r>
          </w:p>
        </w:tc>
        <w:tc>
          <w:tcPr>
            <w:tcW w:w="3120" w:type="dxa"/>
            <w:tcMar/>
            <w:vAlign w:val="center"/>
          </w:tcPr>
          <w:p w:rsidR="05F8443D" w:rsidP="05F8443D" w:rsidRDefault="05F8443D" w14:paraId="022955EA" w14:textId="24BCDB67">
            <w:pPr>
              <w:pStyle w:val="Normal"/>
              <w:jc w:val="center"/>
            </w:pPr>
            <w:r w:rsidR="05F8443D">
              <w:rPr/>
              <w:t xml:space="preserve">$360,281,961,339</w:t>
            </w:r>
          </w:p>
        </w:tc>
        <w:tc>
          <w:tcPr>
            <w:tcW w:w="3120" w:type="dxa"/>
            <w:tcMar/>
            <w:vAlign w:val="center"/>
          </w:tcPr>
          <w:p w:rsidR="05F8443D" w:rsidP="05F8443D" w:rsidRDefault="05F8443D" w14:paraId="022955EA" w14:textId="24BCDB67">
            <w:pPr>
              <w:pStyle w:val="Normal"/>
              <w:jc w:val="center"/>
            </w:pPr>
            <w:r w:rsidR="05F8443D">
              <w:rPr/>
              <w:t xml:space="preserve">$650,280,977,289</w:t>
            </w:r>
          </w:p>
        </w:tc>
        <w:tc>
          <w:tcPr>
            <w:tcW w:w="3120" w:type="dxa"/>
            <w:tcMar/>
            <w:vAlign w:val="center"/>
          </w:tcPr>
          <w:p w:rsidR="05F8443D" w:rsidP="05F8443D" w:rsidRDefault="05F8443D" w14:paraId="022955EA" w14:textId="24BCDB67">
            <w:pPr>
              <w:pStyle w:val="Normal"/>
              <w:jc w:val="center"/>
            </w:pPr>
            <w:r w:rsidR="05F8443D">
              <w:rPr/>
              <w:t xml:space="preserve">0.0757</w:t>
            </w:r>
          </w:p>
        </w:tc>
        <w:tc>
          <w:tcPr>
            <w:tcW w:w="3120" w:type="dxa"/>
            <w:tcMar/>
            <w:vAlign w:val="center"/>
          </w:tcPr>
          <w:p w:rsidR="05F8443D" w:rsidP="05F8443D" w:rsidRDefault="05F8443D" w14:paraId="022955EA" w14:textId="24BCDB67">
            <w:pPr>
              <w:pStyle w:val="Normal"/>
              <w:jc w:val="center"/>
            </w:pPr>
            <w:r w:rsidR="05F8443D">
              <w:rPr/>
              <w:t xml:space="preserve">$675</w:t>
            </w:r>
          </w:p>
        </w:tc>
        <w:tc>
          <w:tcPr>
            <w:tcW w:w="3120" w:type="dxa"/>
            <w:tcMar/>
            <w:vAlign w:val="center"/>
          </w:tcPr>
          <w:p w:rsidR="05F8443D" w:rsidP="05F8443D" w:rsidRDefault="05F8443D" w14:paraId="022955EA" w14:textId="24BCDB67">
            <w:pPr>
              <w:pStyle w:val="Normal"/>
              <w:jc w:val="center"/>
            </w:pPr>
            <w:r w:rsidR="05F8443D">
              <w:rPr/>
              <w:t xml:space="preserve">0.0194</w:t>
            </w:r>
          </w:p>
        </w:tc>
        <w:tc>
          <w:tcPr>
            <w:tcW w:w="3120" w:type="dxa"/>
            <w:tcMar/>
            <w:vAlign w:val="center"/>
          </w:tcPr>
          <w:p w:rsidR="05F8443D" w:rsidP="05F8443D" w:rsidRDefault="05F8443D" w14:paraId="022955EA" w14:textId="24BCDB67">
            <w:pPr>
              <w:pStyle w:val="Normal"/>
              <w:jc w:val="center"/>
            </w:pPr>
            <w:r w:rsidR="05F8443D">
              <w:rPr/>
              <w:t xml:space="preserve">963922588</w:t>
            </w:r>
          </w:p>
        </w:tc>
      </w:tr>
      <w:tr w:rsidR="05F8443D" w:rsidTr="05F8443D" w14:paraId="6A534FE4">
        <w:trPr>
          <w:trHeight w:val="300"/>
        </w:trPr>
        <w:tc>
          <w:tcPr>
            <w:tcW w:w="3120" w:type="dxa"/>
            <w:tcMar/>
            <w:vAlign w:val="center"/>
          </w:tcPr>
          <w:p w:rsidR="05F8443D" w:rsidP="05F8443D" w:rsidRDefault="05F8443D" w14:paraId="022955EA" w14:textId="24BCDB67">
            <w:pPr>
              <w:pStyle w:val="Normal"/>
              <w:jc w:val="center"/>
            </w:pPr>
            <w:r w:rsidR="05F8443D">
              <w:rPr/>
              <w:t xml:space="preserve">1994</w:t>
            </w:r>
          </w:p>
        </w:tc>
        <w:tc>
          <w:tcPr>
            <w:tcW w:w="3120" w:type="dxa"/>
            <w:tcMar/>
            <w:vAlign w:val="center"/>
          </w:tcPr>
          <w:p w:rsidR="05F8443D" w:rsidP="05F8443D" w:rsidRDefault="05F8443D" w14:paraId="022955EA" w14:textId="24BCDB67">
            <w:pPr>
              <w:pStyle w:val="Normal"/>
              <w:jc w:val="center"/>
            </w:pPr>
            <w:r w:rsidR="05F8443D">
              <w:rPr/>
              <w:t xml:space="preserve">$327,275,591,370</w:t>
            </w:r>
          </w:p>
        </w:tc>
        <w:tc>
          <w:tcPr>
            <w:tcW w:w="3120" w:type="dxa"/>
            <w:tcMar/>
            <w:vAlign w:val="center"/>
          </w:tcPr>
          <w:p w:rsidR="05F8443D" w:rsidP="05F8443D" w:rsidRDefault="05F8443D" w14:paraId="022955EA" w14:textId="24BCDB67">
            <w:pPr>
              <w:pStyle w:val="Normal"/>
              <w:jc w:val="center"/>
            </w:pPr>
            <w:r w:rsidR="05F8443D">
              <w:rPr/>
              <w:t xml:space="preserve">$604,493,654,736</w:t>
            </w:r>
          </w:p>
        </w:tc>
        <w:tc>
          <w:tcPr>
            <w:tcW w:w="3120" w:type="dxa"/>
            <w:tcMar/>
            <w:vAlign w:val="center"/>
          </w:tcPr>
          <w:p w:rsidR="05F8443D" w:rsidP="05F8443D" w:rsidRDefault="05F8443D" w14:paraId="022955EA" w14:textId="24BCDB67">
            <w:pPr>
              <w:pStyle w:val="Normal"/>
              <w:jc w:val="center"/>
            </w:pPr>
            <w:r w:rsidR="05F8443D">
              <w:rPr/>
              <w:t xml:space="preserve">0.0666</w:t>
            </w:r>
          </w:p>
        </w:tc>
        <w:tc>
          <w:tcPr>
            <w:tcW w:w="3120" w:type="dxa"/>
            <w:tcMar/>
            <w:vAlign w:val="center"/>
          </w:tcPr>
          <w:p w:rsidR="05F8443D" w:rsidP="05F8443D" w:rsidRDefault="05F8443D" w14:paraId="022955EA" w14:textId="24BCDB67">
            <w:pPr>
              <w:pStyle w:val="Normal"/>
              <w:jc w:val="center"/>
            </w:pPr>
            <w:r w:rsidR="05F8443D">
              <w:rPr/>
              <w:t xml:space="preserve">$639</w:t>
            </w:r>
          </w:p>
        </w:tc>
        <w:tc>
          <w:tcPr>
            <w:tcW w:w="3120" w:type="dxa"/>
            <w:tcMar/>
            <w:vAlign w:val="center"/>
          </w:tcPr>
          <w:p w:rsidR="05F8443D" w:rsidP="05F8443D" w:rsidRDefault="05F8443D" w14:paraId="022955EA" w14:textId="24BCDB67">
            <w:pPr>
              <w:pStyle w:val="Normal"/>
              <w:jc w:val="center"/>
            </w:pPr>
            <w:r w:rsidR="05F8443D">
              <w:rPr/>
              <w:t xml:space="preserve">0.0196</w:t>
            </w:r>
          </w:p>
        </w:tc>
        <w:tc>
          <w:tcPr>
            <w:tcW w:w="3120" w:type="dxa"/>
            <w:tcMar/>
            <w:vAlign w:val="center"/>
          </w:tcPr>
          <w:p w:rsidR="05F8443D" w:rsidP="05F8443D" w:rsidRDefault="05F8443D" w14:paraId="022955EA" w14:textId="24BCDB67">
            <w:pPr>
              <w:pStyle w:val="Normal"/>
              <w:jc w:val="center"/>
            </w:pPr>
            <w:r w:rsidR="05F8443D">
              <w:rPr/>
              <w:t xml:space="preserve">945601831</w:t>
            </w:r>
          </w:p>
        </w:tc>
      </w:tr>
    </w:tbl>
    <w:p w:rsidR="05F8443D" w:rsidP="05F8443D" w:rsidRDefault="05F8443D" w14:paraId="7A6FBADE" w14:textId="55100FED">
      <w:pPr>
        <w:pStyle w:val="Normal"/>
        <w:ind w:left="0" w:firstLine="0"/>
      </w:pPr>
    </w:p>
    <w:p w:rsidR="05F8443D" w:rsidP="05F8443D" w:rsidRDefault="05F8443D" w14:paraId="7E36AE2C" w14:textId="554DE60D">
      <w:pPr>
        <w:pStyle w:val="Normal"/>
      </w:pPr>
    </w:p>
    <w:p w:rsidR="05F8443D" w:rsidP="05F8443D" w:rsidRDefault="05F8443D" w14:paraId="1FD9D269" w14:textId="70C8752D">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intelligenceSettings/>
</int2:intelligence>
</file>

<file path=word/numbering.xml><?xml version="1.0" encoding="utf-8"?>
<w:numbering xmlns:w="http://schemas.openxmlformats.org/wordprocessingml/2006/main">
  <w:abstractNum xmlns:w="http://schemas.openxmlformats.org/wordprocessingml/2006/main" w:abstractNumId="1">
    <w:nsid w:val="4e3c03d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0CF1514"/>
    <w:rsid w:val="05F8443D"/>
    <w:rsid w:val="40CF15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F1514"/>
  <w15:chartTrackingRefBased/>
  <w15:docId w15:val="{98FBDFB5-1EA5-410E-9B7E-C7C332E5F5B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 Id="R98f5c2de062742f2" Type="http://schemas.microsoft.com/office/2020/10/relationships/intelligence" Target="intelligence2.xml"/><Relationship Id="Rb2ceaccab2b34f9c" Type="http://schemas.openxmlformats.org/officeDocument/2006/relationships/numbering" Target="numbering.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2023-01-23T09:38:28.4202954Z</dcterms:created>
  <dcterms:modified xsi:type="dcterms:W3CDTF">2023-01-23T11:32:47.9178037Z</dcterms:modified>
  <dc:creator>saurav kumar</dc:creator>
  <lastModifiedBy>saurav kumar</lastModifiedBy>
  <dc:identifier/>
  <dc:language/>
</coreProperties>
</file>