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Starter Checklist</w:t>
      </w:r>
    </w:p>
    <w:p>
      <w:pPr>
        <w:jc w:val="center"/>
      </w:pPr>
      <w:r>
        <w:rPr>
          <w:i/>
        </w:rPr>
        <w:t>Safety Signal Review Capstone</w:t>
      </w:r>
    </w:p>
    <w:p>
      <w:r>
        <w:rPr>
          <w:b/>
        </w:rPr>
        <w:t xml:space="preserve">☐ 1. </w:t>
      </w:r>
      <w:r>
        <w:t>Read the dataset and confirm scope.</w:t>
      </w:r>
    </w:p>
    <w:p>
      <w:r>
        <w:rPr>
          <w:b/>
        </w:rPr>
        <w:t xml:space="preserve">☐ 2. </w:t>
      </w:r>
      <w:r>
        <w:t>Check data quality and missingness.</w:t>
      </w:r>
    </w:p>
    <w:p>
      <w:r>
        <w:rPr>
          <w:b/>
        </w:rPr>
        <w:t xml:space="preserve">☐ 3. </w:t>
      </w:r>
      <w:r>
        <w:t>Summarize total cases by product.</w:t>
      </w:r>
    </w:p>
    <w:p>
      <w:r>
        <w:rPr>
          <w:b/>
        </w:rPr>
        <w:t xml:space="preserve">☐ 4. </w:t>
      </w:r>
      <w:r>
        <w:t>Summarize serious cases and outcomes.</w:t>
      </w:r>
    </w:p>
    <w:p>
      <w:r>
        <w:rPr>
          <w:b/>
        </w:rPr>
        <w:t xml:space="preserve">☐ 5. </w:t>
      </w:r>
      <w:r>
        <w:t>Summarize event frequencies.</w:t>
      </w:r>
    </w:p>
    <w:p>
      <w:r>
        <w:rPr>
          <w:b/>
        </w:rPr>
        <w:t xml:space="preserve">☐ 6. </w:t>
      </w:r>
      <w:r>
        <w:t>Identify one potential signal.</w:t>
      </w:r>
    </w:p>
    <w:p>
      <w:r>
        <w:rPr>
          <w:b/>
        </w:rPr>
        <w:t xml:space="preserve">☐ 7. </w:t>
      </w:r>
      <w:r>
        <w:t>Calculate PRR and supporting 2×2 counts.</w:t>
      </w:r>
    </w:p>
    <w:p>
      <w:r>
        <w:rPr>
          <w:b/>
        </w:rPr>
        <w:t xml:space="preserve">☐ 8. </w:t>
      </w:r>
      <w:r>
        <w:t>Consider alternative explanations.</w:t>
      </w:r>
    </w:p>
    <w:p>
      <w:r>
        <w:rPr>
          <w:b/>
        </w:rPr>
        <w:t xml:space="preserve">☐ 9. </w:t>
      </w:r>
      <w:r>
        <w:t>Propose follow-up evidence/questions.</w:t>
      </w:r>
    </w:p>
    <w:p>
      <w:r>
        <w:rPr>
          <w:b/>
        </w:rPr>
        <w:t xml:space="preserve">☐ 10. </w:t>
      </w:r>
      <w:r>
        <w:t>Propose risk-minimization questions.</w:t>
      </w:r>
    </w:p>
    <w:p>
      <w:r>
        <w:rPr>
          <w:b/>
        </w:rPr>
        <w:t xml:space="preserve">☐ 11. </w:t>
      </w:r>
      <w:r>
        <w:t>Write limitations and uncertainty.</w:t>
      </w:r>
    </w:p>
    <w:p>
      <w:r>
        <w:rPr>
          <w:b/>
        </w:rPr>
        <w:t xml:space="preserve">☐ 12. </w:t>
      </w:r>
      <w:r>
        <w:t>Complete the QC review.</w:t>
      </w:r>
    </w:p>
    <w:p>
      <w:r>
        <w:rPr>
          <w:b/>
        </w:rPr>
        <w:t xml:space="preserve">☐ 13. </w:t>
      </w:r>
      <w:r>
        <w:t>Prepare one public/view-only proof link.</w:t>
      </w:r>
    </w:p>
    <w:p>
      <w:pPr>
        <w:pStyle w:val="Heading1"/>
      </w:pPr>
      <w:r>
        <w:t>Completion</w:t>
      </w:r>
    </w:p>
    <w:p>
      <w:r>
        <w:t>Learner: ____________________   Date: ____________________</w:t>
        <w:br/>
        <w:t>Proof link: 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