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63ADC" w14:textId="77777777" w:rsidR="00D216D1" w:rsidRDefault="00D216D1" w:rsidP="00D216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16D1" w14:paraId="55F52882" w14:textId="77777777" w:rsidTr="006F345A">
        <w:tc>
          <w:tcPr>
            <w:tcW w:w="2337" w:type="dxa"/>
            <w:vMerge w:val="restart"/>
          </w:tcPr>
          <w:p w14:paraId="78FCFC2F" w14:textId="77777777" w:rsidR="00D216D1" w:rsidRDefault="00D216D1" w:rsidP="006F345A"/>
          <w:p w14:paraId="1C63975B" w14:textId="77777777" w:rsidR="00D216D1" w:rsidRPr="00BD7A0F" w:rsidRDefault="00D216D1" w:rsidP="006F345A">
            <w:pPr>
              <w:rPr>
                <w:b/>
                <w:bCs/>
              </w:rPr>
            </w:pPr>
            <w:r>
              <w:t xml:space="preserve">Real &amp; Fake Images </w:t>
            </w:r>
          </w:p>
        </w:tc>
        <w:tc>
          <w:tcPr>
            <w:tcW w:w="7013" w:type="dxa"/>
            <w:gridSpan w:val="3"/>
          </w:tcPr>
          <w:p w14:paraId="33B23056" w14:textId="77777777" w:rsidR="00D216D1" w:rsidRDefault="00D216D1" w:rsidP="006F345A">
            <w:r w:rsidRPr="00BD7A0F">
              <w:rPr>
                <w:b/>
                <w:bCs/>
              </w:rPr>
              <w:t>Mean Squared Error (MSE)</w:t>
            </w:r>
          </w:p>
        </w:tc>
      </w:tr>
      <w:tr w:rsidR="00D216D1" w14:paraId="375A2C27" w14:textId="77777777" w:rsidTr="006F345A">
        <w:tc>
          <w:tcPr>
            <w:tcW w:w="2337" w:type="dxa"/>
            <w:vMerge/>
          </w:tcPr>
          <w:p w14:paraId="391FF831" w14:textId="77777777" w:rsidR="00D216D1" w:rsidRDefault="00D216D1" w:rsidP="006F345A"/>
        </w:tc>
        <w:tc>
          <w:tcPr>
            <w:tcW w:w="2337" w:type="dxa"/>
          </w:tcPr>
          <w:p w14:paraId="1A813809" w14:textId="77777777" w:rsidR="00D216D1" w:rsidRDefault="00D216D1" w:rsidP="006F345A">
            <w:r>
              <w:t>CycleGAN</w:t>
            </w:r>
          </w:p>
        </w:tc>
        <w:tc>
          <w:tcPr>
            <w:tcW w:w="2338" w:type="dxa"/>
          </w:tcPr>
          <w:p w14:paraId="6A4F68A4" w14:textId="77777777" w:rsidR="00D216D1" w:rsidRDefault="00D216D1" w:rsidP="006F345A">
            <w:r>
              <w:t>VAE-CycleGAN</w:t>
            </w:r>
          </w:p>
        </w:tc>
        <w:tc>
          <w:tcPr>
            <w:tcW w:w="2338" w:type="dxa"/>
          </w:tcPr>
          <w:p w14:paraId="036E3E56" w14:textId="77777777" w:rsidR="00D216D1" w:rsidRDefault="00D216D1" w:rsidP="006F345A">
            <w:r>
              <w:t>VAE-CycleGAN256</w:t>
            </w:r>
          </w:p>
        </w:tc>
      </w:tr>
      <w:tr w:rsidR="00D216D1" w14:paraId="48398213" w14:textId="77777777" w:rsidTr="006F345A">
        <w:tc>
          <w:tcPr>
            <w:tcW w:w="2337" w:type="dxa"/>
            <w:vMerge/>
          </w:tcPr>
          <w:p w14:paraId="195CB5E1" w14:textId="77777777" w:rsidR="00D216D1" w:rsidRDefault="00D216D1" w:rsidP="006F345A"/>
        </w:tc>
        <w:tc>
          <w:tcPr>
            <w:tcW w:w="2337" w:type="dxa"/>
          </w:tcPr>
          <w:p w14:paraId="14BA26D2" w14:textId="77777777" w:rsidR="00D216D1" w:rsidRDefault="00D216D1" w:rsidP="006F345A">
            <w:r>
              <w:t>Input: 64x64</w:t>
            </w:r>
          </w:p>
        </w:tc>
        <w:tc>
          <w:tcPr>
            <w:tcW w:w="2338" w:type="dxa"/>
          </w:tcPr>
          <w:p w14:paraId="447014F7" w14:textId="77777777" w:rsidR="00D216D1" w:rsidRDefault="00D216D1" w:rsidP="006F345A">
            <w:r>
              <w:t>Input: 64x64</w:t>
            </w:r>
          </w:p>
        </w:tc>
        <w:tc>
          <w:tcPr>
            <w:tcW w:w="2338" w:type="dxa"/>
          </w:tcPr>
          <w:p w14:paraId="1AE116EF" w14:textId="77777777" w:rsidR="00D216D1" w:rsidRDefault="00D216D1" w:rsidP="006F345A">
            <w:r>
              <w:t>Input: 256x256</w:t>
            </w:r>
          </w:p>
        </w:tc>
      </w:tr>
      <w:tr w:rsidR="00D216D1" w14:paraId="3A703971" w14:textId="77777777" w:rsidTr="006F345A">
        <w:tc>
          <w:tcPr>
            <w:tcW w:w="2337" w:type="dxa"/>
            <w:vMerge/>
          </w:tcPr>
          <w:p w14:paraId="613FF608" w14:textId="77777777" w:rsidR="00D216D1" w:rsidRDefault="00D216D1" w:rsidP="006F345A"/>
        </w:tc>
        <w:tc>
          <w:tcPr>
            <w:tcW w:w="2337" w:type="dxa"/>
          </w:tcPr>
          <w:p w14:paraId="6DCE76A8" w14:textId="77777777" w:rsidR="00D216D1" w:rsidRDefault="00D216D1" w:rsidP="006F345A">
            <w:r>
              <w:t>CR: 1:16</w:t>
            </w:r>
          </w:p>
        </w:tc>
        <w:tc>
          <w:tcPr>
            <w:tcW w:w="2338" w:type="dxa"/>
          </w:tcPr>
          <w:p w14:paraId="24AAFE7F" w14:textId="77777777" w:rsidR="00D216D1" w:rsidRDefault="00D216D1" w:rsidP="006F345A">
            <w:r>
              <w:t>Compression: 1:16</w:t>
            </w:r>
          </w:p>
        </w:tc>
        <w:tc>
          <w:tcPr>
            <w:tcW w:w="2338" w:type="dxa"/>
          </w:tcPr>
          <w:p w14:paraId="4EF22487" w14:textId="77777777" w:rsidR="00D216D1" w:rsidRDefault="00D216D1" w:rsidP="006F345A">
            <w:r>
              <w:t>Compression: 1:256</w:t>
            </w:r>
          </w:p>
        </w:tc>
      </w:tr>
      <w:tr w:rsidR="00315920" w14:paraId="528E9129" w14:textId="77777777" w:rsidTr="006F345A">
        <w:tc>
          <w:tcPr>
            <w:tcW w:w="2337" w:type="dxa"/>
          </w:tcPr>
          <w:p w14:paraId="0F59C9A1" w14:textId="0441C389" w:rsidR="00315920" w:rsidRDefault="00315920" w:rsidP="00315920">
            <w:r>
              <w:t>MSE</w:t>
            </w:r>
            <w:r>
              <w:t xml:space="preserve"> (X, X’)</w:t>
            </w:r>
          </w:p>
        </w:tc>
        <w:tc>
          <w:tcPr>
            <w:tcW w:w="2337" w:type="dxa"/>
          </w:tcPr>
          <w:p w14:paraId="0298DC91" w14:textId="298D89CF" w:rsidR="00315920" w:rsidRDefault="00315920" w:rsidP="00315920">
            <w:r>
              <w:t>0.0345</w:t>
            </w:r>
          </w:p>
        </w:tc>
        <w:tc>
          <w:tcPr>
            <w:tcW w:w="2338" w:type="dxa"/>
          </w:tcPr>
          <w:p w14:paraId="3D524732" w14:textId="3EACE7E1" w:rsidR="00315920" w:rsidRDefault="00315920" w:rsidP="00315920">
            <w:r>
              <w:t>0.0355</w:t>
            </w:r>
          </w:p>
        </w:tc>
        <w:tc>
          <w:tcPr>
            <w:tcW w:w="2338" w:type="dxa"/>
          </w:tcPr>
          <w:p w14:paraId="18821C90" w14:textId="39A46385" w:rsidR="00315920" w:rsidRDefault="00315920" w:rsidP="00315920">
            <w:r>
              <w:t>0.0482</w:t>
            </w:r>
          </w:p>
        </w:tc>
      </w:tr>
      <w:tr w:rsidR="00315920" w14:paraId="462BE8AB" w14:textId="77777777" w:rsidTr="006F345A">
        <w:tc>
          <w:tcPr>
            <w:tcW w:w="2337" w:type="dxa"/>
          </w:tcPr>
          <w:p w14:paraId="4227F256" w14:textId="4752CEBE" w:rsidR="00315920" w:rsidRDefault="00315920" w:rsidP="00315920">
            <w:r>
              <w:t>MSE</w:t>
            </w:r>
            <w:r>
              <w:t xml:space="preserve"> (Y, Y’)</w:t>
            </w:r>
          </w:p>
        </w:tc>
        <w:tc>
          <w:tcPr>
            <w:tcW w:w="2337" w:type="dxa"/>
          </w:tcPr>
          <w:p w14:paraId="1188B386" w14:textId="2C67F09A" w:rsidR="00315920" w:rsidRDefault="00315920" w:rsidP="00315920">
            <w:r>
              <w:t>0.0036</w:t>
            </w:r>
          </w:p>
        </w:tc>
        <w:tc>
          <w:tcPr>
            <w:tcW w:w="2338" w:type="dxa"/>
          </w:tcPr>
          <w:p w14:paraId="445BCCD5" w14:textId="4A2F6BAA" w:rsidR="00315920" w:rsidRDefault="00315920" w:rsidP="00315920">
            <w:r>
              <w:t>0.0037</w:t>
            </w:r>
          </w:p>
        </w:tc>
        <w:tc>
          <w:tcPr>
            <w:tcW w:w="2338" w:type="dxa"/>
          </w:tcPr>
          <w:p w14:paraId="10CDE737" w14:textId="406BC998" w:rsidR="00315920" w:rsidRDefault="00315920" w:rsidP="00315920">
            <w:r>
              <w:t>0.0063</w:t>
            </w:r>
          </w:p>
        </w:tc>
      </w:tr>
      <w:tr w:rsidR="00315920" w14:paraId="2F28A34C" w14:textId="77777777" w:rsidTr="006F345A">
        <w:tc>
          <w:tcPr>
            <w:tcW w:w="2337" w:type="dxa"/>
          </w:tcPr>
          <w:p w14:paraId="12AB16D9" w14:textId="71FA5AFC" w:rsidR="00315920" w:rsidRDefault="00315920" w:rsidP="00315920">
            <w:r>
              <w:t>MSE</w:t>
            </w:r>
            <w:r>
              <w:t xml:space="preserve"> (X, X’’)</w:t>
            </w:r>
          </w:p>
          <w:p w14:paraId="2F7F9312" w14:textId="77777777" w:rsidR="00315920" w:rsidRDefault="00315920" w:rsidP="00315920"/>
        </w:tc>
        <w:tc>
          <w:tcPr>
            <w:tcW w:w="2337" w:type="dxa"/>
          </w:tcPr>
          <w:p w14:paraId="4C39F8D9" w14:textId="7031CE80" w:rsidR="00315920" w:rsidRDefault="00315920" w:rsidP="00315920">
            <w:r>
              <w:t>0.0296</w:t>
            </w:r>
          </w:p>
        </w:tc>
        <w:tc>
          <w:tcPr>
            <w:tcW w:w="2338" w:type="dxa"/>
          </w:tcPr>
          <w:p w14:paraId="670C7878" w14:textId="2ADF4338" w:rsidR="00315920" w:rsidRDefault="00315920" w:rsidP="00315920">
            <w:r>
              <w:t>0.0337</w:t>
            </w:r>
          </w:p>
        </w:tc>
        <w:tc>
          <w:tcPr>
            <w:tcW w:w="2338" w:type="dxa"/>
          </w:tcPr>
          <w:p w14:paraId="6476730D" w14:textId="1B55E010" w:rsidR="00315920" w:rsidRDefault="00315920" w:rsidP="00315920">
            <w:r>
              <w:t>0.0278</w:t>
            </w:r>
          </w:p>
        </w:tc>
      </w:tr>
      <w:tr w:rsidR="00315920" w14:paraId="37F8A27A" w14:textId="77777777" w:rsidTr="006F345A">
        <w:tc>
          <w:tcPr>
            <w:tcW w:w="2337" w:type="dxa"/>
          </w:tcPr>
          <w:p w14:paraId="48984538" w14:textId="7D21DD68" w:rsidR="00315920" w:rsidRDefault="00315920" w:rsidP="00315920">
            <w:r>
              <w:t>MSE</w:t>
            </w:r>
            <w:r>
              <w:t xml:space="preserve"> (Y, Y’’)</w:t>
            </w:r>
          </w:p>
          <w:p w14:paraId="546D947E" w14:textId="587E0659" w:rsidR="00315920" w:rsidRDefault="00315920" w:rsidP="00315920"/>
        </w:tc>
        <w:tc>
          <w:tcPr>
            <w:tcW w:w="2337" w:type="dxa"/>
          </w:tcPr>
          <w:p w14:paraId="0AE67FEA" w14:textId="47F9DD40" w:rsidR="00315920" w:rsidRDefault="00315920" w:rsidP="00315920">
            <w:r>
              <w:t>0.0148</w:t>
            </w:r>
          </w:p>
        </w:tc>
        <w:tc>
          <w:tcPr>
            <w:tcW w:w="2338" w:type="dxa"/>
          </w:tcPr>
          <w:p w14:paraId="47C5FB31" w14:textId="52869F76" w:rsidR="00315920" w:rsidRDefault="00315920" w:rsidP="00315920">
            <w:r>
              <w:t>0.0170</w:t>
            </w:r>
          </w:p>
        </w:tc>
        <w:tc>
          <w:tcPr>
            <w:tcW w:w="2338" w:type="dxa"/>
          </w:tcPr>
          <w:p w14:paraId="11424FB6" w14:textId="3CCEB59C" w:rsidR="00315920" w:rsidRDefault="00315920" w:rsidP="00315920">
            <w:r>
              <w:t>0.0141</w:t>
            </w:r>
          </w:p>
        </w:tc>
      </w:tr>
    </w:tbl>
    <w:p w14:paraId="7F08D9B2" w14:textId="77777777" w:rsidR="00D216D1" w:rsidRDefault="00D216D1" w:rsidP="00D216D1"/>
    <w:p w14:paraId="61AA7292" w14:textId="77777777" w:rsidR="00565481" w:rsidRDefault="00565481"/>
    <w:sectPr w:rsidR="0056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D1"/>
    <w:rsid w:val="00315920"/>
    <w:rsid w:val="00565481"/>
    <w:rsid w:val="0082319C"/>
    <w:rsid w:val="00C03BEB"/>
    <w:rsid w:val="00D2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9E1D"/>
  <w15:chartTrackingRefBased/>
  <w15:docId w15:val="{26A6ADF2-7DD6-49C0-9175-4A2FBA07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D1"/>
  </w:style>
  <w:style w:type="paragraph" w:styleId="Heading1">
    <w:name w:val="heading 1"/>
    <w:basedOn w:val="Normal"/>
    <w:next w:val="Normal"/>
    <w:link w:val="Heading1Char"/>
    <w:uiPriority w:val="9"/>
    <w:qFormat/>
    <w:rsid w:val="00D2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6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Autoor</dc:creator>
  <cp:keywords/>
  <dc:description/>
  <cp:lastModifiedBy>Sridevi Autoor</cp:lastModifiedBy>
  <cp:revision>2</cp:revision>
  <dcterms:created xsi:type="dcterms:W3CDTF">2025-08-04T03:53:00Z</dcterms:created>
  <dcterms:modified xsi:type="dcterms:W3CDTF">2025-08-04T04:19:00Z</dcterms:modified>
</cp:coreProperties>
</file>