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TreeTrace: An AI-Powered Smart Geo-Spatial Tree Inventory System</w:t>
      </w:r>
    </w:p>
    <w:p w:rsidR="00000000" w:rsidDel="00000000" w:rsidP="00000000" w:rsidRDefault="00000000" w:rsidRPr="00000000" w14:paraId="0000000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3">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4">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5">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6">
      <w:pPr>
        <w:widowControl w:val="1"/>
        <w:spacing w:line="360" w:lineRule="auto"/>
        <w:jc w:val="center"/>
        <w:rPr>
          <w:color w:val="080809"/>
          <w:sz w:val="24"/>
          <w:szCs w:val="24"/>
        </w:rPr>
      </w:pPr>
      <w:r w:rsidDel="00000000" w:rsidR="00000000" w:rsidRPr="00000000">
        <w:rPr>
          <w:sz w:val="24"/>
          <w:szCs w:val="24"/>
        </w:rPr>
        <w:drawing>
          <wp:inline distB="0" distT="0" distL="0" distR="0">
            <wp:extent cx="1476375" cy="1371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763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8">
      <w:pPr>
        <w:widowControl w:val="1"/>
        <w:spacing w:line="360" w:lineRule="auto"/>
        <w:jc w:val="left"/>
        <w:rPr>
          <w:sz w:val="24"/>
          <w:szCs w:val="24"/>
        </w:rPr>
      </w:pPr>
      <w:r w:rsidDel="00000000" w:rsidR="00000000" w:rsidRPr="00000000">
        <w:rPr>
          <w:rtl w:val="0"/>
        </w:rPr>
      </w:r>
    </w:p>
    <w:p w:rsidR="00000000" w:rsidDel="00000000" w:rsidP="00000000" w:rsidRDefault="00000000" w:rsidRPr="00000000" w14:paraId="00000009">
      <w:pPr>
        <w:widowControl w:val="1"/>
        <w:spacing w:line="360" w:lineRule="auto"/>
        <w:jc w:val="center"/>
        <w:rPr>
          <w:b w:val="1"/>
          <w:bCs w:val="1"/>
          <w:sz w:val="24"/>
          <w:szCs w:val="24"/>
        </w:rPr>
      </w:pPr>
      <w:r w:rsidDel="00000000" w:rsidR="00000000" w:rsidRPr="00000000">
        <w:rPr>
          <w:b w:val="1"/>
          <w:bCs w:val="1"/>
          <w:sz w:val="24"/>
          <w:szCs w:val="24"/>
          <w:rtl w:val="0"/>
        </w:rPr>
        <w:t xml:space="preserve">DAVAO DEL NORTE STATE COLLEGE</w:t>
      </w:r>
    </w:p>
    <w:p w:rsidR="00000000" w:rsidDel="00000000" w:rsidP="00000000" w:rsidRDefault="00000000" w:rsidRPr="00000000" w14:paraId="0000000A">
      <w:pPr>
        <w:widowControl w:val="1"/>
        <w:spacing w:line="360" w:lineRule="auto"/>
        <w:jc w:val="center"/>
        <w:rPr>
          <w:sz w:val="24"/>
          <w:szCs w:val="24"/>
        </w:rPr>
      </w:pPr>
      <w:r w:rsidDel="00000000" w:rsidR="00000000" w:rsidRPr="00000000">
        <w:rPr>
          <w:sz w:val="24"/>
          <w:szCs w:val="24"/>
          <w:rtl w:val="0"/>
        </w:rPr>
        <w:t xml:space="preserve">Institute of Computing</w:t>
      </w:r>
    </w:p>
    <w:p w:rsidR="00000000" w:rsidDel="00000000" w:rsidP="00000000" w:rsidRDefault="00000000" w:rsidRPr="00000000" w14:paraId="0000000B">
      <w:pPr>
        <w:widowControl w:val="1"/>
        <w:spacing w:line="360" w:lineRule="auto"/>
        <w:jc w:val="center"/>
        <w:rPr>
          <w:sz w:val="24"/>
          <w:szCs w:val="24"/>
        </w:rPr>
      </w:pPr>
      <w:r w:rsidDel="00000000" w:rsidR="00000000" w:rsidRPr="00000000">
        <w:rPr>
          <w:sz w:val="24"/>
          <w:szCs w:val="24"/>
          <w:rtl w:val="0"/>
        </w:rPr>
        <w:t xml:space="preserve">New Visayas, Panabo City</w:t>
      </w:r>
    </w:p>
    <w:p w:rsidR="00000000" w:rsidDel="00000000" w:rsidP="00000000" w:rsidRDefault="00000000" w:rsidRPr="00000000" w14:paraId="0000000C">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D">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0">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1">
      <w:pPr>
        <w:widowControl w:val="1"/>
        <w:spacing w:line="360" w:lineRule="auto"/>
        <w:jc w:val="center"/>
        <w:rPr>
          <w:color w:val="080809"/>
          <w:sz w:val="24"/>
          <w:szCs w:val="24"/>
        </w:rPr>
      </w:pPr>
      <w:r w:rsidDel="00000000" w:rsidR="00000000" w:rsidRPr="00000000">
        <w:rPr>
          <w:color w:val="080809"/>
          <w:sz w:val="24"/>
          <w:szCs w:val="24"/>
          <w:rtl w:val="0"/>
        </w:rPr>
        <w:t xml:space="preserve">A Capstone Project Present by: </w:t>
      </w:r>
    </w:p>
    <w:p w:rsidR="00000000" w:rsidDel="00000000" w:rsidP="00000000" w:rsidRDefault="00000000" w:rsidRPr="00000000" w14:paraId="0000001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3">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4">
      <w:pPr>
        <w:widowControl w:val="1"/>
        <w:spacing w:line="360" w:lineRule="auto"/>
        <w:jc w:val="center"/>
        <w:rPr>
          <w:color w:val="080809"/>
          <w:sz w:val="24"/>
          <w:szCs w:val="24"/>
        </w:rPr>
      </w:pPr>
      <w:r w:rsidDel="00000000" w:rsidR="00000000" w:rsidRPr="00000000">
        <w:rPr>
          <w:color w:val="080809"/>
          <w:sz w:val="24"/>
          <w:szCs w:val="24"/>
          <w:rtl w:val="0"/>
        </w:rPr>
        <w:t xml:space="preserve">ARABELLA P. GELLA </w:t>
      </w:r>
    </w:p>
    <w:p w:rsidR="00000000" w:rsidDel="00000000" w:rsidP="00000000" w:rsidRDefault="00000000" w:rsidRPr="00000000" w14:paraId="00000015">
      <w:pPr>
        <w:widowControl w:val="1"/>
        <w:spacing w:line="360" w:lineRule="auto"/>
        <w:jc w:val="center"/>
        <w:rPr>
          <w:color w:val="080809"/>
          <w:sz w:val="24"/>
          <w:szCs w:val="24"/>
        </w:rPr>
      </w:pPr>
      <w:r w:rsidDel="00000000" w:rsidR="00000000" w:rsidRPr="00000000">
        <w:rPr>
          <w:color w:val="080809"/>
          <w:sz w:val="24"/>
          <w:szCs w:val="24"/>
          <w:rtl w:val="0"/>
        </w:rPr>
        <w:t xml:space="preserve">SHAINA L. MA-ANO </w:t>
      </w:r>
    </w:p>
    <w:p w:rsidR="00000000" w:rsidDel="00000000" w:rsidP="00000000" w:rsidRDefault="00000000" w:rsidRPr="00000000" w14:paraId="00000016">
      <w:pPr>
        <w:widowControl w:val="1"/>
        <w:spacing w:line="360" w:lineRule="auto"/>
        <w:jc w:val="center"/>
        <w:rPr>
          <w:color w:val="080809"/>
          <w:sz w:val="24"/>
          <w:szCs w:val="24"/>
        </w:rPr>
      </w:pPr>
      <w:r w:rsidDel="00000000" w:rsidR="00000000" w:rsidRPr="00000000">
        <w:rPr>
          <w:color w:val="080809"/>
          <w:sz w:val="24"/>
          <w:szCs w:val="24"/>
          <w:rtl w:val="0"/>
        </w:rPr>
        <w:t xml:space="preserve">CHRISZEL ANN D. SAUZA</w:t>
      </w:r>
    </w:p>
    <w:p w:rsidR="00000000" w:rsidDel="00000000" w:rsidP="00000000" w:rsidRDefault="00000000" w:rsidRPr="00000000" w14:paraId="00000017">
      <w:pPr>
        <w:widowControl w:val="1"/>
        <w:spacing w:line="360" w:lineRule="auto"/>
        <w:jc w:val="left"/>
        <w:rPr>
          <w:color w:val="080809"/>
          <w:sz w:val="24"/>
          <w:szCs w:val="24"/>
        </w:rPr>
      </w:pPr>
      <w:r w:rsidDel="00000000" w:rsidR="00000000" w:rsidRPr="00000000">
        <w:rPr>
          <w:rtl w:val="0"/>
        </w:rPr>
      </w:r>
    </w:p>
    <w:p w:rsidR="00000000" w:rsidDel="00000000" w:rsidP="00000000" w:rsidRDefault="00000000" w:rsidRPr="00000000" w14:paraId="00000018">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9">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A">
      <w:pPr>
        <w:widowControl w:val="1"/>
        <w:spacing w:line="360" w:lineRule="auto"/>
        <w:jc w:val="center"/>
        <w:rPr>
          <w:b w:val="1"/>
          <w:bCs w:val="1"/>
          <w:color w:val="080809"/>
          <w:sz w:val="24"/>
          <w:szCs w:val="24"/>
        </w:rPr>
      </w:pPr>
      <w:r w:rsidDel="00000000" w:rsidR="00000000" w:rsidRPr="00000000">
        <w:rPr>
          <w:color w:val="080809"/>
          <w:sz w:val="24"/>
          <w:szCs w:val="24"/>
          <w:rtl w:val="0"/>
        </w:rPr>
        <w:t xml:space="preserve">March 2026</w:t>
      </w:r>
      <w:r w:rsidDel="00000000" w:rsidR="00000000" w:rsidRPr="00000000">
        <w:rPr>
          <w:rtl w:val="0"/>
        </w:rPr>
      </w:r>
    </w:p>
    <w:p w:rsidR="00000000" w:rsidDel="00000000" w:rsidP="00000000" w:rsidRDefault="00000000" w:rsidRPr="00000000" w14:paraId="0000001B">
      <w:pPr>
        <w:widowControl w:val="1"/>
        <w:spacing w:line="360" w:lineRule="auto"/>
        <w:jc w:val="center"/>
        <w:rPr>
          <w:b w:val="1"/>
          <w:bCs w:val="1"/>
          <w:color w:val="080809"/>
          <w:sz w:val="24"/>
          <w:szCs w:val="24"/>
        </w:rPr>
      </w:pPr>
      <w:r w:rsidDel="00000000" w:rsidR="00000000" w:rsidRPr="00000000">
        <w:rPr>
          <w:rtl w:val="0"/>
        </w:rPr>
      </w:r>
    </w:p>
    <w:p w:rsidR="00000000" w:rsidDel="00000000" w:rsidP="00000000" w:rsidRDefault="00000000" w:rsidRPr="00000000" w14:paraId="0000001C">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1</w:t>
      </w:r>
    </w:p>
    <w:p w:rsidR="00000000" w:rsidDel="00000000" w:rsidP="00000000" w:rsidRDefault="00000000" w:rsidRPr="00000000" w14:paraId="0000001D">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INTRODUCTION</w:t>
      </w:r>
    </w:p>
    <w:p w:rsidR="00000000" w:rsidDel="00000000" w:rsidP="00000000" w:rsidRDefault="00000000" w:rsidRPr="00000000" w14:paraId="0000001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Background of the Project</w:t>
      </w:r>
    </w:p>
    <w:p w:rsidR="00000000" w:rsidDel="00000000" w:rsidP="00000000" w:rsidRDefault="00000000" w:rsidRPr="00000000" w14:paraId="00000021">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2">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primary motivation for this research lies in the urgent need to transition from traditional, manual tree management to integrated digital systems using GIS and GPS technologies[1]. Historically, the management of complex botanical assets has relied on fragmented, paper-based records, which leads to inconsistent data regarding tree health, distribution, and economic value[1][2]. Globally, deforestation and forest degradation remain critical drivers of the climate crisis, yet individual tree accounting is almost nonexistent, making it difficult to execute and verify selective logging or conservation efforts[3][4].</w:t>
      </w:r>
    </w:p>
    <w:p w:rsidR="00000000" w:rsidDel="00000000" w:rsidP="00000000" w:rsidRDefault="00000000" w:rsidRPr="00000000" w14:paraId="00000023">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Nationally, the Philippines has experienced significant forest loss and degradation, with forest cover declining from approximately 17 million hectares in 1930 to just 5.8 million hectares by 2000[1]. This has exacerbated environmental hazards such as flooding and landslides[1][2]. On an organizational level, agroforestry entities face technical challenges in long-term monitoring and the socioeconomic viability of their restoration projects[3][4]. Smallholder participation in carbon markets is currently hindered by the lack of scalable, low-cost Measurement, Reporting, and Verification (MRV) systems[5]. This project addresses these multi-level issues by deploying high-fidelity digital monitoring and AI-driven diameter estimation to bridge the gap between complex environmental data and practical, cost-effective management solutions[5][6].</w:t>
      </w:r>
    </w:p>
    <w:p w:rsidR="00000000" w:rsidDel="00000000" w:rsidP="00000000" w:rsidRDefault="00000000" w:rsidRPr="00000000" w14:paraId="00000024">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is aligned with the United Nations 2030 Sustainable Development Goals (SDGs), specifically SDG 13 (Climate Action) and SDG 15 (Life on Land), by facilitating nature-based solutions that enhance carbon sequestration and preserve biodiversity[1][2]. Furthermore, it aligns with the Davao del Norte State College (DNSC) Research, Development, and Extension (RDE) Agenda, which emphasizes the creation of innovative solutions and technologies to empower communities towards sustainable development[3][4]. Specifically, the project supports the mission of utilizing information technology to address "pain points" in human capital development and harmonized, SDG-based research[5].</w:t>
      </w:r>
    </w:p>
    <w:p w:rsidR="00000000" w:rsidDel="00000000" w:rsidP="00000000" w:rsidRDefault="00000000" w:rsidRPr="00000000" w14:paraId="00000025">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Insights from a Problem Tree Analysis identify the core issue as the manual and fragmented nature of tree monitoring within organizational settings, caused by high survey costs and a lack of scalable digital tools[1][2]. The resulting effects include poor post-planting survival rates and the exclusion of small-scale producers from economic opportunities in carbon markets[2][3]. Conversely, a Solution Tree Analysis identifies the focal objective: an AI-powered geospatial inventory system. By providing digital tools for non-contact measurements, the system serves as a means to achieve the goal of standardized environmental valuation and inclusive forest management[2][4].</w:t>
      </w:r>
    </w:p>
    <w:p w:rsidR="00000000" w:rsidDel="00000000" w:rsidP="00000000" w:rsidRDefault="00000000" w:rsidRPr="00000000" w14:paraId="00000026">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focuses on the operational landscapes managed by Agroforestry Organizations, which integrate trees, crops, and livestock on the same land units[1]. These organizational landscapes are characterized by high structural diversity and multifunctionality, which are essential for soil conservation, water retention, and climate resilience[1][2]. However, these systems are often subject to disturbances such as illegal cutting and encroachment due to limited oversight[3]. By focusing on these organizational environments, the proponents aim to implement a monitoring system that balances economic agricultural productivity with environmental stewardship at a farm or plot scale[2][4].</w:t>
      </w:r>
    </w:p>
    <w:p w:rsidR="00000000" w:rsidDel="00000000" w:rsidP="00000000" w:rsidRDefault="00000000" w:rsidRPr="00000000" w14:paraId="00000027">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TreeTrace is an integrated flora inventory system designed to digitize the management of woody perennial plants within agroforestry contexts. It leverages a cloud-based architecture and a web interface to provide a "digital twin" of monitored sites, enabling real-time data retrieval and growth tracking[1][2]. The project utilizes smartphone-based AI to allow organization members to perform professional-grade measurements without specialized hardware, facilitating participatory monitoring and local ownership of data[3][4].</w:t>
      </w:r>
    </w:p>
    <w:p w:rsidR="00000000" w:rsidDel="00000000" w:rsidP="00000000" w:rsidRDefault="00000000" w:rsidRPr="00000000" w14:paraId="00000028">
      <w:pPr>
        <w:spacing w:after="240" w:before="0" w:line="360" w:lineRule="auto"/>
        <w:ind w:firstLine="720"/>
        <w:jc w:val="both"/>
        <w:rPr>
          <w:color w:val="080809"/>
          <w:sz w:val="24"/>
          <w:szCs w:val="24"/>
        </w:rPr>
      </w:pPr>
      <w:r w:rsidDel="00000000" w:rsidR="00000000" w:rsidRPr="00000000">
        <w:rPr>
          <w:rtl w:val="0"/>
        </w:rPr>
      </w:r>
    </w:p>
    <w:p w:rsidR="00000000" w:rsidDel="00000000" w:rsidP="00000000" w:rsidRDefault="00000000" w:rsidRPr="00000000" w14:paraId="00000029">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Objectives of the Study</w:t>
      </w:r>
    </w:p>
    <w:p w:rsidR="00000000" w:rsidDel="00000000" w:rsidP="00000000" w:rsidRDefault="00000000" w:rsidRPr="00000000" w14:paraId="0000002A">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study aims to develop TreeTrace, an integrated AI-powered geo-spatial flora inventory system and mobile application that utilizes precision mapping and machine learning to automate health assessment and carbon sequestration monitoring for urban and agroforestry sites.</w:t>
      </w:r>
    </w:p>
    <w:p w:rsidR="00000000" w:rsidDel="00000000" w:rsidP="00000000" w:rsidRDefault="00000000" w:rsidRPr="00000000" w14:paraId="0000002B">
      <w:pPr>
        <w:spacing w:after="240" w:before="240" w:line="360" w:lineRule="auto"/>
        <w:jc w:val="both"/>
        <w:rPr>
          <w:color w:val="080809"/>
          <w:sz w:val="24"/>
          <w:szCs w:val="24"/>
        </w:rPr>
      </w:pPr>
      <w:r w:rsidDel="00000000" w:rsidR="00000000" w:rsidRPr="00000000">
        <w:rPr>
          <w:color w:val="080809"/>
          <w:sz w:val="24"/>
          <w:szCs w:val="24"/>
          <w:rtl w:val="0"/>
        </w:rPr>
        <w:t xml:space="preserve">Specifically, the study aims to accomplish the following objectives within a ten-month development and implementation period:</w:t>
      </w:r>
    </w:p>
    <w:p w:rsidR="00000000" w:rsidDel="00000000" w:rsidP="00000000" w:rsidRDefault="00000000" w:rsidRPr="00000000" w14:paraId="0000002C">
      <w:pPr>
        <w:keepNext w:val="0"/>
        <w:keepLines w:val="0"/>
        <w:spacing w:before="280" w:line="360" w:lineRule="auto"/>
        <w:ind w:left="0" w:firstLine="0"/>
        <w:rPr/>
      </w:pPr>
      <w:r w:rsidDel="00000000" w:rsidR="00000000" w:rsidRPr="00000000">
        <w:rPr>
          <w:rtl w:val="0"/>
        </w:rPr>
        <w:t xml:space="preserve">1. Input Phase: Data Acquisition and Infrastructure</w:t>
      </w:r>
    </w:p>
    <w:p w:rsidR="00000000" w:rsidDel="00000000" w:rsidP="00000000" w:rsidRDefault="00000000" w:rsidRPr="00000000" w14:paraId="0000002D">
      <w:pPr>
        <w:keepNext w:val="0"/>
        <w:keepLines w:val="0"/>
        <w:spacing w:before="280" w:line="360" w:lineRule="auto"/>
        <w:ind w:left="720" w:firstLine="0"/>
        <w:rPr>
          <w:color w:val="080809"/>
          <w:sz w:val="24"/>
          <w:szCs w:val="24"/>
        </w:rPr>
      </w:pPr>
      <w:r w:rsidDel="00000000" w:rsidR="00000000" w:rsidRPr="00000000">
        <w:rPr>
          <w:sz w:val="24"/>
          <w:szCs w:val="24"/>
          <w:rtl w:val="0"/>
        </w:rPr>
        <w:t xml:space="preserve">1.1 </w:t>
      </w:r>
      <w:r w:rsidDel="00000000" w:rsidR="00000000" w:rsidRPr="00000000">
        <w:rPr>
          <w:color w:val="080809"/>
          <w:sz w:val="24"/>
          <w:szCs w:val="24"/>
          <w:rtl w:val="0"/>
        </w:rPr>
        <w:t xml:space="preserve">Compile a comprehensive digital repository of flora species data by integrating high-precision GPS coordinates and GIS mapping layers for target urban and agroforestry locations.</w:t>
      </w:r>
    </w:p>
    <w:p w:rsidR="00000000" w:rsidDel="00000000" w:rsidP="00000000" w:rsidRDefault="00000000" w:rsidRPr="00000000" w14:paraId="0000002E">
      <w:pPr>
        <w:spacing w:after="240" w:before="240" w:line="360" w:lineRule="auto"/>
        <w:ind w:left="720" w:firstLine="0"/>
        <w:rPr>
          <w:color w:val="080809"/>
          <w:sz w:val="24"/>
          <w:szCs w:val="24"/>
        </w:rPr>
      </w:pPr>
      <w:r w:rsidDel="00000000" w:rsidR="00000000" w:rsidRPr="00000000">
        <w:rPr>
          <w:color w:val="080809"/>
          <w:sz w:val="24"/>
          <w:szCs w:val="24"/>
          <w:rtl w:val="0"/>
        </w:rPr>
        <w:t xml:space="preserve">1.2</w:t>
      </w:r>
      <w:r w:rsidDel="00000000" w:rsidR="00000000" w:rsidRPr="00000000">
        <w:rPr>
          <w:b w:val="1"/>
          <w:bCs w:val="1"/>
          <w:color w:val="080809"/>
          <w:sz w:val="24"/>
          <w:szCs w:val="24"/>
          <w:rtl w:val="0"/>
        </w:rPr>
        <w:t xml:space="preserve"> </w:t>
      </w:r>
      <w:r w:rsidDel="00000000" w:rsidR="00000000" w:rsidRPr="00000000">
        <w:rPr>
          <w:color w:val="080809"/>
          <w:sz w:val="24"/>
          <w:szCs w:val="24"/>
          <w:rtl w:val="0"/>
        </w:rPr>
        <w:t xml:space="preserve">Establish a standardized dataset of plant images and physiological parameters to train the AI models for growth detection and health classification.</w:t>
      </w:r>
    </w:p>
    <w:p w:rsidR="00000000" w:rsidDel="00000000" w:rsidP="00000000" w:rsidRDefault="00000000" w:rsidRPr="00000000" w14:paraId="0000002F">
      <w:pPr>
        <w:keepNext w:val="0"/>
        <w:keepLines w:val="0"/>
        <w:spacing w:before="280" w:line="360" w:lineRule="auto"/>
        <w:ind w:left="0" w:firstLine="0"/>
        <w:rPr/>
      </w:pPr>
      <w:r w:rsidDel="00000000" w:rsidR="00000000" w:rsidRPr="00000000">
        <w:rPr>
          <w:rtl w:val="0"/>
        </w:rPr>
        <w:t xml:space="preserve">2. Process Phase: System Development and Algorithmic Integration</w:t>
      </w:r>
    </w:p>
    <w:p w:rsidR="00000000" w:rsidDel="00000000" w:rsidP="00000000" w:rsidRDefault="00000000" w:rsidRPr="00000000" w14:paraId="00000030">
      <w:pPr>
        <w:spacing w:after="240" w:before="240" w:line="360" w:lineRule="auto"/>
        <w:ind w:left="720" w:firstLine="0"/>
        <w:rPr>
          <w:color w:val="080809"/>
          <w:sz w:val="24"/>
          <w:szCs w:val="24"/>
        </w:rPr>
      </w:pPr>
      <w:r w:rsidDel="00000000" w:rsidR="00000000" w:rsidRPr="00000000">
        <w:rPr>
          <w:color w:val="080809"/>
          <w:sz w:val="24"/>
          <w:szCs w:val="24"/>
          <w:rtl w:val="0"/>
        </w:rPr>
        <w:t xml:space="preserve">2.1 Design and train a machine learning engine capable of real-time plant health assessment and species identification using image processing and Augmented Reality (AR) technology.</w:t>
      </w:r>
    </w:p>
    <w:p w:rsidR="00000000" w:rsidDel="00000000" w:rsidP="00000000" w:rsidRDefault="00000000" w:rsidRPr="00000000" w14:paraId="00000031">
      <w:pPr>
        <w:spacing w:after="240" w:before="240" w:line="360" w:lineRule="auto"/>
        <w:ind w:left="720" w:firstLine="0"/>
        <w:rPr>
          <w:color w:val="080809"/>
          <w:sz w:val="24"/>
          <w:szCs w:val="24"/>
        </w:rPr>
      </w:pPr>
      <w:r w:rsidDel="00000000" w:rsidR="00000000" w:rsidRPr="00000000">
        <w:rPr>
          <w:color w:val="080809"/>
          <w:sz w:val="24"/>
          <w:szCs w:val="24"/>
          <w:rtl w:val="0"/>
        </w:rPr>
        <w:t xml:space="preserve">2.2 Formulate an automated biomass calculation module that applies improved allometric models to estimate aboveground biomass and carbon sequestration potential for tropical trees.</w:t>
      </w:r>
    </w:p>
    <w:p w:rsidR="00000000" w:rsidDel="00000000" w:rsidP="00000000" w:rsidRDefault="00000000" w:rsidRPr="00000000" w14:paraId="00000032">
      <w:pPr>
        <w:spacing w:after="240" w:before="240" w:line="360" w:lineRule="auto"/>
        <w:ind w:left="720" w:firstLine="0"/>
        <w:rPr>
          <w:color w:val="080809"/>
          <w:sz w:val="24"/>
          <w:szCs w:val="24"/>
        </w:rPr>
      </w:pPr>
      <w:r w:rsidDel="00000000" w:rsidR="00000000" w:rsidRPr="00000000">
        <w:rPr>
          <w:color w:val="080809"/>
          <w:sz w:val="24"/>
          <w:szCs w:val="24"/>
          <w:rtl w:val="0"/>
        </w:rPr>
        <w:t xml:space="preserve">2.3 Develop a digital tracking framework using QR code integration to ensure long-term traceability and monitoring of reforestation progress.</w:t>
      </w:r>
    </w:p>
    <w:p w:rsidR="00000000" w:rsidDel="00000000" w:rsidP="00000000" w:rsidRDefault="00000000" w:rsidRPr="00000000" w14:paraId="00000033">
      <w:pPr>
        <w:keepNext w:val="0"/>
        <w:keepLines w:val="0"/>
        <w:spacing w:before="280" w:line="360" w:lineRule="auto"/>
        <w:ind w:left="0" w:firstLine="0"/>
        <w:rPr/>
      </w:pPr>
      <w:r w:rsidDel="00000000" w:rsidR="00000000" w:rsidRPr="00000000">
        <w:rPr>
          <w:rtl w:val="0"/>
        </w:rPr>
        <w:t xml:space="preserve">3. Output Phase: Deployment and Validation</w:t>
      </w:r>
    </w:p>
    <w:p w:rsidR="00000000" w:rsidDel="00000000" w:rsidP="00000000" w:rsidRDefault="00000000" w:rsidRPr="00000000" w14:paraId="00000034">
      <w:pPr>
        <w:spacing w:after="240" w:before="240" w:line="360" w:lineRule="auto"/>
        <w:ind w:left="720" w:firstLine="0"/>
        <w:rPr>
          <w:color w:val="080809"/>
          <w:sz w:val="24"/>
          <w:szCs w:val="24"/>
        </w:rPr>
      </w:pPr>
      <w:r w:rsidDel="00000000" w:rsidR="00000000" w:rsidRPr="00000000">
        <w:rPr>
          <w:color w:val="080809"/>
          <w:sz w:val="24"/>
          <w:szCs w:val="24"/>
          <w:rtl w:val="0"/>
        </w:rPr>
        <w:t xml:space="preserve">3.1 Launch an interactive, cross-platform interface (TreeTrace) that provides the community and stakeholders with real-time access to botanical data and spatial insights.</w:t>
      </w:r>
    </w:p>
    <w:p w:rsidR="00000000" w:rsidDel="00000000" w:rsidP="00000000" w:rsidRDefault="00000000" w:rsidRPr="00000000" w14:paraId="00000035">
      <w:pPr>
        <w:spacing w:after="240" w:before="240" w:line="360" w:lineRule="auto"/>
        <w:ind w:left="720" w:firstLine="0"/>
        <w:rPr>
          <w:color w:val="080809"/>
          <w:sz w:val="24"/>
          <w:szCs w:val="24"/>
        </w:rPr>
      </w:pPr>
      <w:r w:rsidDel="00000000" w:rsidR="00000000" w:rsidRPr="00000000">
        <w:rPr>
          <w:color w:val="080809"/>
          <w:sz w:val="24"/>
          <w:szCs w:val="24"/>
          <w:rtl w:val="0"/>
        </w:rPr>
        <w:t xml:space="preserve">3.2 Validate the accuracy of the system’s AI-driven health assessments and biomass estimations against manual field measurements to ensure a reliability rate of at least 90%.</w:t>
      </w:r>
    </w:p>
    <w:p w:rsidR="00000000" w:rsidDel="00000000" w:rsidP="00000000" w:rsidRDefault="00000000" w:rsidRPr="00000000" w14:paraId="00000036">
      <w:pPr>
        <w:widowControl w:val="1"/>
        <w:spacing w:after="240" w:before="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37">
      <w:pPr>
        <w:widowControl w:val="1"/>
        <w:spacing w:after="240" w:before="240" w:line="360" w:lineRule="auto"/>
        <w:rPr>
          <w:b w:val="1"/>
          <w:bCs w:val="1"/>
          <w:color w:val="080809"/>
          <w:sz w:val="24"/>
          <w:szCs w:val="24"/>
        </w:rPr>
      </w:pPr>
      <w:r w:rsidDel="00000000" w:rsidR="00000000" w:rsidRPr="00000000">
        <w:rPr>
          <w:b w:val="1"/>
          <w:bCs w:val="1"/>
          <w:color w:val="080809"/>
          <w:sz w:val="24"/>
          <w:szCs w:val="24"/>
          <w:rtl w:val="0"/>
        </w:rPr>
        <w:t xml:space="preserve">Significance of the Study</w:t>
      </w:r>
    </w:p>
    <w:p w:rsidR="00000000" w:rsidDel="00000000" w:rsidP="00000000" w:rsidRDefault="00000000" w:rsidRPr="00000000" w14:paraId="00000038">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deployment of TreeTrace creates a multi-layered value chain, transforming raw botanical data into actionable intelligence for the following sectors:</w:t>
      </w:r>
    </w:p>
    <w:p w:rsidR="00000000" w:rsidDel="00000000" w:rsidP="00000000" w:rsidRDefault="00000000" w:rsidRPr="00000000" w14:paraId="00000039">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Local Government Units (LGUs): It provides a scalable geospatial tool to manage green assets efficiently, allowing for better budget allocation and evidence-based decision-making in urban and rural planning.</w:t>
      </w:r>
    </w:p>
    <w:p w:rsidR="00000000" w:rsidDel="00000000" w:rsidP="00000000" w:rsidRDefault="00000000" w:rsidRPr="00000000" w14:paraId="0000003A">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Environmental Researchers: It offers a high-fidelity digital inventory and standardized health protocols that serve as a baseline for longitudinal studies on biodiversity, species classification, and climate resilience.</w:t>
      </w:r>
    </w:p>
    <w:p w:rsidR="00000000" w:rsidDel="00000000" w:rsidP="00000000" w:rsidRDefault="00000000" w:rsidRPr="00000000" w14:paraId="0000003B">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Agroforestry Organizations: It streamlines the Measurement, Reporting, and Verification (MRV) process, reducing operational costs and increasing transparency across the seed and seedling value chain through digital traceability.</w:t>
      </w:r>
    </w:p>
    <w:p w:rsidR="00000000" w:rsidDel="00000000" w:rsidP="00000000" w:rsidRDefault="00000000" w:rsidRPr="00000000" w14:paraId="0000003C">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Policy Makers: It delivers quantified data on carbon sequestration and ecosystem services, supporting the integration of field data into National Determined Contributions (NDC) reports and international restoration portals.</w:t>
      </w:r>
    </w:p>
    <w:p w:rsidR="00000000" w:rsidDel="00000000" w:rsidP="00000000" w:rsidRDefault="00000000" w:rsidRPr="00000000" w14:paraId="0000003D">
      <w:pPr>
        <w:numPr>
          <w:ilvl w:val="0"/>
          <w:numId w:val="3"/>
        </w:numPr>
        <w:spacing w:after="0" w:before="0" w:line="360" w:lineRule="auto"/>
        <w:ind w:left="720" w:hanging="360"/>
        <w:jc w:val="both"/>
        <w:rPr>
          <w:rFonts w:ascii="Arial" w:cs="Arial" w:eastAsia="Arial" w:hAnsi="Arial"/>
          <w:color w:val="080809"/>
          <w:sz w:val="24"/>
          <w:szCs w:val="24"/>
        </w:rPr>
      </w:pPr>
      <w:r w:rsidDel="00000000" w:rsidR="00000000" w:rsidRPr="00000000">
        <w:rPr>
          <w:b w:val="0"/>
          <w:bCs w:val="0"/>
          <w:sz w:val="24"/>
          <w:szCs w:val="24"/>
          <w:rtl w:val="0"/>
        </w:rPr>
        <w:t xml:space="preserve">Community / Citizens: </w:t>
      </w:r>
      <w:r w:rsidDel="00000000" w:rsidR="00000000" w:rsidRPr="00000000">
        <w:rPr>
          <w:sz w:val="24"/>
          <w:szCs w:val="24"/>
          <w:rtl w:val="0"/>
        </w:rPr>
        <w:t xml:space="preserve">Raises environmental awareness and encourages participation in tree monitoring and conservation efforts</w:t>
      </w:r>
      <w:r w:rsidDel="00000000" w:rsidR="00000000" w:rsidRPr="00000000">
        <w:rPr>
          <w:rtl w:val="0"/>
        </w:rPr>
      </w:r>
    </w:p>
    <w:p w:rsidR="00000000" w:rsidDel="00000000" w:rsidP="00000000" w:rsidRDefault="00000000" w:rsidRPr="00000000" w14:paraId="0000003E">
      <w:pPr>
        <w:numPr>
          <w:ilvl w:val="0"/>
          <w:numId w:val="3"/>
        </w:numPr>
        <w:spacing w:after="240" w:before="0" w:line="360" w:lineRule="auto"/>
        <w:ind w:left="720" w:hanging="360"/>
        <w:rPr>
          <w:sz w:val="24"/>
          <w:szCs w:val="24"/>
        </w:rPr>
      </w:pPr>
      <w:bookmarkStart w:colFirst="0" w:colLast="0" w:name="_heading=h.mit203vo1as4" w:id="0"/>
      <w:bookmarkEnd w:id="0"/>
      <w:r w:rsidDel="00000000" w:rsidR="00000000" w:rsidRPr="00000000">
        <w:rPr>
          <w:color w:val="080809"/>
          <w:sz w:val="24"/>
          <w:szCs w:val="24"/>
          <w:rtl w:val="0"/>
        </w:rPr>
        <w:t xml:space="preserve">For Future Researchers: It establishes a technical precedent for integrating deep learning (e.g., semantic segmentation) and GIS in botanical studies, serving as a foundation for more complex smart-agriculture modules.</w:t>
      </w:r>
      <w:r w:rsidDel="00000000" w:rsidR="00000000" w:rsidRPr="00000000">
        <w:rPr>
          <w:rtl w:val="0"/>
        </w:rPr>
      </w:r>
    </w:p>
    <w:p w:rsidR="00000000" w:rsidDel="00000000" w:rsidP="00000000" w:rsidRDefault="00000000" w:rsidRPr="00000000" w14:paraId="0000003F">
      <w:pPr>
        <w:widowControl w:val="1"/>
        <w:spacing w:line="360" w:lineRule="auto"/>
        <w:rPr>
          <w:b w:val="1"/>
          <w:bCs w:val="1"/>
          <w:color w:val="080809"/>
          <w:sz w:val="24"/>
          <w:szCs w:val="24"/>
        </w:rPr>
      </w:pPr>
      <w:r w:rsidDel="00000000" w:rsidR="00000000" w:rsidRPr="00000000">
        <w:rPr>
          <w:rtl w:val="0"/>
        </w:rPr>
      </w:r>
    </w:p>
    <w:p w:rsidR="00000000" w:rsidDel="00000000" w:rsidP="00000000" w:rsidRDefault="00000000" w:rsidRPr="00000000" w14:paraId="0000004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Scopes and Limitations</w:t>
      </w:r>
    </w:p>
    <w:p w:rsidR="00000000" w:rsidDel="00000000" w:rsidP="00000000" w:rsidRDefault="00000000" w:rsidRPr="00000000" w14:paraId="00000041">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scope of this study centers on the design and implementation of TreeTrace, an integrated system utilizing Geographic Information Systems (GIS) and Web-based Dashboard technology for urban forestry management. The inventory is strictly delimited to woody perennial plants and significant tree species within the jurisdiction of Panabo City. Consequently, the study excludes ephemeral flora, such as seasonal grasses or minor undergrowth, to focus on long-term canopy contributors.</w:t>
      </w:r>
    </w:p>
    <w:p w:rsidR="00000000" w:rsidDel="00000000" w:rsidP="00000000" w:rsidRDefault="00000000" w:rsidRPr="00000000" w14:paraId="00000042">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operational framework of the system is built upon four primary processes: precise Geolocation via mobile GPS for coordinate mapping; AI-driven Measurements using deep-learning segmentation for automated Diameter at Breast Height (DBH) estimation; Data Centralization through secure cloud storage of botanical attributes; and longitudinal Monitoring using periodic photo-based follow-ups to track survival and growth rates.</w:t>
      </w:r>
    </w:p>
    <w:p w:rsidR="00000000" w:rsidDel="00000000" w:rsidP="00000000" w:rsidRDefault="00000000" w:rsidRPr="00000000" w14:paraId="00000043">
      <w:pPr>
        <w:widowControl w:val="1"/>
        <w:spacing w:after="240" w:before="240" w:line="360" w:lineRule="auto"/>
        <w:ind w:firstLine="720"/>
        <w:jc w:val="both"/>
        <w:rPr>
          <w:b w:val="1"/>
          <w:bCs w:val="1"/>
          <w:color w:val="080809"/>
          <w:sz w:val="24"/>
          <w:szCs w:val="24"/>
        </w:rPr>
      </w:pPr>
      <w:r w:rsidDel="00000000" w:rsidR="00000000" w:rsidRPr="00000000">
        <w:rPr>
          <w:color w:val="080809"/>
          <w:sz w:val="24"/>
          <w:szCs w:val="24"/>
          <w:rtl w:val="0"/>
        </w:rPr>
        <w:t>Conversely, certain processes remain outside the current functional capacity of the system. TreeTrace does not incorporate real-time physiological sensing, such as IoT-based sap flow, soil moisture analysis, or automated environmental sensor networks. Although the system includes AI-assisted species identification, AI-generated results are treated as preliminary suggestions only and do not fully replace expert taxonomic verification. Official tree inventory records and unknown species submissions still require validation by authorized personnel or expert reviewers to maintain data accuracy. Furthermore, the assessment is limited to ground-based visual conditions and excludes soil or subterranean analysis. Finally, while the system is capable of calculating carbon sequestration metrics, it does not facilitate automatic carbon payouts or manage financial transactions related to carbon credit sales.</w:t>
      </w:r>
      <w:r w:rsidDel="00000000" w:rsidR="00000000" w:rsidRPr="00000000">
        <w:rPr>
          <w:rtl w:val="0"/>
        </w:rPr>
      </w:r>
    </w:p>
    <w:p w:rsidR="00000000" w:rsidDel="00000000" w:rsidP="00000000" w:rsidRDefault="00000000" w:rsidRPr="00000000" w14:paraId="00000044">
      <w:pPr>
        <w:spacing w:after="120" w:before="120" w:line="360" w:lineRule="auto"/>
        <w:jc w:val="both"/>
        <w:rPr>
          <w:b w:val="1"/>
          <w:bCs w:val="1"/>
          <w:sz w:val="24"/>
          <w:szCs w:val="24"/>
        </w:rPr>
      </w:pPr>
      <w:r w:rsidDel="00000000" w:rsidR="00000000" w:rsidRPr="00000000">
        <w:rPr>
          <w:b w:val="1"/>
          <w:bCs w:val="1"/>
          <w:sz w:val="24"/>
          <w:szCs w:val="24"/>
          <w:rtl w:val="0"/>
        </w:rPr>
        <w:t xml:space="preserve">REVIEW OF RELATED LITERATURE AND WORKS</w:t>
      </w:r>
    </w:p>
    <w:p w:rsidR="00000000" w:rsidDel="00000000" w:rsidP="00000000" w:rsidRDefault="00000000" w:rsidRPr="00000000" w14:paraId="00000045">
      <w:pPr>
        <w:pStyle w:val="Heading2"/>
        <w:keepNext w:val="0"/>
        <w:keepLines w:val="0"/>
        <w:spacing w:after="80" w:line="360" w:lineRule="auto"/>
        <w:jc w:val="both"/>
        <w:rPr>
          <w:b w:val="1"/>
          <w:bCs w:val="1"/>
          <w:sz w:val="24"/>
          <w:szCs w:val="24"/>
        </w:rPr>
      </w:pPr>
      <w:bookmarkStart w:colFirst="0" w:colLast="0" w:name="_heading=h.rlqwblcjc3ia" w:id="1"/>
      <w:bookmarkEnd w:id="1"/>
      <w:r w:rsidDel="00000000" w:rsidR="00000000" w:rsidRPr="00000000">
        <w:rPr>
          <w:b w:val="1"/>
          <w:bCs w:val="1"/>
          <w:sz w:val="24"/>
          <w:szCs w:val="24"/>
          <w:rtl w:val="0"/>
        </w:rPr>
        <w:t xml:space="preserve">Introduction</w:t>
      </w:r>
    </w:p>
    <w:p w:rsidR="00000000" w:rsidDel="00000000" w:rsidP="00000000" w:rsidRDefault="00000000" w:rsidRPr="00000000" w14:paraId="00000046">
      <w:pPr>
        <w:spacing w:after="120" w:before="120" w:line="360" w:lineRule="auto"/>
        <w:ind w:firstLine="720"/>
        <w:jc w:val="both"/>
        <w:rPr>
          <w:sz w:val="24"/>
          <w:szCs w:val="24"/>
        </w:rPr>
      </w:pPr>
      <w:r w:rsidDel="00000000" w:rsidR="00000000" w:rsidRPr="00000000">
        <w:rPr>
          <w:sz w:val="24"/>
          <w:szCs w:val="24"/>
          <w:rtl w:val="0"/>
        </w:rPr>
        <w:t xml:space="preserve">This chapter critically examines existing literature and systems related to digital tree inventory management, focusing on GPS integration, real-time monitoring, and QR code applications. It addresses the research gaps in cost-effective solutions for Philippine LGUs, synthesizing themes from global and local studies to justify TreeTrace's development[27].</w:t>
      </w:r>
    </w:p>
    <w:p w:rsidR="00000000" w:rsidDel="00000000" w:rsidP="00000000" w:rsidRDefault="00000000" w:rsidRPr="00000000" w14:paraId="00000047">
      <w:pPr>
        <w:pStyle w:val="Heading2"/>
        <w:keepNext w:val="0"/>
        <w:keepLines w:val="0"/>
        <w:spacing w:after="80" w:line="360" w:lineRule="auto"/>
        <w:jc w:val="both"/>
        <w:rPr>
          <w:b w:val="1"/>
          <w:bCs w:val="1"/>
          <w:sz w:val="24"/>
          <w:szCs w:val="24"/>
        </w:rPr>
      </w:pPr>
      <w:bookmarkStart w:colFirst="0" w:colLast="0" w:name="_heading=h.qzi322isk6y9" w:id="2"/>
      <w:bookmarkEnd w:id="2"/>
      <w:r w:rsidDel="00000000" w:rsidR="00000000" w:rsidRPr="00000000">
        <w:rPr>
          <w:b w:val="1"/>
          <w:bCs w:val="1"/>
          <w:sz w:val="24"/>
          <w:szCs w:val="24"/>
          <w:rtl w:val="0"/>
        </w:rPr>
        <w:t xml:space="preserve">Related Literature</w:t>
      </w:r>
    </w:p>
    <w:p w:rsidR="00000000" w:rsidDel="00000000" w:rsidP="00000000" w:rsidRDefault="00000000" w:rsidRPr="00000000" w14:paraId="00000048">
      <w:pPr>
        <w:pStyle w:val="Heading2"/>
        <w:keepNext w:val="0"/>
        <w:keepLines w:val="0"/>
        <w:spacing w:after="80" w:line="360" w:lineRule="auto"/>
        <w:jc w:val="both"/>
        <w:rPr>
          <w:b w:val="1"/>
          <w:bCs w:val="1"/>
          <w:sz w:val="24"/>
          <w:szCs w:val="24"/>
        </w:rPr>
      </w:pPr>
      <w:bookmarkStart w:colFirst="0" w:colLast="0" w:name="_heading=h.t84z8kh9ldlv" w:id="3"/>
      <w:bookmarkEnd w:id="3"/>
      <w:r w:rsidDel="00000000" w:rsidR="00000000" w:rsidRPr="00000000">
        <w:rPr>
          <w:b w:val="1"/>
          <w:bCs w:val="1"/>
          <w:sz w:val="24"/>
          <w:szCs w:val="24"/>
          <w:rtl w:val="0"/>
        </w:rPr>
        <w:t xml:space="preserve">Overview of Existing Literature</w:t>
      </w:r>
    </w:p>
    <w:p w:rsidR="00000000" w:rsidDel="00000000" w:rsidP="00000000" w:rsidRDefault="00000000" w:rsidRPr="00000000" w14:paraId="00000049">
      <w:pPr>
        <w:spacing w:after="120" w:before="120" w:line="360" w:lineRule="auto"/>
        <w:ind w:firstLine="720"/>
        <w:jc w:val="both"/>
        <w:rPr>
          <w:sz w:val="24"/>
          <w:szCs w:val="24"/>
        </w:rPr>
      </w:pPr>
      <w:r w:rsidDel="00000000" w:rsidR="00000000" w:rsidRPr="00000000">
        <w:rPr>
          <w:sz w:val="24"/>
          <w:szCs w:val="24"/>
          <w:rtl w:val="0"/>
        </w:rPr>
        <w:t xml:space="preserve">Tree inventory practices have transitioned from manual field surveys to digital geospatial systems amid rising deforestation pressures[27]. In the Philippines, forest cover dropped from 17 million hectares in 1934 to 5.8 million by 2000 due to logging and agriculture, highlighting the need for scalable monitoring[30]. Globally, urban forestry studies emphasize GPS-enabled inventories for precise mapping, replacing paper logs prone to errors and loss[31].</w:t>
      </w:r>
    </w:p>
    <w:p w:rsidR="00000000" w:rsidDel="00000000" w:rsidP="00000000" w:rsidRDefault="00000000" w:rsidRPr="00000000" w14:paraId="0000004A">
      <w:pPr>
        <w:pStyle w:val="Heading2"/>
        <w:keepNext w:val="0"/>
        <w:keepLines w:val="0"/>
        <w:spacing w:after="80" w:line="360" w:lineRule="auto"/>
        <w:jc w:val="both"/>
        <w:rPr>
          <w:b w:val="1"/>
          <w:bCs w:val="1"/>
          <w:sz w:val="24"/>
          <w:szCs w:val="24"/>
        </w:rPr>
      </w:pPr>
      <w:bookmarkStart w:colFirst="0" w:colLast="0" w:name="_heading=h.qv0dpot9i28l" w:id="4"/>
      <w:bookmarkEnd w:id="4"/>
      <w:r w:rsidDel="00000000" w:rsidR="00000000" w:rsidRPr="00000000">
        <w:rPr>
          <w:b w:val="1"/>
          <w:bCs w:val="1"/>
          <w:sz w:val="24"/>
          <w:szCs w:val="24"/>
          <w:rtl w:val="0"/>
        </w:rPr>
        <w:t xml:space="preserve">Historical Context and Key Approaches</w:t>
      </w:r>
    </w:p>
    <w:p w:rsidR="00000000" w:rsidDel="00000000" w:rsidP="00000000" w:rsidRDefault="00000000" w:rsidRPr="00000000" w14:paraId="0000004B">
      <w:pPr>
        <w:spacing w:after="120" w:before="120" w:line="360" w:lineRule="auto"/>
        <w:ind w:firstLine="720"/>
        <w:jc w:val="both"/>
        <w:rPr>
          <w:sz w:val="24"/>
          <w:szCs w:val="24"/>
        </w:rPr>
      </w:pPr>
      <w:r w:rsidDel="00000000" w:rsidR="00000000" w:rsidRPr="00000000">
        <w:rPr>
          <w:sz w:val="24"/>
          <w:szCs w:val="24"/>
          <w:rtl w:val="0"/>
        </w:rPr>
        <w:t xml:space="preserve">Early systems used PDAs for arboriculture inventories, enabling digital data capture in forests[28]. Recent advancements incorporate mobile GIS for real-time tree plotting, as seen in Fulcrumapp's guidebook stressing GPS accuracy over 5 meters for urban trees[29]. Philippine contexts reveal manual National Forest Inventory methods persisting despite GIS potential in mangrove monitoring[30].</w:t>
      </w:r>
    </w:p>
    <w:p w:rsidR="00000000" w:rsidDel="00000000" w:rsidP="00000000" w:rsidRDefault="00000000" w:rsidRPr="00000000" w14:paraId="0000004C">
      <w:pPr>
        <w:spacing w:after="120" w:before="120" w:line="360" w:lineRule="auto"/>
        <w:ind w:left="0" w:firstLine="0"/>
        <w:jc w:val="both"/>
        <w:rPr>
          <w:b w:val="1"/>
          <w:bCs w:val="1"/>
          <w:sz w:val="24"/>
          <w:szCs w:val="24"/>
        </w:rPr>
      </w:pPr>
      <w:r w:rsidDel="00000000" w:rsidR="00000000" w:rsidRPr="00000000">
        <w:rPr>
          <w:b w:val="1"/>
          <w:bCs w:val="1"/>
          <w:sz w:val="24"/>
          <w:szCs w:val="24"/>
          <w:rtl w:val="0"/>
        </w:rPr>
        <w:t xml:space="preserve">Synthesis of Key Themes</w:t>
      </w:r>
    </w:p>
    <w:p w:rsidR="00000000" w:rsidDel="00000000" w:rsidP="00000000" w:rsidRDefault="00000000" w:rsidRPr="00000000" w14:paraId="0000004D">
      <w:pPr>
        <w:spacing w:after="120" w:before="120" w:line="360" w:lineRule="auto"/>
        <w:ind w:firstLine="720"/>
        <w:jc w:val="both"/>
        <w:rPr>
          <w:sz w:val="24"/>
          <w:szCs w:val="24"/>
        </w:rPr>
      </w:pPr>
      <w:r w:rsidDel="00000000" w:rsidR="00000000" w:rsidRPr="00000000">
        <w:rPr>
          <w:sz w:val="24"/>
          <w:szCs w:val="24"/>
          <w:rtl w:val="0"/>
        </w:rPr>
        <w:t xml:space="preserve">Common findings across studies include GPS reducing survey costs by 60-80% versus professional services (₱5,000-15,000/day)[29] and cloud databases enabling multi-user access[36]. AI-driven DBH estimation via semantic segmentation achieves 90% accuracy with reference objects[34], while allometric equations link diameter to biomass[32]. QR codes emerge as low-cost identifiers, linking physical trees to digital records in 70% faster retrieval times[33].</w:t>
      </w:r>
    </w:p>
    <w:p w:rsidR="00000000" w:rsidDel="00000000" w:rsidP="00000000" w:rsidRDefault="00000000" w:rsidRPr="00000000" w14:paraId="0000004E">
      <w:pPr>
        <w:pStyle w:val="Heading2"/>
        <w:keepNext w:val="0"/>
        <w:keepLines w:val="0"/>
        <w:spacing w:after="80" w:line="360" w:lineRule="auto"/>
        <w:jc w:val="both"/>
        <w:rPr>
          <w:b w:val="1"/>
          <w:bCs w:val="1"/>
          <w:sz w:val="24"/>
          <w:szCs w:val="24"/>
        </w:rPr>
      </w:pPr>
      <w:bookmarkStart w:colFirst="0" w:colLast="0" w:name="_heading=h.tycim43n41ug" w:id="5"/>
      <w:bookmarkEnd w:id="5"/>
      <w:r w:rsidDel="00000000" w:rsidR="00000000" w:rsidRPr="00000000">
        <w:rPr>
          <w:b w:val="1"/>
          <w:bCs w:val="1"/>
          <w:sz w:val="24"/>
          <w:szCs w:val="24"/>
          <w:rtl w:val="0"/>
        </w:rPr>
        <w:t xml:space="preserve">Identification of Gaps</w:t>
      </w:r>
    </w:p>
    <w:p w:rsidR="00000000" w:rsidDel="00000000" w:rsidP="00000000" w:rsidRDefault="00000000" w:rsidRPr="00000000" w14:paraId="0000004F">
      <w:pPr>
        <w:spacing w:after="120" w:before="120" w:line="360" w:lineRule="auto"/>
        <w:ind w:firstLine="720"/>
        <w:jc w:val="both"/>
        <w:rPr>
          <w:sz w:val="24"/>
          <w:szCs w:val="24"/>
        </w:rPr>
      </w:pPr>
      <w:r w:rsidDel="00000000" w:rsidR="00000000" w:rsidRPr="00000000">
        <w:rPr>
          <w:sz w:val="24"/>
          <w:szCs w:val="24"/>
          <w:rtl w:val="0"/>
        </w:rPr>
        <w:t xml:space="preserve"> Literature gaps include limited real-time features for small LGUs, lacking QR-GPS hybrids tailored to Philippine agroforestry, and no integrated systems under ₱1,000 initial setup[40]. Conflicting findings on mobile GPS precision (3-10m) underscore needs for validation protocols[29], while most studies exclude community-level deployment[30].</w:t>
      </w:r>
    </w:p>
    <w:p w:rsidR="00000000" w:rsidDel="00000000" w:rsidP="00000000" w:rsidRDefault="00000000" w:rsidRPr="00000000" w14:paraId="00000050">
      <w:pPr>
        <w:pStyle w:val="Heading2"/>
        <w:keepNext w:val="0"/>
        <w:keepLines w:val="0"/>
        <w:spacing w:after="80" w:line="360" w:lineRule="auto"/>
        <w:jc w:val="both"/>
        <w:rPr>
          <w:b w:val="1"/>
          <w:bCs w:val="1"/>
          <w:sz w:val="24"/>
          <w:szCs w:val="24"/>
        </w:rPr>
      </w:pPr>
      <w:bookmarkStart w:colFirst="0" w:colLast="0" w:name="_heading=h.9lchkow654ek" w:id="6"/>
      <w:bookmarkEnd w:id="6"/>
      <w:r w:rsidDel="00000000" w:rsidR="00000000" w:rsidRPr="00000000">
        <w:rPr>
          <w:b w:val="1"/>
          <w:bCs w:val="1"/>
          <w:sz w:val="24"/>
          <w:szCs w:val="24"/>
          <w:rtl w:val="0"/>
        </w:rPr>
        <w:t xml:space="preserve">Related Works</w:t>
      </w:r>
    </w:p>
    <w:p w:rsidR="00000000" w:rsidDel="00000000" w:rsidP="00000000" w:rsidRDefault="00000000" w:rsidRPr="00000000" w14:paraId="00000051">
      <w:pPr>
        <w:spacing w:after="120" w:before="120" w:line="360" w:lineRule="auto"/>
        <w:jc w:val="both"/>
        <w:rPr>
          <w:b w:val="1"/>
          <w:bCs w:val="1"/>
          <w:sz w:val="24"/>
          <w:szCs w:val="24"/>
        </w:rPr>
      </w:pPr>
      <w:r w:rsidDel="00000000" w:rsidR="00000000" w:rsidRPr="00000000">
        <w:rPr>
          <w:sz w:val="24"/>
          <w:szCs w:val="24"/>
          <w:rtl w:val="0"/>
        </w:rPr>
        <w:t xml:space="preserve">Related works comprise digital platforms mirroring TreeTrace's mobile-web architecture for tree management.</w:t>
      </w:r>
      <w:r w:rsidDel="00000000" w:rsidR="00000000" w:rsidRPr="00000000">
        <w:rPr>
          <w:rtl w:val="0"/>
        </w:rPr>
      </w:r>
    </w:p>
    <w:p w:rsidR="00000000" w:rsidDel="00000000" w:rsidP="00000000" w:rsidRDefault="00000000" w:rsidRPr="00000000" w14:paraId="00000052">
      <w:pPr>
        <w:pStyle w:val="Heading2"/>
        <w:keepNext w:val="0"/>
        <w:keepLines w:val="0"/>
        <w:spacing w:after="80" w:line="360" w:lineRule="auto"/>
        <w:jc w:val="both"/>
        <w:rPr>
          <w:b w:val="1"/>
          <w:bCs w:val="1"/>
          <w:sz w:val="24"/>
          <w:szCs w:val="24"/>
        </w:rPr>
      </w:pPr>
      <w:bookmarkStart w:colFirst="0" w:colLast="0" w:name="_heading=h.edklmfawustz" w:id="7"/>
      <w:bookmarkEnd w:id="7"/>
      <w:r w:rsidDel="00000000" w:rsidR="00000000" w:rsidRPr="00000000">
        <w:rPr>
          <w:b w:val="1"/>
          <w:bCs w:val="1"/>
          <w:sz w:val="24"/>
          <w:szCs w:val="24"/>
          <w:rtl w:val="0"/>
        </w:rPr>
        <w:t xml:space="preserve">Tabular Comparison of Related Works</w:t>
      </w:r>
    </w:p>
    <w:p w:rsidR="00000000" w:rsidDel="00000000" w:rsidP="00000000" w:rsidRDefault="00000000" w:rsidRPr="00000000" w14:paraId="00000053">
      <w:pPr>
        <w:spacing w:line="360" w:lineRule="auto"/>
        <w:rPr>
          <w:sz w:val="24"/>
          <w:szCs w:val="24"/>
        </w:rPr>
      </w:pPr>
      <w:r w:rsidDel="00000000" w:rsidR="00000000" w:rsidRPr="00000000">
        <w:rPr>
          <w:b w:val="1"/>
          <w:bCs w:val="1"/>
          <w:sz w:val="24"/>
          <w:szCs w:val="24"/>
          <w:rtl w:val="0"/>
        </w:rPr>
        <w:t xml:space="preserve">Table 1.</w:t>
      </w:r>
      <w:r w:rsidDel="00000000" w:rsidR="00000000" w:rsidRPr="00000000">
        <w:rPr>
          <w:sz w:val="24"/>
          <w:szCs w:val="24"/>
          <w:rtl w:val="0"/>
        </w:rPr>
        <w:t xml:space="preserve"> Comparative </w:t>
      </w:r>
    </w:p>
    <w:tbl>
      <w:tblPr>
        <w:tblStyle w:val="Table1"/>
        <w:tblpPr w:leftFromText="180" w:rightFromText="180" w:topFromText="180" w:bottomFromText="180" w:vertAnchor="text" w:horzAnchor="text" w:tblpX="0" w:tblpY="0"/>
        <w:tblW w:w="892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080"/>
        <w:gridCol w:w="1005"/>
        <w:gridCol w:w="855"/>
        <w:gridCol w:w="975"/>
        <w:gridCol w:w="795"/>
        <w:gridCol w:w="810"/>
        <w:gridCol w:w="900"/>
        <w:gridCol w:w="1110"/>
        <w:tblGridChange w:id="0">
          <w:tblGrid>
            <w:gridCol w:w="1395"/>
            <w:gridCol w:w="1080"/>
            <w:gridCol w:w="1005"/>
            <w:gridCol w:w="855"/>
            <w:gridCol w:w="975"/>
            <w:gridCol w:w="795"/>
            <w:gridCol w:w="810"/>
            <w:gridCol w:w="900"/>
            <w:gridCol w:w="1110"/>
          </w:tblGrid>
        </w:tblGridChange>
      </w:tblGrid>
      <w:tr>
        <w:trPr>
          <w:cantSplit w:val="0"/>
          <w:tblHeader w:val="0"/>
        </w:trPr>
        <w:tc>
          <w:tcPr/>
          <w:p w:rsidR="00000000" w:rsidDel="00000000" w:rsidP="00000000" w:rsidRDefault="00000000" w:rsidRPr="00000000" w14:paraId="00000054">
            <w:pPr>
              <w:widowControl w:val="0"/>
              <w:spacing w:line="360" w:lineRule="auto"/>
              <w:jc w:val="center"/>
              <w:rPr>
                <w:sz w:val="24"/>
                <w:szCs w:val="24"/>
              </w:rPr>
            </w:pPr>
            <w:r w:rsidDel="00000000" w:rsidR="00000000" w:rsidRPr="00000000">
              <w:rPr>
                <w:sz w:val="24"/>
                <w:szCs w:val="24"/>
                <w:rtl w:val="0"/>
              </w:rPr>
              <w:t xml:space="preserve">System </w:t>
            </w:r>
          </w:p>
        </w:tc>
        <w:tc>
          <w:tcPr/>
          <w:p w:rsidR="00000000" w:rsidDel="00000000" w:rsidP="00000000" w:rsidRDefault="00000000" w:rsidRPr="00000000" w14:paraId="00000055">
            <w:pPr>
              <w:widowControl w:val="0"/>
              <w:spacing w:line="360" w:lineRule="auto"/>
              <w:jc w:val="center"/>
              <w:rPr>
                <w:sz w:val="24"/>
                <w:szCs w:val="24"/>
              </w:rPr>
            </w:pPr>
            <w:r w:rsidDel="00000000" w:rsidR="00000000" w:rsidRPr="00000000">
              <w:rPr>
                <w:sz w:val="24"/>
                <w:szCs w:val="24"/>
                <w:rtl w:val="0"/>
              </w:rPr>
              <w:t xml:space="preserve">GPS mapping</w:t>
            </w:r>
          </w:p>
        </w:tc>
        <w:tc>
          <w:tcPr/>
          <w:p w:rsidR="00000000" w:rsidDel="00000000" w:rsidP="00000000" w:rsidRDefault="00000000" w:rsidRPr="00000000" w14:paraId="00000056">
            <w:pPr>
              <w:widowControl w:val="0"/>
              <w:spacing w:line="360" w:lineRule="auto"/>
              <w:jc w:val="center"/>
              <w:rPr>
                <w:sz w:val="24"/>
                <w:szCs w:val="24"/>
              </w:rPr>
            </w:pPr>
            <w:r w:rsidDel="00000000" w:rsidR="00000000" w:rsidRPr="00000000">
              <w:rPr>
                <w:sz w:val="24"/>
                <w:szCs w:val="24"/>
                <w:rtl w:val="0"/>
              </w:rPr>
              <w:t xml:space="preserve">Real- time updates</w:t>
            </w:r>
          </w:p>
        </w:tc>
        <w:tc>
          <w:tcPr/>
          <w:p w:rsidR="00000000" w:rsidDel="00000000" w:rsidP="00000000" w:rsidRDefault="00000000" w:rsidRPr="00000000" w14:paraId="00000057">
            <w:pPr>
              <w:widowControl w:val="0"/>
              <w:spacing w:line="360" w:lineRule="auto"/>
              <w:jc w:val="center"/>
              <w:rPr>
                <w:sz w:val="24"/>
                <w:szCs w:val="24"/>
              </w:rPr>
            </w:pPr>
            <w:r w:rsidDel="00000000" w:rsidR="00000000" w:rsidRPr="00000000">
              <w:rPr>
                <w:sz w:val="24"/>
                <w:szCs w:val="24"/>
                <w:rtl w:val="0"/>
              </w:rPr>
              <w:t xml:space="preserve">QR codes</w:t>
            </w:r>
          </w:p>
        </w:tc>
        <w:tc>
          <w:tcPr/>
          <w:p w:rsidR="00000000" w:rsidDel="00000000" w:rsidP="00000000" w:rsidRDefault="00000000" w:rsidRPr="00000000" w14:paraId="00000058">
            <w:pPr>
              <w:widowControl w:val="0"/>
              <w:spacing w:line="360" w:lineRule="auto"/>
              <w:jc w:val="center"/>
              <w:rPr>
                <w:sz w:val="24"/>
                <w:szCs w:val="24"/>
              </w:rPr>
            </w:pPr>
            <w:r w:rsidDel="00000000" w:rsidR="00000000" w:rsidRPr="00000000">
              <w:rPr>
                <w:sz w:val="24"/>
                <w:szCs w:val="24"/>
                <w:rtl w:val="0"/>
              </w:rPr>
              <w:t xml:space="preserve">Cloud DB</w:t>
            </w:r>
          </w:p>
        </w:tc>
        <w:tc>
          <w:tcPr/>
          <w:p w:rsidR="00000000" w:rsidDel="00000000" w:rsidP="00000000" w:rsidRDefault="00000000" w:rsidRPr="00000000" w14:paraId="00000059">
            <w:pPr>
              <w:widowControl w:val="0"/>
              <w:spacing w:line="360" w:lineRule="auto"/>
              <w:jc w:val="center"/>
              <w:rPr>
                <w:sz w:val="24"/>
                <w:szCs w:val="24"/>
              </w:rPr>
            </w:pPr>
            <w:r w:rsidDel="00000000" w:rsidR="00000000" w:rsidRPr="00000000">
              <w:rPr>
                <w:sz w:val="24"/>
                <w:szCs w:val="24"/>
                <w:rtl w:val="0"/>
              </w:rPr>
              <w:t xml:space="preserve">AI DBH est.</w:t>
            </w:r>
          </w:p>
        </w:tc>
        <w:tc>
          <w:tcPr/>
          <w:p w:rsidR="00000000" w:rsidDel="00000000" w:rsidP="00000000" w:rsidRDefault="00000000" w:rsidRPr="00000000" w14:paraId="0000005A">
            <w:pPr>
              <w:widowControl w:val="0"/>
              <w:spacing w:line="360" w:lineRule="auto"/>
              <w:jc w:val="center"/>
              <w:rPr>
                <w:sz w:val="24"/>
                <w:szCs w:val="24"/>
              </w:rPr>
            </w:pPr>
            <w:r w:rsidDel="00000000" w:rsidR="00000000" w:rsidRPr="00000000">
              <w:rPr>
                <w:sz w:val="24"/>
                <w:szCs w:val="24"/>
                <w:rtl w:val="0"/>
              </w:rPr>
              <w:t xml:space="preserve">Philippines focus</w:t>
            </w:r>
          </w:p>
        </w:tc>
        <w:tc>
          <w:tcPr/>
          <w:p w:rsidR="00000000" w:rsidDel="00000000" w:rsidP="00000000" w:rsidRDefault="00000000" w:rsidRPr="00000000" w14:paraId="0000005B">
            <w:pPr>
              <w:widowControl w:val="0"/>
              <w:spacing w:line="360" w:lineRule="auto"/>
              <w:jc w:val="center"/>
              <w:rPr>
                <w:sz w:val="24"/>
                <w:szCs w:val="24"/>
              </w:rPr>
            </w:pPr>
            <w:r w:rsidDel="00000000" w:rsidR="00000000" w:rsidRPr="00000000">
              <w:rPr>
                <w:sz w:val="24"/>
                <w:szCs w:val="24"/>
                <w:rtl w:val="0"/>
              </w:rPr>
              <w:t xml:space="preserve">Accuracy</w:t>
            </w:r>
          </w:p>
        </w:tc>
        <w:tc>
          <w:tcPr/>
          <w:p w:rsidR="00000000" w:rsidDel="00000000" w:rsidP="00000000" w:rsidRDefault="00000000" w:rsidRPr="00000000" w14:paraId="0000005C">
            <w:pPr>
              <w:widowControl w:val="0"/>
              <w:spacing w:line="360" w:lineRule="auto"/>
              <w:jc w:val="center"/>
              <w:rPr>
                <w:sz w:val="24"/>
                <w:szCs w:val="24"/>
              </w:rPr>
            </w:pPr>
            <w:r w:rsidDel="00000000" w:rsidR="00000000" w:rsidRPr="00000000">
              <w:rPr>
                <w:sz w:val="24"/>
                <w:szCs w:val="24"/>
                <w:rtl w:val="0"/>
              </w:rPr>
              <w:t xml:space="preserve">Key diff. from TreaTrace</w:t>
            </w:r>
          </w:p>
        </w:tc>
      </w:tr>
      <w:tr>
        <w:trPr>
          <w:cantSplit w:val="0"/>
          <w:trHeight w:val="1481.9140624999998" w:hRule="atLeast"/>
          <w:tblHeader w:val="0"/>
        </w:trPr>
        <w:tc>
          <w:tcPr/>
          <w:p w:rsidR="00000000" w:rsidDel="00000000" w:rsidP="00000000" w:rsidRDefault="00000000" w:rsidRPr="00000000" w14:paraId="0000005D">
            <w:pPr>
              <w:widowControl w:val="0"/>
              <w:spacing w:line="360" w:lineRule="auto"/>
              <w:rPr>
                <w:sz w:val="24"/>
                <w:szCs w:val="24"/>
              </w:rPr>
            </w:pPr>
            <w:r w:rsidDel="00000000" w:rsidR="00000000" w:rsidRPr="00000000">
              <w:rPr>
                <w:sz w:val="24"/>
                <w:szCs w:val="24"/>
                <w:rtl w:val="0"/>
              </w:rPr>
              <w:t xml:space="preserve">TreePlotter INVENTORY</w:t>
            </w:r>
          </w:p>
        </w:tc>
        <w:tc>
          <w:tcPr/>
          <w:p w:rsidR="00000000" w:rsidDel="00000000" w:rsidP="00000000" w:rsidRDefault="00000000" w:rsidRPr="00000000" w14:paraId="0000005E">
            <w:pPr>
              <w:spacing w:after="220" w:before="220" w:line="360" w:lineRule="auto"/>
              <w:jc w:val="center"/>
              <w:rPr>
                <w:sz w:val="24"/>
                <w:szCs w:val="24"/>
              </w:rPr>
            </w:pPr>
            <w:sdt>
              <w:sdtPr>
                <w:id w:val="2135484625"/>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5F">
            <w:pPr>
              <w:spacing w:after="220" w:before="220" w:line="360" w:lineRule="auto"/>
              <w:jc w:val="center"/>
              <w:rPr>
                <w:sz w:val="24"/>
                <w:szCs w:val="24"/>
              </w:rPr>
            </w:pPr>
            <w:sdt>
              <w:sdtPr>
                <w:id w:val="1412743783"/>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0">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1">
            <w:pPr>
              <w:spacing w:after="220" w:before="220" w:line="360" w:lineRule="auto"/>
              <w:jc w:val="center"/>
              <w:rPr>
                <w:sz w:val="24"/>
                <w:szCs w:val="24"/>
              </w:rPr>
            </w:pPr>
            <w:sdt>
              <w:sdtPr>
                <w:id w:val="-1365470005"/>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2">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3">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4">
            <w:pPr>
              <w:spacing w:after="220" w:before="220" w:line="360" w:lineRule="auto"/>
              <w:jc w:val="center"/>
              <w:rPr>
                <w:sz w:val="24"/>
                <w:szCs w:val="24"/>
              </w:rPr>
            </w:pPr>
            <w:r w:rsidDel="00000000" w:rsidR="00000000" w:rsidRPr="00000000">
              <w:rPr>
                <w:sz w:val="24"/>
                <w:szCs w:val="24"/>
                <w:rtl w:val="0"/>
              </w:rPr>
              <w:t xml:space="preserve">95% GPS match</w:t>
            </w:r>
          </w:p>
        </w:tc>
        <w:tc>
          <w:tcPr/>
          <w:p w:rsidR="00000000" w:rsidDel="00000000" w:rsidP="00000000" w:rsidRDefault="00000000" w:rsidRPr="00000000" w14:paraId="00000065">
            <w:pPr>
              <w:spacing w:after="220" w:before="220" w:line="360" w:lineRule="auto"/>
              <w:jc w:val="center"/>
              <w:rPr>
                <w:sz w:val="24"/>
                <w:szCs w:val="24"/>
              </w:rPr>
            </w:pPr>
            <w:r w:rsidDel="00000000" w:rsidR="00000000" w:rsidRPr="00000000">
              <w:rPr>
                <w:sz w:val="24"/>
                <w:szCs w:val="24"/>
                <w:rtl w:val="0"/>
              </w:rPr>
              <w:t xml:space="preserve">Lacks QR; enterprise pricing</w:t>
            </w:r>
          </w:p>
        </w:tc>
      </w:tr>
      <w:tr>
        <w:trPr>
          <w:cantSplit w:val="0"/>
          <w:tblHeader w:val="0"/>
        </w:trPr>
        <w:tc>
          <w:tcPr/>
          <w:p w:rsidR="00000000" w:rsidDel="00000000" w:rsidP="00000000" w:rsidRDefault="00000000" w:rsidRPr="00000000" w14:paraId="00000066">
            <w:pPr>
              <w:widowControl w:val="0"/>
              <w:spacing w:line="360" w:lineRule="auto"/>
              <w:rPr>
                <w:sz w:val="24"/>
                <w:szCs w:val="24"/>
              </w:rPr>
            </w:pPr>
            <w:r w:rsidDel="00000000" w:rsidR="00000000" w:rsidRPr="00000000">
              <w:rPr>
                <w:sz w:val="24"/>
                <w:szCs w:val="24"/>
                <w:rtl w:val="0"/>
              </w:rPr>
              <w:t xml:space="preserve">GIS Cloud Mobile</w:t>
            </w:r>
          </w:p>
        </w:tc>
        <w:tc>
          <w:tcPr/>
          <w:p w:rsidR="00000000" w:rsidDel="00000000" w:rsidP="00000000" w:rsidRDefault="00000000" w:rsidRPr="00000000" w14:paraId="00000067">
            <w:pPr>
              <w:spacing w:after="220" w:before="220" w:line="360" w:lineRule="auto"/>
              <w:jc w:val="center"/>
              <w:rPr>
                <w:sz w:val="24"/>
                <w:szCs w:val="24"/>
              </w:rPr>
            </w:pPr>
            <w:sdt>
              <w:sdtPr>
                <w:id w:val="1345465151"/>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8">
            <w:pPr>
              <w:spacing w:after="220" w:before="220" w:line="360" w:lineRule="auto"/>
              <w:jc w:val="center"/>
              <w:rPr>
                <w:sz w:val="24"/>
                <w:szCs w:val="24"/>
              </w:rPr>
            </w:pPr>
            <w:sdt>
              <w:sdtPr>
                <w:id w:val="698261615"/>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9">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A">
            <w:pPr>
              <w:spacing w:after="220" w:before="220" w:line="360" w:lineRule="auto"/>
              <w:jc w:val="center"/>
              <w:rPr>
                <w:sz w:val="24"/>
                <w:szCs w:val="24"/>
              </w:rPr>
            </w:pPr>
            <w:sdt>
              <w:sdtPr>
                <w:id w:val="-2003798664"/>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C">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D">
            <w:pPr>
              <w:spacing w:after="220" w:before="220" w:line="360" w:lineRule="auto"/>
              <w:jc w:val="center"/>
              <w:rPr>
                <w:sz w:val="24"/>
                <w:szCs w:val="24"/>
              </w:rPr>
            </w:pPr>
            <w:r w:rsidDel="00000000" w:rsidR="00000000" w:rsidRPr="00000000">
              <w:rPr>
                <w:sz w:val="24"/>
                <w:szCs w:val="24"/>
                <w:rtl w:val="0"/>
              </w:rPr>
              <w:t xml:space="preserve">&lt;5m GPS</w:t>
            </w:r>
          </w:p>
        </w:tc>
        <w:tc>
          <w:tcPr/>
          <w:p w:rsidR="00000000" w:rsidDel="00000000" w:rsidP="00000000" w:rsidRDefault="00000000" w:rsidRPr="00000000" w14:paraId="0000006E">
            <w:pPr>
              <w:spacing w:after="220" w:before="220" w:line="360" w:lineRule="auto"/>
              <w:jc w:val="center"/>
              <w:rPr>
                <w:sz w:val="24"/>
                <w:szCs w:val="24"/>
              </w:rPr>
            </w:pPr>
            <w:r w:rsidDel="00000000" w:rsidR="00000000" w:rsidRPr="00000000">
              <w:rPr>
                <w:sz w:val="24"/>
                <w:szCs w:val="24"/>
                <w:rtl w:val="0"/>
              </w:rPr>
              <w:t xml:space="preserve">No QR/local adaptation</w:t>
            </w:r>
          </w:p>
        </w:tc>
      </w:tr>
      <w:tr>
        <w:trPr>
          <w:cantSplit w:val="0"/>
          <w:trHeight w:val="1653.4033203124998" w:hRule="atLeast"/>
          <w:tblHeader w:val="0"/>
        </w:trPr>
        <w:tc>
          <w:tcPr/>
          <w:p w:rsidR="00000000" w:rsidDel="00000000" w:rsidP="00000000" w:rsidRDefault="00000000" w:rsidRPr="00000000" w14:paraId="0000006F">
            <w:pPr>
              <w:widowControl w:val="0"/>
              <w:spacing w:line="360" w:lineRule="auto"/>
              <w:rPr>
                <w:sz w:val="24"/>
                <w:szCs w:val="24"/>
              </w:rPr>
            </w:pPr>
            <w:r w:rsidDel="00000000" w:rsidR="00000000" w:rsidRPr="00000000">
              <w:rPr>
                <w:sz w:val="24"/>
                <w:szCs w:val="24"/>
                <w:rtl w:val="0"/>
              </w:rPr>
              <w:t xml:space="preserve">Groundzy App</w:t>
            </w:r>
          </w:p>
        </w:tc>
        <w:tc>
          <w:tcPr/>
          <w:p w:rsidR="00000000" w:rsidDel="00000000" w:rsidP="00000000" w:rsidRDefault="00000000" w:rsidRPr="00000000" w14:paraId="00000070">
            <w:pPr>
              <w:spacing w:after="220" w:before="220" w:line="360" w:lineRule="auto"/>
              <w:jc w:val="center"/>
              <w:rPr>
                <w:sz w:val="24"/>
                <w:szCs w:val="24"/>
              </w:rPr>
            </w:pPr>
            <w:sdt>
              <w:sdtPr>
                <w:id w:val="-469991425"/>
                <w:tag w:val="goog_rdk_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1">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2">
            <w:pPr>
              <w:spacing w:after="220" w:before="220" w:line="360" w:lineRule="auto"/>
              <w:jc w:val="center"/>
              <w:rPr>
                <w:sz w:val="24"/>
                <w:szCs w:val="24"/>
              </w:rPr>
            </w:pPr>
            <w:sdt>
              <w:sdtPr>
                <w:id w:val="811618218"/>
                <w:tag w:val="goog_rdk_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3">
            <w:pPr>
              <w:spacing w:after="220" w:before="220" w:line="360" w:lineRule="auto"/>
              <w:jc w:val="center"/>
              <w:rPr>
                <w:sz w:val="24"/>
                <w:szCs w:val="24"/>
              </w:rPr>
            </w:pPr>
            <w:sdt>
              <w:sdtPr>
                <w:id w:val="256998863"/>
                <w:tag w:val="goog_rdk_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5">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6">
            <w:pPr>
              <w:spacing w:after="220" w:before="220" w:line="360" w:lineRule="auto"/>
              <w:jc w:val="center"/>
              <w:rPr>
                <w:sz w:val="24"/>
                <w:szCs w:val="24"/>
              </w:rPr>
            </w:pPr>
            <w:r w:rsidDel="00000000" w:rsidR="00000000" w:rsidRPr="00000000">
              <w:rPr>
                <w:sz w:val="24"/>
                <w:szCs w:val="24"/>
                <w:rtl w:val="0"/>
              </w:rPr>
              <w:t xml:space="preserve">92% AI ID</w:t>
            </w:r>
          </w:p>
        </w:tc>
        <w:tc>
          <w:tcPr/>
          <w:p w:rsidR="00000000" w:rsidDel="00000000" w:rsidP="00000000" w:rsidRDefault="00000000" w:rsidRPr="00000000" w14:paraId="00000077">
            <w:pPr>
              <w:spacing w:after="220" w:before="220" w:line="360" w:lineRule="auto"/>
              <w:jc w:val="center"/>
              <w:rPr>
                <w:sz w:val="24"/>
                <w:szCs w:val="24"/>
              </w:rPr>
            </w:pPr>
            <w:r w:rsidDel="00000000" w:rsidR="00000000" w:rsidRPr="00000000">
              <w:rPr>
                <w:sz w:val="24"/>
                <w:szCs w:val="24"/>
                <w:rtl w:val="0"/>
              </w:rPr>
              <w:t xml:space="preserve">AI species only; no real-time</w:t>
            </w:r>
          </w:p>
        </w:tc>
      </w:tr>
      <w:tr>
        <w:trPr>
          <w:cantSplit w:val="0"/>
          <w:tblHeader w:val="0"/>
        </w:trPr>
        <w:tc>
          <w:tcPr/>
          <w:p w:rsidR="00000000" w:rsidDel="00000000" w:rsidP="00000000" w:rsidRDefault="00000000" w:rsidRPr="00000000" w14:paraId="00000078">
            <w:pPr>
              <w:widowControl w:val="0"/>
              <w:spacing w:line="360" w:lineRule="auto"/>
              <w:rPr>
                <w:sz w:val="24"/>
                <w:szCs w:val="24"/>
              </w:rPr>
            </w:pPr>
            <w:r w:rsidDel="00000000" w:rsidR="00000000" w:rsidRPr="00000000">
              <w:rPr>
                <w:sz w:val="24"/>
                <w:szCs w:val="24"/>
                <w:rtl w:val="0"/>
              </w:rPr>
              <w:t xml:space="preserve">ArborStar</w:t>
            </w:r>
          </w:p>
        </w:tc>
        <w:tc>
          <w:tcPr/>
          <w:p w:rsidR="00000000" w:rsidDel="00000000" w:rsidP="00000000" w:rsidRDefault="00000000" w:rsidRPr="00000000" w14:paraId="00000079">
            <w:pPr>
              <w:spacing w:after="220" w:before="220" w:line="360" w:lineRule="auto"/>
              <w:jc w:val="center"/>
              <w:rPr>
                <w:sz w:val="24"/>
                <w:szCs w:val="24"/>
              </w:rPr>
            </w:pPr>
            <w:sdt>
              <w:sdtPr>
                <w:id w:val="1233565478"/>
                <w:tag w:val="goog_rdk_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A">
            <w:pPr>
              <w:spacing w:after="220" w:before="220" w:line="360" w:lineRule="auto"/>
              <w:jc w:val="center"/>
              <w:rPr>
                <w:sz w:val="24"/>
                <w:szCs w:val="24"/>
              </w:rPr>
            </w:pPr>
            <w:sdt>
              <w:sdtPr>
                <w:id w:val="-134008760"/>
                <w:tag w:val="goog_rdk_1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C">
            <w:pPr>
              <w:spacing w:after="220" w:before="220" w:line="360" w:lineRule="auto"/>
              <w:jc w:val="center"/>
              <w:rPr>
                <w:sz w:val="24"/>
                <w:szCs w:val="24"/>
              </w:rPr>
            </w:pPr>
            <w:sdt>
              <w:sdtPr>
                <w:id w:val="-1084896992"/>
                <w:tag w:val="goog_rdk_1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D">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E">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F">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0">
            <w:pPr>
              <w:spacing w:after="220" w:before="220" w:line="360" w:lineRule="auto"/>
              <w:jc w:val="center"/>
              <w:rPr>
                <w:sz w:val="24"/>
                <w:szCs w:val="24"/>
              </w:rPr>
            </w:pPr>
            <w:r w:rsidDel="00000000" w:rsidR="00000000" w:rsidRPr="00000000">
              <w:rPr>
                <w:sz w:val="24"/>
                <w:szCs w:val="24"/>
                <w:rtl w:val="0"/>
              </w:rPr>
              <w:t xml:space="preserve">Commercial; high cost</w:t>
            </w:r>
          </w:p>
        </w:tc>
      </w:tr>
      <w:tr>
        <w:trPr>
          <w:cantSplit w:val="0"/>
          <w:trHeight w:val="1198.935546875" w:hRule="atLeast"/>
          <w:tblHeader w:val="0"/>
        </w:trPr>
        <w:tc>
          <w:tcPr/>
          <w:p w:rsidR="00000000" w:rsidDel="00000000" w:rsidP="00000000" w:rsidRDefault="00000000" w:rsidRPr="00000000" w14:paraId="00000081">
            <w:pPr>
              <w:widowControl w:val="0"/>
              <w:spacing w:line="360" w:lineRule="auto"/>
              <w:rPr>
                <w:sz w:val="24"/>
                <w:szCs w:val="24"/>
              </w:rPr>
            </w:pPr>
            <w:r w:rsidDel="00000000" w:rsidR="00000000" w:rsidRPr="00000000">
              <w:rPr>
                <w:sz w:val="24"/>
                <w:szCs w:val="24"/>
                <w:rtl w:val="0"/>
              </w:rPr>
              <w:t xml:space="preserve">My Farm Tress</w:t>
            </w:r>
          </w:p>
        </w:tc>
        <w:tc>
          <w:tcPr/>
          <w:p w:rsidR="00000000" w:rsidDel="00000000" w:rsidP="00000000" w:rsidRDefault="00000000" w:rsidRPr="00000000" w14:paraId="00000082">
            <w:pPr>
              <w:spacing w:after="220" w:before="220" w:line="360" w:lineRule="auto"/>
              <w:jc w:val="center"/>
              <w:rPr>
                <w:sz w:val="24"/>
                <w:szCs w:val="24"/>
              </w:rPr>
            </w:pPr>
            <w:sdt>
              <w:sdtPr>
                <w:id w:val="-642427054"/>
                <w:tag w:val="goog_rdk_1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3">
            <w:pPr>
              <w:spacing w:after="220" w:before="220" w:line="360" w:lineRule="auto"/>
              <w:jc w:val="center"/>
              <w:rPr>
                <w:sz w:val="24"/>
                <w:szCs w:val="24"/>
              </w:rPr>
            </w:pPr>
            <w:sdt>
              <w:sdtPr>
                <w:id w:val="-265118350"/>
                <w:tag w:val="goog_rdk_1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5">
            <w:pPr>
              <w:spacing w:after="220" w:before="220" w:line="360" w:lineRule="auto"/>
              <w:jc w:val="center"/>
              <w:rPr>
                <w:sz w:val="24"/>
                <w:szCs w:val="24"/>
              </w:rPr>
            </w:pPr>
            <w:sdt>
              <w:sdtPr>
                <w:id w:val="2052993376"/>
                <w:tag w:val="goog_rdk_1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6">
            <w:pPr>
              <w:spacing w:after="220" w:before="220" w:line="360" w:lineRule="auto"/>
              <w:jc w:val="center"/>
              <w:rPr>
                <w:sz w:val="24"/>
                <w:szCs w:val="24"/>
              </w:rPr>
            </w:pPr>
            <w:sdt>
              <w:sdtPr>
                <w:id w:val="1808359034"/>
                <w:tag w:val="goog_rdk_1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7">
            <w:pPr>
              <w:spacing w:after="220" w:before="220" w:line="360" w:lineRule="auto"/>
              <w:jc w:val="center"/>
              <w:rPr>
                <w:sz w:val="24"/>
                <w:szCs w:val="24"/>
              </w:rPr>
            </w:pPr>
            <w:sdt>
              <w:sdtPr>
                <w:id w:val="436314136"/>
                <w:tag w:val="goog_rdk_1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8">
            <w:pPr>
              <w:spacing w:after="220" w:before="220" w:line="360" w:lineRule="auto"/>
              <w:jc w:val="center"/>
              <w:rPr>
                <w:sz w:val="24"/>
                <w:szCs w:val="24"/>
              </w:rPr>
            </w:pPr>
            <w:r w:rsidDel="00000000" w:rsidR="00000000" w:rsidRPr="00000000">
              <w:rPr>
                <w:sz w:val="24"/>
                <w:szCs w:val="24"/>
                <w:rtl w:val="0"/>
              </w:rPr>
              <w:t xml:space="preserve">88% biomass</w:t>
            </w:r>
          </w:p>
        </w:tc>
        <w:tc>
          <w:tcPr/>
          <w:p w:rsidR="00000000" w:rsidDel="00000000" w:rsidP="00000000" w:rsidRDefault="00000000" w:rsidRPr="00000000" w14:paraId="00000089">
            <w:pPr>
              <w:spacing w:after="220" w:before="220" w:line="360" w:lineRule="auto"/>
              <w:jc w:val="center"/>
              <w:rPr>
                <w:sz w:val="24"/>
                <w:szCs w:val="24"/>
              </w:rPr>
            </w:pPr>
            <w:r w:rsidDel="00000000" w:rsidR="00000000" w:rsidRPr="00000000">
              <w:rPr>
                <w:sz w:val="24"/>
                <w:szCs w:val="24"/>
                <w:rtl w:val="0"/>
              </w:rPr>
              <w:t xml:space="preserve">Blockchain heavy; no QR</w:t>
            </w:r>
          </w:p>
        </w:tc>
      </w:tr>
      <w:tr>
        <w:trPr>
          <w:cantSplit w:val="0"/>
          <w:trHeight w:val="1361.9140624999998" w:hRule="atLeast"/>
          <w:tblHeader w:val="0"/>
        </w:trPr>
        <w:tc>
          <w:tcPr/>
          <w:p w:rsidR="00000000" w:rsidDel="00000000" w:rsidP="00000000" w:rsidRDefault="00000000" w:rsidRPr="00000000" w14:paraId="0000008A">
            <w:pPr>
              <w:widowControl w:val="0"/>
              <w:spacing w:line="360" w:lineRule="auto"/>
              <w:rPr>
                <w:sz w:val="24"/>
                <w:szCs w:val="24"/>
              </w:rPr>
            </w:pPr>
            <w:r w:rsidDel="00000000" w:rsidR="00000000" w:rsidRPr="00000000">
              <w:rPr>
                <w:sz w:val="24"/>
                <w:szCs w:val="24"/>
                <w:rtl w:val="0"/>
              </w:rPr>
              <w:t xml:space="preserve">TreeTrace</w:t>
            </w:r>
          </w:p>
        </w:tc>
        <w:tc>
          <w:tcPr/>
          <w:p w:rsidR="00000000" w:rsidDel="00000000" w:rsidP="00000000" w:rsidRDefault="00000000" w:rsidRPr="00000000" w14:paraId="0000008B">
            <w:pPr>
              <w:spacing w:after="220" w:before="220" w:line="360" w:lineRule="auto"/>
              <w:jc w:val="center"/>
              <w:rPr>
                <w:sz w:val="24"/>
                <w:szCs w:val="24"/>
              </w:rPr>
            </w:pPr>
            <w:sdt>
              <w:sdtPr>
                <w:id w:val="-441447192"/>
                <w:tag w:val="goog_rdk_1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C">
            <w:pPr>
              <w:spacing w:after="220" w:before="220" w:line="360" w:lineRule="auto"/>
              <w:jc w:val="center"/>
              <w:rPr>
                <w:sz w:val="24"/>
                <w:szCs w:val="24"/>
              </w:rPr>
            </w:pPr>
            <w:sdt>
              <w:sdtPr>
                <w:id w:val="-290804625"/>
                <w:tag w:val="goog_rdk_1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D">
            <w:pPr>
              <w:spacing w:after="220" w:before="220" w:line="360" w:lineRule="auto"/>
              <w:jc w:val="center"/>
              <w:rPr>
                <w:sz w:val="24"/>
                <w:szCs w:val="24"/>
              </w:rPr>
            </w:pPr>
            <w:sdt>
              <w:sdtPr>
                <w:id w:val="-1788106380"/>
                <w:tag w:val="goog_rdk_1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E">
            <w:pPr>
              <w:spacing w:after="220" w:before="220" w:line="360" w:lineRule="auto"/>
              <w:jc w:val="center"/>
              <w:rPr>
                <w:sz w:val="24"/>
                <w:szCs w:val="24"/>
              </w:rPr>
            </w:pPr>
            <w:sdt>
              <w:sdtPr>
                <w:id w:val="-1918877762"/>
                <w:tag w:val="goog_rdk_2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F">
            <w:pPr>
              <w:spacing w:after="220" w:before="220" w:line="360" w:lineRule="auto"/>
              <w:jc w:val="center"/>
              <w:rPr>
                <w:sz w:val="24"/>
                <w:szCs w:val="24"/>
              </w:rPr>
            </w:pPr>
            <w:sdt>
              <w:sdtPr>
                <w:id w:val="735228948"/>
                <w:tag w:val="goog_rdk_2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0">
            <w:pPr>
              <w:spacing w:after="220" w:before="220" w:line="360" w:lineRule="auto"/>
              <w:jc w:val="center"/>
              <w:rPr>
                <w:sz w:val="24"/>
                <w:szCs w:val="24"/>
              </w:rPr>
            </w:pPr>
            <w:sdt>
              <w:sdtPr>
                <w:id w:val="-179623994"/>
                <w:tag w:val="goog_rdk_2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1">
            <w:pPr>
              <w:spacing w:after="220" w:before="220" w:line="360" w:lineRule="auto"/>
              <w:jc w:val="center"/>
              <w:rPr>
                <w:sz w:val="24"/>
                <w:szCs w:val="24"/>
              </w:rPr>
            </w:pPr>
            <w:r w:rsidDel="00000000" w:rsidR="00000000" w:rsidRPr="00000000">
              <w:rPr>
                <w:sz w:val="24"/>
                <w:szCs w:val="24"/>
                <w:rtl w:val="0"/>
              </w:rPr>
              <w:t xml:space="preserve">Target: 90%+</w:t>
            </w:r>
          </w:p>
        </w:tc>
        <w:tc>
          <w:tcPr/>
          <w:p w:rsidR="00000000" w:rsidDel="00000000" w:rsidP="00000000" w:rsidRDefault="00000000" w:rsidRPr="00000000" w14:paraId="00000092">
            <w:pPr>
              <w:spacing w:after="220" w:before="220" w:line="360" w:lineRule="auto"/>
              <w:jc w:val="center"/>
              <w:rPr>
                <w:sz w:val="24"/>
                <w:szCs w:val="24"/>
              </w:rPr>
            </w:pPr>
            <w:r w:rsidDel="00000000" w:rsidR="00000000" w:rsidRPr="00000000">
              <w:rPr>
                <w:sz w:val="24"/>
                <w:szCs w:val="24"/>
                <w:rtl w:val="0"/>
              </w:rPr>
              <w:t xml:space="preserve">QR+GPS+AI; low-cost local</w:t>
            </w:r>
          </w:p>
        </w:tc>
      </w:tr>
    </w:tbl>
    <w:p w:rsidR="00000000" w:rsidDel="00000000" w:rsidP="00000000" w:rsidRDefault="00000000" w:rsidRPr="00000000" w14:paraId="00000093">
      <w:pPr>
        <w:spacing w:line="360" w:lineRule="auto"/>
        <w:rPr>
          <w:sz w:val="24"/>
          <w:szCs w:val="24"/>
        </w:rPr>
      </w:pPr>
      <w:r w:rsidDel="00000000" w:rsidR="00000000" w:rsidRPr="00000000">
        <w:rPr>
          <w:rtl w:val="0"/>
        </w:rPr>
      </w:r>
    </w:p>
    <w:p w:rsidR="00000000" w:rsidDel="00000000" w:rsidP="00000000" w:rsidRDefault="00000000" w:rsidRPr="00000000" w14:paraId="00000094">
      <w:pPr>
        <w:spacing w:after="120" w:before="120" w:line="360" w:lineRule="auto"/>
        <w:jc w:val="both"/>
        <w:rPr>
          <w:sz w:val="24"/>
          <w:szCs w:val="24"/>
        </w:rPr>
      </w:pPr>
      <w:r w:rsidDel="00000000" w:rsidR="00000000" w:rsidRPr="00000000">
        <w:rPr>
          <w:sz w:val="24"/>
          <w:szCs w:val="24"/>
          <w:rtl w:val="0"/>
        </w:rPr>
        <w:t xml:space="preserve">Similarities: All use GPS/cloud for mapping; real-time in 4/5.</w:t>
        <w:br w:type="textWrapping"/>
        <w:t xml:space="preserve">Differences: TreeTrace uniquely integrates QR for instant access and targets Philippine LGUs with AI DBH under budget constraints .</w:t>
      </w:r>
    </w:p>
    <w:p w:rsidR="00000000" w:rsidDel="00000000" w:rsidP="00000000" w:rsidRDefault="00000000" w:rsidRPr="00000000" w14:paraId="00000095">
      <w:pPr>
        <w:pStyle w:val="Heading2"/>
        <w:keepNext w:val="0"/>
        <w:keepLines w:val="0"/>
        <w:spacing w:after="80" w:line="360" w:lineRule="auto"/>
        <w:jc w:val="both"/>
        <w:rPr>
          <w:b w:val="1"/>
          <w:bCs w:val="1"/>
          <w:sz w:val="24"/>
          <w:szCs w:val="24"/>
        </w:rPr>
      </w:pPr>
      <w:bookmarkStart w:colFirst="0" w:colLast="0" w:name="_heading=h.5pts419pdhzd" w:id="8"/>
      <w:bookmarkEnd w:id="8"/>
      <w:r w:rsidDel="00000000" w:rsidR="00000000" w:rsidRPr="00000000">
        <w:rPr>
          <w:b w:val="1"/>
          <w:bCs w:val="1"/>
          <w:sz w:val="24"/>
          <w:szCs w:val="24"/>
          <w:rtl w:val="0"/>
        </w:rPr>
        <w:t xml:space="preserve">Definition of Terms</w:t>
      </w:r>
    </w:p>
    <w:p w:rsidR="00000000" w:rsidDel="00000000" w:rsidP="00000000" w:rsidRDefault="00000000" w:rsidRPr="00000000" w14:paraId="00000096">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Allometric Equations: Mathematical models relating tree diameter to biomass/volume, used in TreeTrace for carbon estimation from DBH measurements.</w:t>
      </w:r>
      <w:r w:rsidDel="00000000" w:rsidR="00000000" w:rsidRPr="00000000">
        <w:rPr>
          <w:rtl w:val="0"/>
        </w:rPr>
      </w:r>
    </w:p>
    <w:p w:rsidR="00000000" w:rsidDel="00000000" w:rsidP="00000000" w:rsidRDefault="00000000" w:rsidRPr="00000000" w14:paraId="00000097">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DBH (Diameter at Breast Height): Standard 1.3m tree trunk measurement; TreeTrace estimates via AI segmentation for non-contact field use.</w:t>
      </w:r>
      <w:r w:rsidDel="00000000" w:rsidR="00000000" w:rsidRPr="00000000">
        <w:rPr>
          <w:rtl w:val="0"/>
        </w:rPr>
      </w:r>
    </w:p>
    <w:p w:rsidR="00000000" w:rsidDel="00000000" w:rsidP="00000000" w:rsidRDefault="00000000" w:rsidRPr="00000000" w14:paraId="00000098">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Geo-Spatial Inventory: GPS-mapped database of tree locations; TreeTrace's core for precise Panabo City plotting.</w:t>
      </w:r>
      <w:r w:rsidDel="00000000" w:rsidR="00000000" w:rsidRPr="00000000">
        <w:rPr>
          <w:rtl w:val="0"/>
        </w:rPr>
      </w:r>
    </w:p>
    <w:p w:rsidR="00000000" w:rsidDel="00000000" w:rsidP="00000000" w:rsidRDefault="00000000" w:rsidRPr="00000000" w14:paraId="00000099">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GPS Tagging: Assigning coordinates to trees; enables TreeTrace's real-time mapping with &lt;5m accuracy.</w:t>
      </w:r>
      <w:r w:rsidDel="00000000" w:rsidR="00000000" w:rsidRPr="00000000">
        <w:rPr>
          <w:rtl w:val="0"/>
        </w:rPr>
      </w:r>
    </w:p>
    <w:p w:rsidR="00000000" w:rsidDel="00000000" w:rsidP="00000000" w:rsidRDefault="00000000" w:rsidRPr="00000000" w14:paraId="0000009A">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QR Code Identification: Scannable markers linking to tree data; TreeTrace feature for instant retrieval via mobile scan.</w:t>
      </w:r>
      <w:r w:rsidDel="00000000" w:rsidR="00000000" w:rsidRPr="00000000">
        <w:rPr>
          <w:rtl w:val="0"/>
        </w:rPr>
      </w:r>
    </w:p>
    <w:p w:rsidR="00000000" w:rsidDel="00000000" w:rsidP="00000000" w:rsidRDefault="00000000" w:rsidRPr="00000000" w14:paraId="0000009B">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Real-Time Monitoring: Cloud-synced updates; TreeTrace allows instant condition changes across users.</w:t>
      </w:r>
      <w:r w:rsidDel="00000000" w:rsidR="00000000" w:rsidRPr="00000000">
        <w:rPr>
          <w:rtl w:val="0"/>
        </w:rPr>
      </w:r>
    </w:p>
    <w:p w:rsidR="00000000" w:rsidDel="00000000" w:rsidP="00000000" w:rsidRDefault="00000000" w:rsidRPr="00000000" w14:paraId="0000009C">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Semantic Segmentation: AI algorithm isolating tree trunks in photos; powers TreeTrace's DBH estimation with reference objects.</w:t>
      </w:r>
      <w:r w:rsidDel="00000000" w:rsidR="00000000" w:rsidRPr="00000000">
        <w:rPr>
          <w:rtl w:val="0"/>
        </w:rPr>
      </w:r>
    </w:p>
    <w:p w:rsidR="00000000" w:rsidDel="00000000" w:rsidP="00000000" w:rsidRDefault="00000000" w:rsidRPr="00000000" w14:paraId="0000009D">
      <w:pPr>
        <w:widowControl w:val="1"/>
        <w:spacing w:after="240" w:before="240" w:line="360" w:lineRule="auto"/>
        <w:ind w:left="0" w:firstLine="0"/>
        <w:jc w:val="both"/>
        <w:rPr>
          <w:color w:val="080809"/>
          <w:sz w:val="24"/>
          <w:szCs w:val="24"/>
        </w:rPr>
      </w:pPr>
      <w:r w:rsidDel="00000000" w:rsidR="00000000" w:rsidRPr="00000000">
        <w:rPr>
          <w:rtl w:val="0"/>
        </w:rPr>
      </w:r>
    </w:p>
    <w:p w:rsidR="00000000" w:rsidDel="00000000" w:rsidP="00000000" w:rsidRDefault="00000000" w:rsidRPr="00000000" w14:paraId="0000009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9F">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2</w:t>
      </w:r>
    </w:p>
    <w:p w:rsidR="00000000" w:rsidDel="00000000" w:rsidP="00000000" w:rsidRDefault="00000000" w:rsidRPr="00000000" w14:paraId="000000A0">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METHODOLOGY</w:t>
      </w:r>
    </w:p>
    <w:p w:rsidR="00000000" w:rsidDel="00000000" w:rsidP="00000000" w:rsidRDefault="00000000" w:rsidRPr="00000000" w14:paraId="000000A1">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2">
      <w:pPr>
        <w:spacing w:line="360" w:lineRule="auto"/>
        <w:ind w:firstLine="720"/>
        <w:jc w:val="both"/>
        <w:rPr>
          <w:color w:val="080809"/>
          <w:sz w:val="24"/>
          <w:szCs w:val="24"/>
        </w:rPr>
      </w:pPr>
      <w:r w:rsidDel="00000000" w:rsidR="00000000" w:rsidRPr="00000000">
        <w:rPr>
          <w:color w:val="080809"/>
          <w:sz w:val="24"/>
          <w:szCs w:val="24"/>
          <w:rtl w:val="0"/>
        </w:rPr>
        <w:t xml:space="preserve">This chapter describes how the TreeTrace system was planned, developed, and implemented to address the challenges in manual tree inventory and monitoring. It explains the processes, methods, and tools used by the proponents in designing and developing the system. The chapter also presents the System Development Life Cycle (SDLC) model used, along with its phases and how each phase was applied in the project. Furthermore, this chapter follows the PADIM structure—Planning, Analysis, Design, Implementation, and Maintenance—to clearly illustrate the step-by-step development of the TreeTrace system. </w:t>
      </w:r>
    </w:p>
    <w:p w:rsidR="00000000" w:rsidDel="00000000" w:rsidP="00000000" w:rsidRDefault="00000000" w:rsidRPr="00000000" w14:paraId="000000A3">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4">
      <w:pPr>
        <w:pStyle w:val="Heading3"/>
        <w:spacing w:after="0" w:before="0" w:line="360" w:lineRule="auto"/>
        <w:rPr>
          <w:b w:val="1"/>
          <w:bCs w:val="1"/>
          <w:color w:val="000000"/>
          <w:sz w:val="24"/>
          <w:szCs w:val="24"/>
        </w:rPr>
      </w:pPr>
      <w:bookmarkStart w:colFirst="0" w:colLast="0" w:name="_heading=h.r1w8vawel2za" w:id="9"/>
      <w:bookmarkEnd w:id="9"/>
      <w:r w:rsidDel="00000000" w:rsidR="00000000" w:rsidRPr="00000000">
        <w:rPr>
          <w:b w:val="1"/>
          <w:bCs w:val="1"/>
          <w:color w:val="000000"/>
          <w:sz w:val="24"/>
          <w:szCs w:val="24"/>
          <w:rtl w:val="0"/>
        </w:rPr>
        <w:t xml:space="preserve">Software Development Lifecycle</w:t>
      </w:r>
    </w:p>
    <w:p w:rsidR="00000000" w:rsidDel="00000000" w:rsidP="00000000" w:rsidRDefault="00000000" w:rsidRPr="00000000" w14:paraId="000000A5">
      <w:pPr>
        <w:pStyle w:val="Heading2"/>
        <w:spacing w:line="360" w:lineRule="auto"/>
        <w:ind w:firstLine="720"/>
        <w:jc w:val="both"/>
        <w:rPr/>
      </w:pPr>
      <w:bookmarkStart w:colFirst="0" w:colLast="0" w:name="_heading=h.1olra2qnca7t" w:id="10"/>
      <w:bookmarkEnd w:id="10"/>
      <w:r w:rsidDel="00000000" w:rsidR="00000000" w:rsidRPr="00000000">
        <w:rPr>
          <w:sz w:val="24"/>
          <w:szCs w:val="24"/>
          <w:rtl w:val="0"/>
        </w:rPr>
        <w:t xml:space="preserve">The proponents adopted the Waterfall Model as the SDLC approach for the development of the TreeTrace system. The Waterfall Model is a linear and sequential approach where each phase must be completed before proceeding to the next [26]. This model was chosen because the system requirements were clearly defined at the early stage of the project, making it suitable for structured development [26]. </w:t>
      </w: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486400" cy="419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b w:val="1"/>
          <w:bCs w:val="1"/>
          <w:rtl w:val="0"/>
        </w:rPr>
        <w:t xml:space="preserve">Figure 1.</w:t>
      </w:r>
      <w:r w:rsidDel="00000000" w:rsidR="00000000" w:rsidRPr="00000000">
        <w:rPr>
          <w:rtl w:val="0"/>
        </w:rPr>
        <w:t xml:space="preserve"> The Waterfall Model for the TreeTrace System SDLC</w:t>
      </w:r>
    </w:p>
    <w:p w:rsidR="00000000" w:rsidDel="00000000" w:rsidP="00000000" w:rsidRDefault="00000000" w:rsidRPr="00000000" w14:paraId="000000A9">
      <w:pPr>
        <w:pStyle w:val="Heading2"/>
        <w:keepNext w:val="0"/>
        <w:keepLines w:val="0"/>
        <w:spacing w:before="280" w:line="360" w:lineRule="auto"/>
        <w:jc w:val="both"/>
        <w:rPr>
          <w:b w:val="1"/>
          <w:bCs w:val="1"/>
          <w:sz w:val="24"/>
          <w:szCs w:val="24"/>
        </w:rPr>
      </w:pPr>
      <w:bookmarkStart w:colFirst="0" w:colLast="0" w:name="_heading=h.sszfead82ef2" w:id="11"/>
      <w:bookmarkEnd w:id="11"/>
      <w:r w:rsidDel="00000000" w:rsidR="00000000" w:rsidRPr="00000000">
        <w:rPr>
          <w:b w:val="1"/>
          <w:bCs w:val="1"/>
          <w:sz w:val="24"/>
          <w:szCs w:val="24"/>
          <w:rtl w:val="0"/>
        </w:rPr>
        <w:t xml:space="preserve">Planning</w:t>
      </w:r>
    </w:p>
    <w:p w:rsidR="00000000" w:rsidDel="00000000" w:rsidP="00000000" w:rsidRDefault="00000000" w:rsidRPr="00000000" w14:paraId="000000AA">
      <w:pPr>
        <w:pStyle w:val="Heading2"/>
        <w:keepNext w:val="0"/>
        <w:keepLines w:val="0"/>
        <w:spacing w:before="280" w:line="360" w:lineRule="auto"/>
        <w:ind w:firstLine="720"/>
        <w:jc w:val="both"/>
        <w:rPr>
          <w:sz w:val="24"/>
          <w:szCs w:val="24"/>
        </w:rPr>
      </w:pPr>
      <w:bookmarkStart w:colFirst="0" w:colLast="0" w:name="_heading=h.xyoxpxsq3fvp" w:id="12"/>
      <w:bookmarkEnd w:id="12"/>
      <w:r w:rsidDel="00000000" w:rsidR="00000000" w:rsidRPr="00000000">
        <w:rPr>
          <w:sz w:val="24"/>
          <w:szCs w:val="24"/>
          <w:rtl w:val="0"/>
        </w:rPr>
        <w:t xml:space="preserve">In the planning phase, the proponents identified the inefficiencies of manual tree inventory systems, such as paper-based records, data inconsistency, and difficulty in monitoring. The team defined the objectives of the TreeTrace system, identified the target users (LGUs, researchers, and organizations), and determined the features such as GPS tagging, QR code identification, and centralized cloud storage.</w:t>
      </w:r>
    </w:p>
    <w:p w:rsidR="00000000" w:rsidDel="00000000" w:rsidP="00000000" w:rsidRDefault="00000000" w:rsidRPr="00000000" w14:paraId="000000AB">
      <w:pPr>
        <w:pStyle w:val="Heading2"/>
        <w:spacing w:after="240" w:before="240" w:line="360" w:lineRule="auto"/>
        <w:ind w:firstLine="720"/>
        <w:jc w:val="both"/>
        <w:rPr>
          <w:sz w:val="24"/>
          <w:szCs w:val="24"/>
        </w:rPr>
      </w:pPr>
      <w:bookmarkStart w:colFirst="0" w:colLast="0" w:name="_heading=h.vj8s1f51gukx" w:id="13"/>
      <w:bookmarkEnd w:id="13"/>
      <w:r w:rsidDel="00000000" w:rsidR="00000000" w:rsidRPr="00000000">
        <w:rPr>
          <w:sz w:val="24"/>
          <w:szCs w:val="24"/>
          <w:rtl w:val="0"/>
        </w:rPr>
        <w:t xml:space="preserve">The proponents also prepared the project plan, including the Project Team Organization, Work Breakdown Structure (WBS), and Gantt Chart to guide the development timeline and activities.</w:t>
      </w:r>
    </w:p>
    <w:p w:rsidR="00000000" w:rsidDel="00000000" w:rsidP="00000000" w:rsidRDefault="00000000" w:rsidRPr="00000000" w14:paraId="000000AC">
      <w:pPr>
        <w:pStyle w:val="Heading2"/>
        <w:keepNext w:val="0"/>
        <w:keepLines w:val="0"/>
        <w:spacing w:before="280" w:line="360" w:lineRule="auto"/>
        <w:jc w:val="both"/>
        <w:rPr>
          <w:b w:val="1"/>
          <w:bCs w:val="1"/>
          <w:sz w:val="24"/>
          <w:szCs w:val="24"/>
        </w:rPr>
      </w:pPr>
      <w:bookmarkStart w:colFirst="0" w:colLast="0" w:name="_heading=h.xfo13su6gj0y" w:id="14"/>
      <w:bookmarkEnd w:id="14"/>
      <w:r w:rsidDel="00000000" w:rsidR="00000000" w:rsidRPr="00000000">
        <w:rPr>
          <w:b w:val="1"/>
          <w:bCs w:val="1"/>
          <w:sz w:val="24"/>
          <w:szCs w:val="24"/>
          <w:rtl w:val="0"/>
        </w:rPr>
        <w:t xml:space="preserve">Analysis</w:t>
      </w:r>
    </w:p>
    <w:p w:rsidR="00000000" w:rsidDel="00000000" w:rsidP="00000000" w:rsidRDefault="00000000" w:rsidRPr="00000000" w14:paraId="000000AD">
      <w:pPr>
        <w:pStyle w:val="Heading2"/>
        <w:spacing w:after="240" w:before="240" w:line="360" w:lineRule="auto"/>
        <w:ind w:firstLine="720"/>
        <w:jc w:val="both"/>
        <w:rPr>
          <w:sz w:val="24"/>
          <w:szCs w:val="24"/>
        </w:rPr>
      </w:pPr>
      <w:bookmarkStart w:colFirst="0" w:colLast="0" w:name="_heading=h.p1iayy4w90q8" w:id="15"/>
      <w:bookmarkEnd w:id="15"/>
      <w:r w:rsidDel="00000000" w:rsidR="00000000" w:rsidRPr="00000000">
        <w:rPr>
          <w:sz w:val="24"/>
          <w:szCs w:val="24"/>
          <w:rtl w:val="0"/>
        </w:rPr>
        <w:t xml:space="preserve">The analysis phase focused on understanding how users interact with the system and how data flows within it. The proponents analyzed system requirements, including functional requirements such as adding tree records, scanning QR codes, and viewing maps, and non-functional requirements such as system reliability, usability, and performance.</w:t>
      </w:r>
    </w:p>
    <w:p w:rsidR="00000000" w:rsidDel="00000000" w:rsidP="00000000" w:rsidRDefault="00000000" w:rsidRPr="00000000" w14:paraId="000000AE">
      <w:pPr>
        <w:pStyle w:val="Heading2"/>
        <w:spacing w:after="240" w:before="240" w:line="360" w:lineRule="auto"/>
        <w:ind w:firstLine="720"/>
        <w:jc w:val="both"/>
        <w:rPr>
          <w:sz w:val="24"/>
          <w:szCs w:val="24"/>
        </w:rPr>
      </w:pPr>
      <w:bookmarkStart w:colFirst="0" w:colLast="0" w:name="_heading=h.adydbknu7js7" w:id="16"/>
      <w:bookmarkEnd w:id="16"/>
      <w:r w:rsidDel="00000000" w:rsidR="00000000" w:rsidRPr="00000000">
        <w:rPr>
          <w:sz w:val="24"/>
          <w:szCs w:val="24"/>
          <w:rtl w:val="0"/>
        </w:rPr>
        <w:t xml:space="preserve">System models such as the Use Case Diagram, Context Flow Diagram (Level 0 DFD), and Level 1 DFD were used to visualize user interactions and system processes.</w:t>
      </w:r>
    </w:p>
    <w:p w:rsidR="00000000" w:rsidDel="00000000" w:rsidP="00000000" w:rsidRDefault="00000000" w:rsidRPr="00000000" w14:paraId="000000AF">
      <w:pPr>
        <w:pStyle w:val="Heading2"/>
        <w:keepNext w:val="0"/>
        <w:keepLines w:val="0"/>
        <w:spacing w:before="280" w:line="360" w:lineRule="auto"/>
        <w:jc w:val="both"/>
        <w:rPr>
          <w:b w:val="1"/>
          <w:bCs w:val="1"/>
          <w:sz w:val="24"/>
          <w:szCs w:val="24"/>
        </w:rPr>
      </w:pPr>
      <w:bookmarkStart w:colFirst="0" w:colLast="0" w:name="_heading=h.drva90pa944q" w:id="17"/>
      <w:bookmarkEnd w:id="17"/>
      <w:r w:rsidDel="00000000" w:rsidR="00000000" w:rsidRPr="00000000">
        <w:rPr>
          <w:b w:val="1"/>
          <w:bCs w:val="1"/>
          <w:sz w:val="24"/>
          <w:szCs w:val="24"/>
          <w:rtl w:val="0"/>
        </w:rPr>
        <w:t xml:space="preserve">Design</w:t>
      </w:r>
    </w:p>
    <w:p w:rsidR="00000000" w:rsidDel="00000000" w:rsidP="00000000" w:rsidRDefault="00000000" w:rsidRPr="00000000" w14:paraId="000000B0">
      <w:pPr>
        <w:pStyle w:val="Heading2"/>
        <w:spacing w:after="240" w:before="240" w:line="360" w:lineRule="auto"/>
        <w:ind w:firstLine="720"/>
        <w:jc w:val="both"/>
        <w:rPr>
          <w:sz w:val="24"/>
          <w:szCs w:val="24"/>
        </w:rPr>
      </w:pPr>
      <w:bookmarkStart w:colFirst="0" w:colLast="0" w:name="_heading=h.qkdly2leni8d" w:id="18"/>
      <w:bookmarkEnd w:id="18"/>
      <w:r w:rsidDel="00000000" w:rsidR="00000000" w:rsidRPr="00000000">
        <w:rPr>
          <w:sz w:val="24"/>
          <w:szCs w:val="24"/>
          <w:rtl w:val="0"/>
        </w:rPr>
        <w:t xml:space="preserve">During the design phase, the proponents created the system architecture, database design, and interface layout of TreeTrace. The system follows a client-server architecture consisting of a mobile application for field data collection and a web dashboard for monitoring and management.</w:t>
      </w:r>
    </w:p>
    <w:p w:rsidR="00000000" w:rsidDel="00000000" w:rsidP="00000000" w:rsidRDefault="00000000" w:rsidRPr="00000000" w14:paraId="000000B1">
      <w:pPr>
        <w:pStyle w:val="Heading2"/>
        <w:spacing w:after="240" w:before="240" w:line="360" w:lineRule="auto"/>
        <w:ind w:firstLine="720"/>
        <w:jc w:val="both"/>
        <w:rPr>
          <w:sz w:val="24"/>
          <w:szCs w:val="24"/>
        </w:rPr>
      </w:pPr>
      <w:bookmarkStart w:colFirst="0" w:colLast="0" w:name="_heading=h.q40tklc5pkyy" w:id="19"/>
      <w:bookmarkEnd w:id="19"/>
      <w:r w:rsidDel="00000000" w:rsidR="00000000" w:rsidRPr="00000000">
        <w:rPr>
          <w:sz w:val="24"/>
          <w:szCs w:val="24"/>
          <w:rtl w:val="0"/>
        </w:rPr>
        <w:t xml:space="preserve">The database structure was defined using the Entity Relationship Diagram (ERD) and Data Dictionary, ensuring proper organization and relationship of data such as users, trees, locations, and monitoring logs. The design phase also included the selection of technologies such as SQL database, GPS integration, QR code system, and cloud storage.</w:t>
      </w:r>
    </w:p>
    <w:p w:rsidR="00000000" w:rsidDel="00000000" w:rsidP="00000000" w:rsidRDefault="00000000" w:rsidRPr="00000000" w14:paraId="000000B2">
      <w:pPr>
        <w:pStyle w:val="Heading2"/>
        <w:keepNext w:val="0"/>
        <w:keepLines w:val="0"/>
        <w:spacing w:before="280" w:line="360" w:lineRule="auto"/>
        <w:jc w:val="both"/>
        <w:rPr>
          <w:b w:val="1"/>
          <w:bCs w:val="1"/>
          <w:sz w:val="24"/>
          <w:szCs w:val="24"/>
        </w:rPr>
      </w:pPr>
      <w:bookmarkStart w:colFirst="0" w:colLast="0" w:name="_heading=h.xl5ikq56wx6e" w:id="20"/>
      <w:bookmarkEnd w:id="20"/>
      <w:r w:rsidDel="00000000" w:rsidR="00000000" w:rsidRPr="00000000">
        <w:rPr>
          <w:b w:val="1"/>
          <w:bCs w:val="1"/>
          <w:sz w:val="24"/>
          <w:szCs w:val="24"/>
          <w:rtl w:val="0"/>
        </w:rPr>
        <w:t xml:space="preserve"> </w:t>
      </w:r>
    </w:p>
    <w:p w:rsidR="00000000" w:rsidDel="00000000" w:rsidP="00000000" w:rsidRDefault="00000000" w:rsidRPr="00000000" w14:paraId="000000B3">
      <w:pPr>
        <w:pStyle w:val="Heading2"/>
        <w:keepNext w:val="0"/>
        <w:keepLines w:val="0"/>
        <w:spacing w:before="280" w:line="360" w:lineRule="auto"/>
        <w:jc w:val="both"/>
        <w:rPr>
          <w:b w:val="1"/>
          <w:bCs w:val="1"/>
          <w:sz w:val="24"/>
          <w:szCs w:val="24"/>
        </w:rPr>
      </w:pPr>
      <w:bookmarkStart w:colFirst="0" w:colLast="0" w:name="_heading=h.jmahit9uh2xo" w:id="21"/>
      <w:bookmarkEnd w:id="21"/>
      <w:r w:rsidDel="00000000" w:rsidR="00000000" w:rsidRPr="00000000">
        <w:rPr>
          <w:rtl w:val="0"/>
        </w:rPr>
      </w:r>
    </w:p>
    <w:p w:rsidR="00000000" w:rsidDel="00000000" w:rsidP="00000000" w:rsidRDefault="00000000" w:rsidRPr="00000000" w14:paraId="000000B4">
      <w:pPr>
        <w:pStyle w:val="Heading2"/>
        <w:keepNext w:val="0"/>
        <w:keepLines w:val="0"/>
        <w:spacing w:before="280" w:line="360" w:lineRule="auto"/>
        <w:jc w:val="both"/>
        <w:rPr>
          <w:b w:val="1"/>
          <w:bCs w:val="1"/>
          <w:sz w:val="24"/>
          <w:szCs w:val="24"/>
        </w:rPr>
      </w:pPr>
      <w:bookmarkStart w:colFirst="0" w:colLast="0" w:name="_heading=h.6zjkvonpyblb" w:id="22"/>
      <w:bookmarkEnd w:id="22"/>
      <w:r w:rsidDel="00000000" w:rsidR="00000000" w:rsidRPr="00000000">
        <w:rPr>
          <w:b w:val="1"/>
          <w:bCs w:val="1"/>
          <w:sz w:val="24"/>
          <w:szCs w:val="24"/>
          <w:rtl w:val="0"/>
        </w:rPr>
        <w:t xml:space="preserve">Implementation</w:t>
      </w:r>
    </w:p>
    <w:p w:rsidR="00000000" w:rsidDel="00000000" w:rsidP="00000000" w:rsidRDefault="00000000" w:rsidRPr="00000000" w14:paraId="000000B5">
      <w:pPr>
        <w:pStyle w:val="Heading2"/>
        <w:spacing w:after="240" w:before="240" w:line="360" w:lineRule="auto"/>
        <w:ind w:firstLine="720"/>
        <w:jc w:val="both"/>
        <w:rPr>
          <w:sz w:val="24"/>
          <w:szCs w:val="24"/>
        </w:rPr>
      </w:pPr>
      <w:bookmarkStart w:colFirst="0" w:colLast="0" w:name="_heading=h.4zh874qugjii" w:id="23"/>
      <w:bookmarkEnd w:id="23"/>
      <w:r w:rsidDel="00000000" w:rsidR="00000000" w:rsidRPr="00000000">
        <w:rPr>
          <w:sz w:val="24"/>
          <w:szCs w:val="24"/>
          <w:rtl w:val="0"/>
        </w:rPr>
        <w:t xml:space="preserve">In the implementation phase, the proponents developed the TreeTrace system based on the design specifications. The mobile application was built to allow users to record tree data, capture GPS coordinates, and scan QR codes, while the web dashboard was developed for administrators to manage and monitor the system.</w:t>
      </w:r>
    </w:p>
    <w:p w:rsidR="00000000" w:rsidDel="00000000" w:rsidP="00000000" w:rsidRDefault="00000000" w:rsidRPr="00000000" w14:paraId="000000B6">
      <w:pPr>
        <w:pStyle w:val="Heading2"/>
        <w:spacing w:after="240" w:before="240" w:line="360" w:lineRule="auto"/>
        <w:ind w:firstLine="720"/>
        <w:jc w:val="both"/>
        <w:rPr>
          <w:sz w:val="24"/>
          <w:szCs w:val="24"/>
        </w:rPr>
      </w:pPr>
      <w:bookmarkStart w:colFirst="0" w:colLast="0" w:name="_heading=h.jokmlf327y9i" w:id="24"/>
      <w:bookmarkEnd w:id="24"/>
      <w:r w:rsidDel="00000000" w:rsidR="00000000" w:rsidRPr="00000000">
        <w:rPr>
          <w:sz w:val="24"/>
          <w:szCs w:val="24"/>
          <w:rtl w:val="0"/>
        </w:rPr>
        <w:t xml:space="preserve">System testing was conducted to ensure that all functionalities work correctly, including data entry, real-time updates, QR code retrieval, and map visualization. Errors and bugs identified during testing were corrected to improve system performance.</w:t>
      </w:r>
    </w:p>
    <w:p w:rsidR="00000000" w:rsidDel="00000000" w:rsidP="00000000" w:rsidRDefault="00000000" w:rsidRPr="00000000" w14:paraId="000000B7">
      <w:pPr>
        <w:pStyle w:val="Heading2"/>
        <w:keepNext w:val="0"/>
        <w:keepLines w:val="0"/>
        <w:spacing w:before="280" w:line="360" w:lineRule="auto"/>
        <w:jc w:val="both"/>
        <w:rPr>
          <w:b w:val="1"/>
          <w:bCs w:val="1"/>
          <w:sz w:val="24"/>
          <w:szCs w:val="24"/>
        </w:rPr>
      </w:pPr>
      <w:bookmarkStart w:colFirst="0" w:colLast="0" w:name="_heading=h.skqui01hwqdj" w:id="25"/>
      <w:bookmarkEnd w:id="25"/>
      <w:r w:rsidDel="00000000" w:rsidR="00000000" w:rsidRPr="00000000">
        <w:rPr>
          <w:b w:val="1"/>
          <w:bCs w:val="1"/>
          <w:sz w:val="24"/>
          <w:szCs w:val="24"/>
          <w:rtl w:val="0"/>
        </w:rPr>
        <w:t xml:space="preserve">Maintenance</w:t>
      </w:r>
    </w:p>
    <w:p w:rsidR="00000000" w:rsidDel="00000000" w:rsidP="00000000" w:rsidRDefault="00000000" w:rsidRPr="00000000" w14:paraId="000000B8">
      <w:pPr>
        <w:pStyle w:val="Heading2"/>
        <w:spacing w:after="240" w:before="240" w:line="360" w:lineRule="auto"/>
        <w:ind w:firstLine="720"/>
        <w:jc w:val="both"/>
        <w:rPr>
          <w:sz w:val="24"/>
          <w:szCs w:val="24"/>
        </w:rPr>
      </w:pPr>
      <w:bookmarkStart w:colFirst="0" w:colLast="0" w:name="_heading=h.2684a1llo3xh" w:id="26"/>
      <w:bookmarkEnd w:id="26"/>
      <w:r w:rsidDel="00000000" w:rsidR="00000000" w:rsidRPr="00000000">
        <w:rPr>
          <w:sz w:val="24"/>
          <w:szCs w:val="24"/>
          <w:rtl w:val="0"/>
        </w:rPr>
        <w:t xml:space="preserve">The maintenance phase focuses on improving and sustaining the performance of the TreeTrace system after development. The proponents conducted system updates, fixed errors, and ensured the reliability of database storage and system functions.</w:t>
      </w:r>
    </w:p>
    <w:p w:rsidR="00000000" w:rsidDel="00000000" w:rsidP="00000000" w:rsidRDefault="00000000" w:rsidRPr="00000000" w14:paraId="000000B9">
      <w:pPr>
        <w:pStyle w:val="Heading2"/>
        <w:spacing w:after="240" w:before="240" w:line="360" w:lineRule="auto"/>
        <w:ind w:firstLine="720"/>
        <w:jc w:val="both"/>
        <w:rPr>
          <w:b w:val="1"/>
          <w:bCs w:val="1"/>
          <w:color w:val="080809"/>
          <w:sz w:val="24"/>
          <w:szCs w:val="24"/>
        </w:rPr>
      </w:pPr>
      <w:bookmarkStart w:colFirst="0" w:colLast="0" w:name="_heading=h.jj1s7lijiwae" w:id="27"/>
      <w:bookmarkEnd w:id="27"/>
      <w:r w:rsidDel="00000000" w:rsidR="00000000" w:rsidRPr="00000000">
        <w:rPr>
          <w:sz w:val="24"/>
          <w:szCs w:val="24"/>
          <w:rtl w:val="0"/>
        </w:rPr>
        <w:t xml:space="preserve">Additionally, knowledge transfer was provided to designated personnel to enable them to manage, operate, and maintain the system. This ensures the long-term usability and sustainability of the TreeTrace system.</w:t>
      </w:r>
      <w:r w:rsidDel="00000000" w:rsidR="00000000" w:rsidRPr="00000000">
        <w:rPr>
          <w:rtl w:val="0"/>
        </w:rPr>
      </w:r>
    </w:p>
    <w:p w:rsidR="00000000" w:rsidDel="00000000" w:rsidP="00000000" w:rsidRDefault="00000000" w:rsidRPr="00000000" w14:paraId="000000BA">
      <w:pPr>
        <w:pStyle w:val="Heading2"/>
        <w:keepNext w:val="0"/>
        <w:keepLines w:val="0"/>
        <w:spacing w:after="80" w:line="360" w:lineRule="auto"/>
        <w:rPr>
          <w:b w:val="1"/>
          <w:bCs w:val="1"/>
          <w:color w:val="080809"/>
          <w:sz w:val="24"/>
          <w:szCs w:val="24"/>
        </w:rPr>
      </w:pPr>
      <w:bookmarkStart w:colFirst="0" w:colLast="0" w:name="_heading=h.clenlwrhiko" w:id="28"/>
      <w:bookmarkEnd w:id="28"/>
      <w:r w:rsidDel="00000000" w:rsidR="00000000" w:rsidRPr="00000000">
        <w:rPr>
          <w:b w:val="1"/>
          <w:bCs w:val="1"/>
          <w:color w:val="080809"/>
          <w:sz w:val="24"/>
          <w:szCs w:val="24"/>
          <w:rtl w:val="0"/>
        </w:rPr>
        <w:t xml:space="preserve">System Planning</w:t>
      </w:r>
    </w:p>
    <w:p w:rsidR="00000000" w:rsidDel="00000000" w:rsidP="00000000" w:rsidRDefault="00000000" w:rsidRPr="00000000" w14:paraId="000000B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planning phase began with the identification of the problem experienced in manual tree inventory and monitoring. The team observed that paper-based recording of tree data is inefficient, prone to errors, and difficult to update. This motivated the development of TreeTrace as a digital solution for recording, tracking, and managing tree information in a centralized system.</w:t>
      </w:r>
    </w:p>
    <w:p w:rsidR="00000000" w:rsidDel="00000000" w:rsidP="00000000" w:rsidRDefault="00000000" w:rsidRPr="00000000" w14:paraId="000000BC">
      <w:pPr>
        <w:spacing w:after="240" w:before="240" w:line="360" w:lineRule="auto"/>
        <w:ind w:firstLine="720"/>
        <w:jc w:val="both"/>
        <w:rPr/>
      </w:pPr>
      <w:r w:rsidDel="00000000" w:rsidR="00000000" w:rsidRPr="00000000">
        <w:rPr>
          <w:color w:val="080809"/>
          <w:sz w:val="24"/>
          <w:szCs w:val="24"/>
          <w:rtl w:val="0"/>
        </w:rPr>
        <w:t xml:space="preserve">During planning, the team defined the objectives of the project, determined the scope and limitations, identified the target users, and selected the features to be included in the system. The team also discussed the feasibility of using mobile devices, GPS, QR codes, and cloud storage to support real-time data management. Through brainstorming and consultation, the project was shaped into a geo-spatial inventory system that can assist organizations in managing tree records more efficiently.</w:t>
      </w:r>
      <w:r w:rsidDel="00000000" w:rsidR="00000000" w:rsidRPr="00000000">
        <w:rPr>
          <w:rtl w:val="0"/>
        </w:rPr>
      </w:r>
    </w:p>
    <w:p w:rsidR="00000000" w:rsidDel="00000000" w:rsidP="00000000" w:rsidRDefault="00000000" w:rsidRPr="00000000" w14:paraId="000000BD">
      <w:pPr>
        <w:pStyle w:val="Heading2"/>
        <w:keepNext w:val="0"/>
        <w:keepLines w:val="0"/>
        <w:spacing w:after="80" w:line="360" w:lineRule="auto"/>
        <w:rPr>
          <w:b w:val="1"/>
          <w:bCs w:val="1"/>
          <w:color w:val="080809"/>
          <w:sz w:val="24"/>
          <w:szCs w:val="24"/>
        </w:rPr>
      </w:pPr>
      <w:bookmarkStart w:colFirst="0" w:colLast="0" w:name="_heading=h.y9itqx3x2ttk" w:id="29"/>
      <w:bookmarkEnd w:id="29"/>
      <w:r w:rsidDel="00000000" w:rsidR="00000000" w:rsidRPr="00000000">
        <w:rPr>
          <w:b w:val="1"/>
          <w:bCs w:val="1"/>
          <w:color w:val="080809"/>
          <w:sz w:val="24"/>
          <w:szCs w:val="24"/>
          <w:rtl w:val="0"/>
        </w:rPr>
        <w:t xml:space="preserve">Project Team Organization</w:t>
      </w:r>
    </w:p>
    <w:p w:rsidR="00000000" w:rsidDel="00000000" w:rsidP="00000000" w:rsidRDefault="00000000" w:rsidRPr="00000000" w14:paraId="000000BE">
      <w:pPr>
        <w:spacing w:after="240" w:before="240" w:line="360" w:lineRule="auto"/>
        <w:jc w:val="center"/>
        <w:rPr>
          <w:color w:val="080809"/>
          <w:sz w:val="24"/>
          <w:szCs w:val="24"/>
        </w:rPr>
      </w:pPr>
      <w:r w:rsidDel="00000000" w:rsidR="00000000" w:rsidRPr="00000000">
        <w:rPr>
          <w:b w:val="1"/>
          <w:bCs w:val="1"/>
          <w:color w:val="080809"/>
          <w:sz w:val="24"/>
          <w:szCs w:val="24"/>
          <w:rtl w:val="0"/>
        </w:rPr>
        <w:t xml:space="preserve">Figure 2. </w:t>
      </w:r>
      <w:r w:rsidDel="00000000" w:rsidR="00000000" w:rsidRPr="00000000">
        <w:rPr>
          <w:color w:val="080809"/>
          <w:sz w:val="24"/>
          <w:szCs w:val="24"/>
          <w:rtl w:val="0"/>
        </w:rPr>
        <w:t xml:space="preserve">Project Team Organization Chart</w:t>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114956</wp:posOffset>
            </wp:positionV>
            <wp:extent cx="4552950" cy="4857750"/>
            <wp:effectExtent b="0" l="0" r="0" t="0"/>
            <wp:wrapTopAndBottom distB="114300" distT="114300"/>
            <wp:docPr id="11" name="image6.png"/>
            <a:graphic>
              <a:graphicData uri="http://schemas.openxmlformats.org/drawingml/2006/picture">
                <pic:pic>
                  <pic:nvPicPr>
                    <pic:cNvPr id="0" name="image6.png"/>
                    <pic:cNvPicPr preferRelativeResize="0"/>
                  </pic:nvPicPr>
                  <pic:blipFill>
                    <a:blip r:embed="rId9"/>
                    <a:srcRect b="4673" l="29328" r="27604" t="0"/>
                    <a:stretch>
                      <a:fillRect/>
                    </a:stretch>
                  </pic:blipFill>
                  <pic:spPr>
                    <a:xfrm>
                      <a:off x="0" y="0"/>
                      <a:ext cx="4552950" cy="4857750"/>
                    </a:xfrm>
                    <a:prstGeom prst="rect"/>
                    <a:ln/>
                  </pic:spPr>
                </pic:pic>
              </a:graphicData>
            </a:graphic>
          </wp:anchor>
        </w:drawing>
      </w:r>
    </w:p>
    <w:p w:rsidR="00000000" w:rsidDel="00000000" w:rsidP="00000000" w:rsidRDefault="00000000" w:rsidRPr="00000000" w14:paraId="000000BF">
      <w:pPr>
        <w:pStyle w:val="Heading2"/>
        <w:spacing w:after="240" w:before="240" w:line="360" w:lineRule="auto"/>
        <w:ind w:firstLine="720"/>
        <w:jc w:val="both"/>
        <w:rPr>
          <w:b w:val="1"/>
          <w:bCs w:val="1"/>
          <w:color w:val="080809"/>
          <w:sz w:val="24"/>
          <w:szCs w:val="24"/>
        </w:rPr>
      </w:pPr>
      <w:bookmarkStart w:colFirst="0" w:colLast="0" w:name="_heading=h.qg35sz419oo" w:id="30"/>
      <w:bookmarkEnd w:id="30"/>
      <w:r w:rsidDel="00000000" w:rsidR="00000000" w:rsidRPr="00000000">
        <w:rPr>
          <w:sz w:val="24"/>
          <w:szCs w:val="24"/>
          <w:rtl w:val="0"/>
        </w:rPr>
        <w:t xml:space="preserve">This section outlines the roles of the project team. Figure 2 illustrates the project team's organizational chart. The Capstone Adviser provides guidance and ensures the system meets academic and development standards. The project manager leads discussions and decision-making, while the system analyst oversees the planning phase. The system designer and developer are responsible for designing and coding both the front-end and back-end of the system. The technical writer conducts research and interviews to define system requirements and workflows.</w:t>
      </w:r>
      <w:r w:rsidDel="00000000" w:rsidR="00000000" w:rsidRPr="00000000">
        <w:rPr>
          <w:rtl w:val="0"/>
        </w:rPr>
      </w:r>
    </w:p>
    <w:p w:rsidR="00000000" w:rsidDel="00000000" w:rsidP="00000000" w:rsidRDefault="00000000" w:rsidRPr="00000000" w14:paraId="000000C0">
      <w:pPr>
        <w:pStyle w:val="Heading2"/>
        <w:keepNext w:val="0"/>
        <w:keepLines w:val="0"/>
        <w:spacing w:after="80" w:line="360" w:lineRule="auto"/>
        <w:rPr>
          <w:b w:val="1"/>
          <w:bCs w:val="1"/>
          <w:color w:val="080809"/>
          <w:sz w:val="24"/>
          <w:szCs w:val="24"/>
        </w:rPr>
      </w:pPr>
      <w:bookmarkStart w:colFirst="0" w:colLast="0" w:name="_heading=h.nqn4cmyap0w9" w:id="31"/>
      <w:bookmarkEnd w:id="31"/>
      <w:r w:rsidDel="00000000" w:rsidR="00000000" w:rsidRPr="00000000">
        <w:rPr>
          <w:b w:val="1"/>
          <w:bCs w:val="1"/>
          <w:color w:val="080809"/>
          <w:sz w:val="24"/>
          <w:szCs w:val="24"/>
          <w:rtl w:val="0"/>
        </w:rPr>
        <w:t xml:space="preserve">Work Breakdown Structure</w:t>
      </w:r>
    </w:p>
    <w:p w:rsidR="00000000" w:rsidDel="00000000" w:rsidP="00000000" w:rsidRDefault="00000000" w:rsidRPr="00000000" w14:paraId="000000C1">
      <w:pPr>
        <w:spacing w:after="240" w:before="240" w:line="360" w:lineRule="auto"/>
        <w:ind w:left="0" w:firstLine="720"/>
        <w:jc w:val="both"/>
        <w:rPr>
          <w:color w:val="080809"/>
          <w:sz w:val="24"/>
          <w:szCs w:val="24"/>
        </w:rPr>
      </w:pPr>
      <w:r w:rsidDel="00000000" w:rsidR="00000000" w:rsidRPr="00000000">
        <w:rPr>
          <w:color w:val="080809"/>
          <w:sz w:val="24"/>
          <w:szCs w:val="24"/>
          <w:highlight w:val="white"/>
          <w:rtl w:val="0"/>
        </w:rPr>
        <w:t xml:space="preserve">This section describes the fundamental component of project management, the Work Breakdown Structure (WBS), as shown in Figure 2, which provides a comprehensive breakdown of project tasks and deliverables. It serves as a visual representation and hierarchical organization of the project's work scope, enabling effective planning, coordination, and monitoring of project activities. In this section, the WBS outlines the project's work breakdown structure in a systematic and logical manner. It breaks down the project into manageable components, allocating resources, estimating timelines, and tracking progress more easily.</w:t>
      </w:r>
      <w:r w:rsidDel="00000000" w:rsidR="00000000" w:rsidRPr="00000000">
        <w:rPr>
          <w:rtl w:val="0"/>
        </w:rPr>
      </w:r>
    </w:p>
    <w:p w:rsidR="00000000" w:rsidDel="00000000" w:rsidP="00000000" w:rsidRDefault="00000000" w:rsidRPr="00000000" w14:paraId="000000C2">
      <w:pPr>
        <w:spacing w:line="360" w:lineRule="auto"/>
        <w:rPr>
          <w:sz w:val="24"/>
          <w:szCs w:val="24"/>
        </w:rPr>
      </w:pPr>
      <w:r w:rsidDel="00000000" w:rsidR="00000000" w:rsidRPr="00000000">
        <w:rPr>
          <w:sz w:val="24"/>
          <w:szCs w:val="24"/>
        </w:rPr>
        <w:drawing>
          <wp:inline distB="114300" distT="114300" distL="114300" distR="114300">
            <wp:extent cx="5486400" cy="41783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360" w:lineRule="auto"/>
        <w:rPr>
          <w:sz w:val="24"/>
          <w:szCs w:val="24"/>
        </w:rPr>
      </w:pPr>
      <w:r w:rsidDel="00000000" w:rsidR="00000000" w:rsidRPr="00000000">
        <w:rPr>
          <w:rtl w:val="0"/>
        </w:rPr>
      </w:r>
    </w:p>
    <w:p w:rsidR="00000000" w:rsidDel="00000000" w:rsidP="00000000" w:rsidRDefault="00000000" w:rsidRPr="00000000" w14:paraId="000000C4">
      <w:pPr>
        <w:spacing w:line="360" w:lineRule="auto"/>
        <w:jc w:val="center"/>
        <w:rPr>
          <w:sz w:val="24"/>
          <w:szCs w:val="24"/>
        </w:rPr>
      </w:pPr>
      <w:r w:rsidDel="00000000" w:rsidR="00000000" w:rsidRPr="00000000">
        <w:rPr>
          <w:b w:val="1"/>
          <w:bCs w:val="1"/>
          <w:sz w:val="24"/>
          <w:szCs w:val="24"/>
          <w:rtl w:val="0"/>
        </w:rPr>
        <w:t xml:space="preserve">Figure 3.</w:t>
      </w:r>
      <w:r w:rsidDel="00000000" w:rsidR="00000000" w:rsidRPr="00000000">
        <w:rPr>
          <w:sz w:val="24"/>
          <w:szCs w:val="24"/>
          <w:rtl w:val="0"/>
        </w:rPr>
        <w:t xml:space="preserve"> Work Breakdown Structure</w:t>
      </w:r>
    </w:p>
    <w:p w:rsidR="00000000" w:rsidDel="00000000" w:rsidP="00000000" w:rsidRDefault="00000000" w:rsidRPr="00000000" w14:paraId="000000C5">
      <w:pPr>
        <w:spacing w:line="360" w:lineRule="auto"/>
        <w:rPr>
          <w:sz w:val="24"/>
          <w:szCs w:val="24"/>
        </w:rPr>
      </w:pPr>
      <w:r w:rsidDel="00000000" w:rsidR="00000000" w:rsidRPr="00000000">
        <w:rPr>
          <w:rtl w:val="0"/>
        </w:rPr>
      </w:r>
    </w:p>
    <w:p w:rsidR="00000000" w:rsidDel="00000000" w:rsidP="00000000" w:rsidRDefault="00000000" w:rsidRPr="00000000" w14:paraId="000000C6">
      <w:pPr>
        <w:spacing w:line="360" w:lineRule="auto"/>
        <w:rPr>
          <w:b w:val="1"/>
          <w:bCs w:val="1"/>
          <w:sz w:val="24"/>
          <w:szCs w:val="24"/>
        </w:rPr>
      </w:pPr>
      <w:r w:rsidDel="00000000" w:rsidR="00000000" w:rsidRPr="00000000">
        <w:rPr>
          <w:b w:val="1"/>
          <w:bCs w:val="1"/>
          <w:sz w:val="24"/>
          <w:szCs w:val="24"/>
          <w:rtl w:val="0"/>
        </w:rPr>
        <w:t xml:space="preserve">Gantt Chart</w:t>
      </w:r>
    </w:p>
    <w:p w:rsidR="00000000" w:rsidDel="00000000" w:rsidP="00000000" w:rsidRDefault="00000000" w:rsidRPr="00000000" w14:paraId="000000C7">
      <w:pPr>
        <w:spacing w:line="360" w:lineRule="auto"/>
        <w:rPr>
          <w:b w:val="1"/>
          <w:bCs w:val="1"/>
          <w:sz w:val="24"/>
          <w:szCs w:val="24"/>
        </w:rPr>
      </w:pPr>
      <w:r w:rsidDel="00000000" w:rsidR="00000000" w:rsidRPr="00000000">
        <w:rPr>
          <w:b w:val="1"/>
          <w:bCs w:val="1"/>
          <w:sz w:val="24"/>
          <w:szCs w:val="24"/>
        </w:rPr>
        <w:drawing>
          <wp:inline distB="114300" distT="114300" distL="114300" distR="114300">
            <wp:extent cx="5486400" cy="20701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360" w:lineRule="auto"/>
        <w:jc w:val="center"/>
        <w:rPr>
          <w:sz w:val="24"/>
          <w:szCs w:val="24"/>
        </w:rPr>
      </w:pPr>
      <w:r w:rsidDel="00000000" w:rsidR="00000000" w:rsidRPr="00000000">
        <w:rPr>
          <w:b w:val="1"/>
          <w:bCs w:val="1"/>
          <w:sz w:val="24"/>
          <w:szCs w:val="24"/>
          <w:rtl w:val="0"/>
        </w:rPr>
        <w:t xml:space="preserve">Figure 4.</w:t>
      </w:r>
      <w:r w:rsidDel="00000000" w:rsidR="00000000" w:rsidRPr="00000000">
        <w:rPr>
          <w:sz w:val="24"/>
          <w:szCs w:val="24"/>
          <w:rtl w:val="0"/>
        </w:rPr>
        <w:t xml:space="preserve"> Gantt Chart showing the complete  breakdown of development process</w:t>
      </w:r>
    </w:p>
    <w:p w:rsidR="00000000" w:rsidDel="00000000" w:rsidP="00000000" w:rsidRDefault="00000000" w:rsidRPr="00000000" w14:paraId="000000C9">
      <w:pPr>
        <w:spacing w:line="360" w:lineRule="auto"/>
        <w:jc w:val="center"/>
        <w:rPr>
          <w:sz w:val="24"/>
          <w:szCs w:val="24"/>
        </w:rPr>
      </w:pPr>
      <w:r w:rsidDel="00000000" w:rsidR="00000000" w:rsidRPr="00000000">
        <w:rPr>
          <w:rtl w:val="0"/>
        </w:rPr>
      </w:r>
    </w:p>
    <w:p w:rsidR="00000000" w:rsidDel="00000000" w:rsidP="00000000" w:rsidRDefault="00000000" w:rsidRPr="00000000" w14:paraId="000000CA">
      <w:pPr>
        <w:spacing w:line="360" w:lineRule="auto"/>
        <w:ind w:firstLine="720"/>
        <w:jc w:val="both"/>
        <w:rPr>
          <w:sz w:val="24"/>
          <w:szCs w:val="24"/>
        </w:rPr>
      </w:pPr>
      <w:r w:rsidDel="00000000" w:rsidR="00000000" w:rsidRPr="00000000">
        <w:rPr>
          <w:sz w:val="24"/>
          <w:szCs w:val="24"/>
          <w:rtl w:val="0"/>
        </w:rPr>
        <w:t xml:space="preserve">Figure 4 above shows a full breakdown of each development process. The chart illustrates the timeline of each sub-process in the development process, including previous, current, and future work. This is often valuable to keep assignments on track when there's a huge group and different partners, when the scope changes [24].</w:t>
      </w:r>
    </w:p>
    <w:p w:rsidR="00000000" w:rsidDel="00000000" w:rsidP="00000000" w:rsidRDefault="00000000" w:rsidRPr="00000000" w14:paraId="000000CB">
      <w:pPr>
        <w:pStyle w:val="Heading2"/>
        <w:keepNext w:val="0"/>
        <w:keepLines w:val="0"/>
        <w:spacing w:after="80" w:line="360" w:lineRule="auto"/>
        <w:rPr>
          <w:b w:val="1"/>
          <w:bCs w:val="1"/>
          <w:color w:val="080809"/>
          <w:sz w:val="24"/>
          <w:szCs w:val="24"/>
        </w:rPr>
      </w:pPr>
      <w:bookmarkStart w:colFirst="0" w:colLast="0" w:name="_heading=h.qzick4uup57d" w:id="32"/>
      <w:bookmarkEnd w:id="32"/>
      <w:r w:rsidDel="00000000" w:rsidR="00000000" w:rsidRPr="00000000">
        <w:rPr>
          <w:b w:val="1"/>
          <w:bCs w:val="1"/>
          <w:color w:val="080809"/>
          <w:sz w:val="24"/>
          <w:szCs w:val="24"/>
          <w:rtl w:val="0"/>
        </w:rPr>
        <w:t xml:space="preserve">System Analysis</w:t>
      </w:r>
    </w:p>
    <w:p w:rsidR="00000000" w:rsidDel="00000000" w:rsidP="00000000" w:rsidRDefault="00000000" w:rsidRPr="00000000" w14:paraId="000000CC">
      <w:pPr>
        <w:pStyle w:val="Heading2"/>
        <w:spacing w:after="240" w:before="240" w:line="360" w:lineRule="auto"/>
        <w:ind w:firstLine="720"/>
        <w:jc w:val="both"/>
        <w:rPr>
          <w:sz w:val="24"/>
          <w:szCs w:val="24"/>
        </w:rPr>
      </w:pPr>
      <w:bookmarkStart w:colFirst="0" w:colLast="0" w:name="_heading=h.kz8gq2h97y4a" w:id="33"/>
      <w:bookmarkEnd w:id="33"/>
      <w:r w:rsidDel="00000000" w:rsidR="00000000" w:rsidRPr="00000000">
        <w:rPr>
          <w:sz w:val="24"/>
          <w:szCs w:val="24"/>
          <w:rtl w:val="0"/>
        </w:rPr>
        <w:t xml:space="preserve">This section discusses how the proponents created diagrams that provide a detailed analysis of the process. First, the definition of the system’s requirements is discussed to identify the system's features. The interaction of actors will be scrutinized to build a Use Case diagram. The proponents also define the system's general and detailed processes, as shown by the Context Data Flow Diagram and Data Flow Diagram. Lastly, they identify the different technologies and tools used in creating the system and meeting its requirements.</w:t>
      </w:r>
    </w:p>
    <w:p w:rsidR="00000000" w:rsidDel="00000000" w:rsidP="00000000" w:rsidRDefault="00000000" w:rsidRPr="00000000" w14:paraId="000000CD">
      <w:pPr>
        <w:pStyle w:val="Heading2"/>
        <w:keepNext w:val="0"/>
        <w:keepLines w:val="0"/>
        <w:spacing w:after="80" w:line="360" w:lineRule="auto"/>
        <w:rPr>
          <w:b w:val="1"/>
          <w:bCs w:val="1"/>
          <w:color w:val="080809"/>
          <w:sz w:val="24"/>
          <w:szCs w:val="24"/>
        </w:rPr>
      </w:pPr>
      <w:bookmarkStart w:colFirst="0" w:colLast="0" w:name="_heading=h.5f2850390mk" w:id="34"/>
      <w:bookmarkEnd w:id="34"/>
      <w:r w:rsidDel="00000000" w:rsidR="00000000" w:rsidRPr="00000000">
        <w:rPr>
          <w:b w:val="1"/>
          <w:bCs w:val="1"/>
          <w:color w:val="080809"/>
          <w:sz w:val="24"/>
          <w:szCs w:val="24"/>
          <w:rtl w:val="0"/>
        </w:rPr>
        <w:t xml:space="preserve">System Architecture</w:t>
      </w:r>
    </w:p>
    <w:p w:rsidR="00000000" w:rsidDel="00000000" w:rsidP="00000000" w:rsidRDefault="00000000" w:rsidRPr="00000000" w14:paraId="000000CE">
      <w:pPr>
        <w:spacing w:after="240" w:before="240" w:line="360" w:lineRule="auto"/>
        <w:ind w:firstLine="720"/>
        <w:jc w:val="both"/>
        <w:rPr>
          <w:sz w:val="24"/>
          <w:szCs w:val="24"/>
        </w:rPr>
      </w:pPr>
      <w:r w:rsidDel="00000000" w:rsidR="00000000" w:rsidRPr="00000000">
        <w:rPr>
          <w:sz w:val="24"/>
          <w:szCs w:val="24"/>
          <w:rtl w:val="0"/>
        </w:rPr>
        <w:t xml:space="preserve">This section describes the TreeTrace system architecture, including its hardware, software, and data components, integrating the mobile app, web dashboard, and a cloud-based centralized database. It also incorporates an AI-powered module for DBH estimation and carbon computation, enabling real-time monitoring, analysis, and visualization of tree data.</w:t>
      </w:r>
    </w:p>
    <w:p w:rsidR="00000000" w:rsidDel="00000000" w:rsidP="00000000" w:rsidRDefault="00000000" w:rsidRPr="00000000" w14:paraId="000000CF">
      <w:pPr>
        <w:spacing w:after="240" w:before="240" w:line="360" w:lineRule="auto"/>
        <w:jc w:val="both"/>
        <w:rPr>
          <w:sz w:val="24"/>
          <w:szCs w:val="24"/>
        </w:rPr>
      </w:pPr>
    </w:p>
    <w:p w:rsidR="00000000" w:rsidDel="00000000" w:rsidP="00000000" w:rsidRDefault="00000000" w:rsidRPr="00000000" w14:paraId="000000D0">
      <w:pPr>
        <w:spacing w:line="360" w:lineRule="auto"/>
        <w:rPr>
          <w:sz w:val="24"/>
          <w:szCs w:val="24"/>
        </w:rPr>
      </w:pPr>
    </w:p>
    <w:p w:rsidR="00000000" w:rsidDel="00000000" w:rsidP="00000000" w:rsidRDefault="00000000" w:rsidRPr="00000000" w14:paraId="000000D1">
      <w:pPr>
        <w:spacing w:after="240" w:before="240" w:line="360" w:lineRule="auto"/>
        <w:jc w:val="center"/>
        <w:rPr>
          <w:color w:val="080809"/>
          <w:sz w:val="24"/>
          <w:szCs w:val="24"/>
        </w:rPr>
      </w:pPr>
      <w:r>
        <w:drawing>
          <wp:inline>
            <wp:extent cx="6035040" cy="4090416"/>
            <wp:docPr id="17" name="Picture 17"/>
            <wp:cNvGraphicFramePr>
              <a:graphicFrameLocks noChangeAspect="1"/>
            </wp:cNvGraphicFramePr>
            <a:graphic>
              <a:graphicData uri="http://schemas.openxmlformats.org/drawingml/2006/picture">
                <pic:pic>
                  <pic:nvPicPr>
                    <pic:cNvPr id="0" name="treetrace_system_architecture_clean.png"/>
                    <pic:cNvPicPr/>
                  </pic:nvPicPr>
                  <pic:blipFill>
                    <a:blip r:embed="rId46"/>
                    <a:stretch>
                      <a:fillRect/>
                    </a:stretch>
                  </pic:blipFill>
                  <pic:spPr>
                    <a:xfrm>
                      <a:off x="0" y="0"/>
                      <a:ext cx="6035040" cy="4090416"/>
                    </a:xfrm>
                    <a:prstGeom prst="rect"/>
                  </pic:spPr>
                </pic:pic>
              </a:graphicData>
            </a:graphic>
          </wp:inline>
        </w:drawing>
      </w:r>
    </w:p>
    <w:p w:rsidR="00000000" w:rsidDel="00000000" w:rsidP="00000000" w:rsidRDefault="00000000" w:rsidRPr="00000000" w14:paraId="000000D2">
      <w:pPr>
        <w:spacing w:after="200" w:line="360" w:lineRule="auto"/>
        <w:jc w:val="center"/>
        <w:rPr>
          <w:color w:val="080809"/>
          <w:sz w:val="24"/>
          <w:szCs w:val="24"/>
        </w:rPr>
      </w:pPr>
      <w:r>
        <w:rPr>
          <w:b/>
        </w:rPr>
        <w:t>Figure 5. TreeTrace System Architecture</w:t>
      </w:r>
    </w:p>
    <w:p w:rsidR="00000000" w:rsidDel="00000000" w:rsidP="00000000" w:rsidRDefault="00000000" w:rsidRPr="00000000" w14:paraId="000000D3">
      <w:pPr>
        <w:spacing w:after="240" w:before="240" w:line="360" w:lineRule="auto"/>
        <w:ind w:firstLine="720"/>
        <w:jc w:val="both"/>
        <w:rPr>
          <w:color w:val="080809"/>
          <w:sz w:val="24"/>
          <w:szCs w:val="24"/>
        </w:rPr>
      </w:pPr>
      <w:r>
        <w:t>Figure 5 presents the implemented TreeTrace architecture as a connected mobile, web, backend, AI, and PostgreSQL cloud database system. Field workers use the Flutter mobile application to capture tree records, GPS locations, QR scans, and AI-assisted tree identification. Administrators and citizens use the web dashboard and public portal for user management, unknown species review, reports, QR labels, and verified public tree profiles. The FastAPI backend coordinates authentication, system requests, AI responses, and database transactions across the TreeTrace platform.</w:t>
      </w:r>
    </w:p>
    <w:p>
      <w:pPr>
        <w:pStyle w:val="Heading3"/>
      </w:pPr>
      <w:r>
        <w:t>Implemented Architecture Layers</w:t>
      </w:r>
    </w:p>
    <w:p>
      <w:pPr>
        <w:pStyle w:val="Heading3"/>
      </w:pPr>
      <w:r>
        <w:t>Architecture Data Flow</w:t>
      </w:r>
    </w:p>
    <w:p>
      <w:pPr/>
      <w:r>
        <w:t>The system flow begins when a user logs in or opens the public portal. Authenticated users send requests from the Flutter app or web dashboard to the FastAPI backend. The backend checks the user role, processes the request, stores or retrieves records from PostgreSQL, and returns structured JSON data to the client. For AI scanning, the uploaded image is sent to the AI identification module through the backend; the result is returned to the user and may be submitted as an unknown species record when expert review is needed. For QR access, each tree profile is linked to a public route so scanned QR labels can open the correct verified tree profile.</w:t>
      </w:r>
    </w:p>
    <w:p>
      <w:pPr>
        <w:jc w:val="center"/>
      </w:pPr>
      <w:r>
        <w:drawing>
          <wp:inline>
            <wp:extent cx="5943600" cy="3343275"/>
            <wp:docPr id="12" name="Picture 12"/>
            <wp:cNvGraphicFramePr>
              <a:graphicFrameLocks noChangeAspect="1"/>
            </wp:cNvGraphicFramePr>
            <a:graphic>
              <a:graphicData uri="http://schemas.openxmlformats.org/drawingml/2006/picture">
                <pic:pic>
                  <pic:nvPicPr>
                    <pic:cNvPr id="0" name="implemented_system_architecture.png"/>
                    <pic:cNvPicPr/>
                  </pic:nvPicPr>
                  <pic:blipFill>
                    <a:blip r:embed="rId41"/>
                    <a:stretch>
                      <a:fillRect/>
                    </a:stretch>
                  </pic:blipFill>
                  <pic:spPr>
                    <a:xfrm>
                      <a:off x="0" y="0"/>
                      <a:ext cx="5943600" cy="3343275"/>
                    </a:xfrm>
                    <a:prstGeom prst="rect"/>
                  </pic:spPr>
                </pic:pic>
              </a:graphicData>
            </a:graphic>
          </wp:inline>
        </w:drawing>
      </w:r>
    </w:p>
    <w:p>
      <w:pPr>
        <w:jc w:val="center"/>
      </w:pPr>
      <w:r>
        <w:rPr>
          <w:i/>
          <w:sz w:val="20"/>
        </w:rPr>
        <w:t>Figure 5.1. Implemented client-server architecture of the TreeTrace system</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20"/>
              </w:rPr>
            </w:r>
            <w:r>
              <w:rPr>
                <w:b/>
                <w:sz w:val="20"/>
              </w:rPr>
              <w:t>Layer</w:t>
            </w:r>
          </w:p>
        </w:tc>
        <w:tc>
          <w:tcPr>
            <w:tcW w:type="dxa" w:w="2880"/>
            <w:vAlign w:val="top"/>
            <w:shd w:fill="EAF4EE"/>
          </w:tcPr>
          <w:p>
            <w:r>
              <w:rPr>
                <w:b/>
                <w:sz w:val="20"/>
              </w:rPr>
            </w:r>
            <w:r>
              <w:rPr>
                <w:b/>
                <w:sz w:val="20"/>
              </w:rPr>
              <w:t>Current System Component</w:t>
            </w:r>
          </w:p>
        </w:tc>
        <w:tc>
          <w:tcPr>
            <w:tcW w:type="dxa" w:w="2880"/>
            <w:vAlign w:val="top"/>
            <w:shd w:fill="EAF4EE"/>
          </w:tcPr>
          <w:p>
            <w:r>
              <w:rPr>
                <w:b/>
                <w:sz w:val="20"/>
              </w:rPr>
            </w:r>
            <w:r>
              <w:rPr>
                <w:b/>
                <w:sz w:val="20"/>
              </w:rPr>
              <w:t>Purpose in TreeTrace</w:t>
            </w:r>
          </w:p>
        </w:tc>
      </w:tr>
      <w:tr>
        <w:tc>
          <w:tcPr>
            <w:tcW w:type="dxa" w:w="2880"/>
            <w:vAlign w:val="top"/>
          </w:tcPr>
          <w:p>
            <w:r>
              <w:rPr>
                <w:sz w:val="20"/>
              </w:rPr>
            </w:r>
            <w:r>
              <w:rPr>
                <w:b w:val="0"/>
                <w:sz w:val="20"/>
              </w:rPr>
              <w:t>Client Layer</w:t>
            </w:r>
          </w:p>
        </w:tc>
        <w:tc>
          <w:tcPr>
            <w:tcW w:type="dxa" w:w="2880"/>
            <w:vAlign w:val="top"/>
          </w:tcPr>
          <w:p>
            <w:r>
              <w:rPr>
                <w:sz w:val="20"/>
              </w:rPr>
            </w:r>
            <w:r>
              <w:rPr>
                <w:b w:val="0"/>
                <w:sz w:val="20"/>
              </w:rPr>
              <w:t>Flutter mobile app and React/Vite web frontend</w:t>
            </w:r>
          </w:p>
        </w:tc>
        <w:tc>
          <w:tcPr>
            <w:tcW w:type="dxa" w:w="2880"/>
            <w:vAlign w:val="top"/>
          </w:tcPr>
          <w:p>
            <w:r>
              <w:rPr>
                <w:sz w:val="20"/>
              </w:rPr>
            </w:r>
            <w:r>
              <w:rPr>
                <w:b w:val="0"/>
                <w:sz w:val="20"/>
              </w:rPr>
              <w:t>Provides mobile field collection, public portal access, admin dashboard, QR scanning, map viewing, AI scanning, and user management.</w:t>
            </w:r>
          </w:p>
        </w:tc>
      </w:tr>
      <w:tr>
        <w:tc>
          <w:tcPr>
            <w:tcW w:type="dxa" w:w="2880"/>
            <w:vAlign w:val="top"/>
          </w:tcPr>
          <w:p>
            <w:r>
              <w:rPr>
                <w:sz w:val="20"/>
              </w:rPr>
            </w:r>
            <w:r>
              <w:rPr>
                <w:b w:val="0"/>
                <w:sz w:val="20"/>
              </w:rPr>
              <w:t>API Layer</w:t>
            </w:r>
          </w:p>
        </w:tc>
        <w:tc>
          <w:tcPr>
            <w:tcW w:type="dxa" w:w="2880"/>
            <w:vAlign w:val="top"/>
          </w:tcPr>
          <w:p>
            <w:r>
              <w:rPr>
                <w:sz w:val="20"/>
              </w:rPr>
            </w:r>
            <w:r>
              <w:rPr>
                <w:b w:val="0"/>
                <w:sz w:val="20"/>
              </w:rPr>
              <w:t>FastAPI backend hosted locally during development and deployable through Render</w:t>
            </w:r>
          </w:p>
        </w:tc>
        <w:tc>
          <w:tcPr>
            <w:tcW w:type="dxa" w:w="2880"/>
            <w:vAlign w:val="top"/>
          </w:tcPr>
          <w:p>
            <w:r>
              <w:rPr>
                <w:sz w:val="20"/>
              </w:rPr>
            </w:r>
            <w:r>
              <w:rPr>
                <w:b w:val="0"/>
                <w:sz w:val="20"/>
              </w:rPr>
              <w:t>Receives requests from web/mobile, authenticates users, validates roles, serves public tree data, processes reports, and coordinates AI and storage operations.</w:t>
            </w:r>
          </w:p>
        </w:tc>
      </w:tr>
      <w:tr>
        <w:tc>
          <w:tcPr>
            <w:tcW w:type="dxa" w:w="2880"/>
            <w:vAlign w:val="top"/>
          </w:tcPr>
          <w:p>
            <w:r>
              <w:rPr>
                <w:sz w:val="20"/>
              </w:rPr>
            </w:r>
            <w:r>
              <w:rPr>
                <w:b w:val="0"/>
                <w:sz w:val="20"/>
              </w:rPr>
              <w:t>Data Layer</w:t>
            </w:r>
          </w:p>
        </w:tc>
        <w:tc>
          <w:tcPr>
            <w:tcW w:type="dxa" w:w="2880"/>
            <w:vAlign w:val="top"/>
          </w:tcPr>
          <w:p>
            <w:r>
              <w:rPr>
                <w:sz w:val="20"/>
              </w:rPr>
            </w:r>
            <w:r>
              <w:rPr>
                <w:b w:val="0"/>
                <w:sz w:val="20"/>
              </w:rPr>
              <w:t>PostgreSQL cloud database through Aiven or local database during development</w:t>
            </w:r>
          </w:p>
        </w:tc>
        <w:tc>
          <w:tcPr>
            <w:tcW w:type="dxa" w:w="2880"/>
            <w:vAlign w:val="top"/>
          </w:tcPr>
          <w:p>
            <w:r>
              <w:rPr>
                <w:sz w:val="20"/>
              </w:rPr>
            </w:r>
            <w:r>
              <w:rPr>
                <w:b w:val="0"/>
                <w:sz w:val="20"/>
              </w:rPr>
              <w:t>Stores users, tree records, health logs, QR-linked tree profiles, unknown species submissions, and review status.</w:t>
            </w:r>
          </w:p>
        </w:tc>
      </w:tr>
      <w:tr>
        <w:tc>
          <w:tcPr>
            <w:tcW w:type="dxa" w:w="2880"/>
            <w:vAlign w:val="top"/>
          </w:tcPr>
          <w:p>
            <w:r>
              <w:rPr>
                <w:sz w:val="20"/>
              </w:rPr>
            </w:r>
            <w:r>
              <w:rPr>
                <w:b w:val="0"/>
                <w:sz w:val="20"/>
              </w:rPr>
              <w:t>AI and Media Layer</w:t>
            </w:r>
          </w:p>
        </w:tc>
        <w:tc>
          <w:tcPr>
            <w:tcW w:type="dxa" w:w="2880"/>
            <w:vAlign w:val="top"/>
          </w:tcPr>
          <w:p>
            <w:r>
              <w:rPr>
                <w:sz w:val="20"/>
              </w:rPr>
            </w:r>
            <w:r>
              <w:rPr>
                <w:b w:val="0"/>
                <w:sz w:val="20"/>
              </w:rPr>
              <w:t>AI identification service, DBH/height estimation workflow, and uploaded tree photos</w:t>
            </w:r>
          </w:p>
        </w:tc>
        <w:tc>
          <w:tcPr>
            <w:tcW w:type="dxa" w:w="2880"/>
            <w:vAlign w:val="top"/>
          </w:tcPr>
          <w:p>
            <w:r>
              <w:rPr>
                <w:sz w:val="20"/>
              </w:rPr>
            </w:r>
            <w:r>
              <w:rPr>
                <w:b w:val="0"/>
                <w:sz w:val="20"/>
              </w:rPr>
              <w:t>Supports tree species identification, rough DBH/height assistance, health-related interpretation, and unknown species review evidence.</w:t>
            </w:r>
          </w:p>
        </w:tc>
      </w:tr>
      <w:tr>
        <w:tc>
          <w:tcPr>
            <w:tcW w:type="dxa" w:w="2880"/>
            <w:vAlign w:val="top"/>
          </w:tcPr>
          <w:p>
            <w:r>
              <w:rPr>
                <w:sz w:val="20"/>
              </w:rPr>
            </w:r>
            <w:r>
              <w:rPr>
                <w:b w:val="0"/>
                <w:sz w:val="20"/>
              </w:rPr>
              <w:t>Public Access Layer</w:t>
            </w:r>
          </w:p>
        </w:tc>
        <w:tc>
          <w:tcPr>
            <w:tcW w:type="dxa" w:w="2880"/>
            <w:vAlign w:val="top"/>
          </w:tcPr>
          <w:p>
            <w:r>
              <w:rPr>
                <w:sz w:val="20"/>
              </w:rPr>
            </w:r>
            <w:r>
              <w:rPr>
                <w:b w:val="0"/>
                <w:sz w:val="20"/>
              </w:rPr>
              <w:t>QR tags, public tree profiles, and public map portal</w:t>
            </w:r>
          </w:p>
        </w:tc>
        <w:tc>
          <w:tcPr>
            <w:tcW w:type="dxa" w:w="2880"/>
            <w:vAlign w:val="top"/>
          </w:tcPr>
          <w:p>
            <w:r>
              <w:rPr>
                <w:sz w:val="20"/>
              </w:rPr>
            </w:r>
            <w:r>
              <w:rPr>
                <w:b w:val="0"/>
                <w:sz w:val="20"/>
              </w:rPr>
              <w:t>Allows citizens and visitors to access verified tree information without editing official inventory records.</w:t>
            </w:r>
          </w:p>
        </w:tc>
      </w:tr>
    </w:tbl>
    <w:p w:rsidR="00000000" w:rsidDel="00000000" w:rsidP="00000000" w:rsidRDefault="00000000" w:rsidRPr="00000000" w14:paraId="000000D4">
      <w:pPr>
        <w:spacing w:after="240" w:before="240" w:line="360" w:lineRule="auto"/>
        <w:rPr>
          <w:color w:val="080809"/>
          <w:sz w:val="24"/>
          <w:szCs w:val="24"/>
        </w:rPr>
      </w:pPr>
      <w:r w:rsidDel="00000000" w:rsidR="00000000" w:rsidRPr="00000000">
        <w:rPr>
          <w:rtl w:val="0"/>
        </w:rPr>
      </w:r>
    </w:p>
    <w:p w:rsidR="00000000" w:rsidDel="00000000" w:rsidP="00000000" w:rsidRDefault="00000000" w:rsidRPr="00000000" w14:paraId="000000D5">
      <w:pPr>
        <w:pStyle w:val="Heading2"/>
        <w:keepNext w:val="0"/>
        <w:keepLines w:val="0"/>
        <w:spacing w:after="80" w:line="360" w:lineRule="auto"/>
        <w:rPr>
          <w:b w:val="1"/>
          <w:bCs w:val="1"/>
          <w:color w:val="080809"/>
          <w:sz w:val="24"/>
          <w:szCs w:val="24"/>
        </w:rPr>
      </w:pPr>
      <w:bookmarkStart w:colFirst="0" w:colLast="0" w:name="_heading=h.rzf7p9ab2z5p" w:id="35"/>
      <w:bookmarkEnd w:id="35"/>
      <w:r w:rsidDel="00000000" w:rsidR="00000000" w:rsidRPr="00000000">
        <w:rPr>
          <w:b w:val="1"/>
          <w:bCs w:val="1"/>
          <w:color w:val="080809"/>
          <w:sz w:val="24"/>
          <w:szCs w:val="24"/>
          <w:rtl w:val="0"/>
        </w:rPr>
        <w:t xml:space="preserve">Functional Requirements</w:t>
      </w:r>
    </w:p>
    <w:p w:rsidR="00000000" w:rsidDel="00000000" w:rsidP="00000000" w:rsidRDefault="00000000" w:rsidRPr="00000000" w14:paraId="000000D6">
      <w:pPr>
        <w:spacing w:after="240" w:before="240" w:line="360" w:lineRule="auto"/>
        <w:rPr>
          <w:color w:val="080809"/>
          <w:sz w:val="24"/>
          <w:szCs w:val="24"/>
        </w:rPr>
      </w:pPr>
      <w:r w:rsidDel="00000000" w:rsidR="00000000" w:rsidRPr="00000000">
        <w:rPr>
          <w:color w:val="080809"/>
          <w:sz w:val="24"/>
          <w:szCs w:val="24"/>
          <w:rtl w:val="0"/>
        </w:rPr>
        <w:t xml:space="preserve">The functional requirements describe what the system should do. For TreeTrace, the following functions are expected:</w:t>
      </w:r>
    </w:p>
    <w:p w:rsidR="00000000" w:rsidDel="00000000" w:rsidP="00000000" w:rsidRDefault="00000000" w:rsidRPr="00000000" w14:paraId="000000D7">
      <w:pPr>
        <w:numPr>
          <w:ilvl w:val="0"/>
          <w:numId w:val="4"/>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allow users to register and log in securely.</w:t>
      </w:r>
    </w:p>
    <w:p w:rsidR="00000000" w:rsidDel="00000000" w:rsidP="00000000" w:rsidRDefault="00000000" w:rsidRPr="00000000" w14:paraId="000000D8">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add tree records with species, condition, and location.</w:t>
      </w:r>
    </w:p>
    <w:p w:rsidR="00000000" w:rsidDel="00000000" w:rsidP="00000000" w:rsidRDefault="00000000" w:rsidRPr="00000000" w14:paraId="000000D9">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capture GPS coordinates automatically.</w:t>
      </w:r>
    </w:p>
    <w:p w:rsidR="00000000" w:rsidDel="00000000" w:rsidP="00000000" w:rsidRDefault="00000000" w:rsidRPr="00000000" w14:paraId="000000DA">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generate QR codes for each tree record.</w:t>
      </w:r>
    </w:p>
    <w:p w:rsidR="00000000" w:rsidDel="00000000" w:rsidP="00000000" w:rsidRDefault="00000000" w:rsidRPr="00000000" w14:paraId="000000DB">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QR code scanning for quick retrieval of tree details.</w:t>
      </w:r>
    </w:p>
    <w:p w:rsidR="00000000" w:rsidDel="00000000" w:rsidP="00000000" w:rsidRDefault="00000000" w:rsidRPr="00000000" w14:paraId="000000DC">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store and update tree data in real time.</w:t>
      </w:r>
    </w:p>
    <w:p w:rsidR="00000000" w:rsidDel="00000000" w:rsidP="00000000" w:rsidRDefault="00000000" w:rsidRPr="00000000" w14:paraId="000000DD">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display tree locations on a map.</w:t>
      </w:r>
    </w:p>
    <w:p w:rsidR="00000000" w:rsidDel="00000000" w:rsidP="00000000" w:rsidRDefault="00000000" w:rsidRPr="00000000" w14:paraId="000000DE">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administrators to manage and update records through a dashboard.</w:t>
      </w:r>
    </w:p>
    <w:p w:rsidR="00000000" w:rsidDel="00000000" w:rsidP="00000000" w:rsidRDefault="00000000" w:rsidRPr="00000000" w14:paraId="000000DF">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search and view tree information.</w:t>
      </w:r>
    </w:p>
    <w:p w:rsidR="00000000" w:rsidDel="00000000" w:rsidP="00000000" w:rsidRDefault="00000000" w:rsidRPr="00000000" w14:paraId="000000E0">
      <w:pPr>
        <w:numPr>
          <w:ilvl w:val="0"/>
          <w:numId w:val="4"/>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support centralized data storage and retrieval.</w:t>
      </w:r>
    </w:p>
    <w:p>
      <w:pPr/>
      <w:r>
        <w:t>The system shall restrict official tree inventory creation and editing to administrators and field workers only.</w:t>
      </w:r>
    </w:p>
    <w:p>
      <w:pPr/>
      <w:r>
        <w:t>The system shall allow citizens to submit unknown tree species for expert review without directly modifying official inventory data.</w:t>
      </w:r>
    </w:p>
    <w:p>
      <w:pPr/>
      <w:r>
        <w:t>The system shall provide a Cannot Cut warning when a protected or endangered species is identified.</w:t>
      </w:r>
    </w:p>
    <w:p>
      <w:pPr/>
      <w:r>
        <w:t>The system shall support offline field data queuing and synchronization when connectivity becomes available.</w:t>
      </w:r>
    </w:p>
    <w:p>
      <w:pPr/>
      <w:r>
        <w:t>The system shall provide dashboards for community structure, species distribution, trees per barangay, health monitoring, and carbon stock summary.</w:t>
      </w:r>
    </w:p>
    <w:p>
      <w:pPr/>
      <w:r>
        <w:t>The system shall allow administrators to review unknown species submissions and update their review status.</w:t>
      </w:r>
    </w:p>
    <w:p>
      <w:pPr/>
      <w:r>
        <w:t>The system shall provide QR label generation and public QR-based access to verified tree profiles.</w:t>
      </w:r>
    </w:p>
    <w:p w:rsidR="00000000" w:rsidDel="00000000" w:rsidP="00000000" w:rsidRDefault="00000000" w:rsidRPr="00000000" w14:paraId="000000E1">
      <w:pPr>
        <w:pStyle w:val="Heading2"/>
        <w:keepNext w:val="0"/>
        <w:keepLines w:val="0"/>
        <w:spacing w:after="80" w:line="360" w:lineRule="auto"/>
        <w:rPr>
          <w:b w:val="1"/>
          <w:bCs w:val="1"/>
          <w:color w:val="080809"/>
          <w:sz w:val="24"/>
          <w:szCs w:val="24"/>
        </w:rPr>
      </w:pPr>
      <w:bookmarkStart w:colFirst="0" w:colLast="0" w:name="_heading=h.rstm44yj8f3" w:id="36"/>
      <w:bookmarkEnd w:id="36"/>
      <w:r w:rsidDel="00000000" w:rsidR="00000000" w:rsidRPr="00000000">
        <w:rPr>
          <w:b w:val="1"/>
          <w:bCs w:val="1"/>
          <w:color w:val="080809"/>
          <w:sz w:val="24"/>
          <w:szCs w:val="24"/>
          <w:rtl w:val="0"/>
        </w:rPr>
        <w:t xml:space="preserve">Non-Functional Requirements</w:t>
      </w:r>
    </w:p>
    <w:p w:rsidR="00000000" w:rsidDel="00000000" w:rsidP="00000000" w:rsidRDefault="00000000" w:rsidRPr="00000000" w14:paraId="000000E2">
      <w:pPr>
        <w:spacing w:after="240" w:before="240" w:line="360" w:lineRule="auto"/>
        <w:rPr>
          <w:color w:val="080809"/>
          <w:sz w:val="24"/>
          <w:szCs w:val="24"/>
        </w:rPr>
      </w:pPr>
      <w:r w:rsidDel="00000000" w:rsidR="00000000" w:rsidRPr="00000000">
        <w:rPr>
          <w:color w:val="080809"/>
          <w:sz w:val="24"/>
          <w:szCs w:val="24"/>
          <w:rtl w:val="0"/>
        </w:rPr>
        <w:t xml:space="preserve">The non-functional requirements describe the quality standards of the system.</w:t>
      </w:r>
    </w:p>
    <w:p w:rsidR="00000000" w:rsidDel="00000000" w:rsidP="00000000" w:rsidRDefault="00000000" w:rsidRPr="00000000" w14:paraId="000000E3">
      <w:pPr>
        <w:numPr>
          <w:ilvl w:val="0"/>
          <w:numId w:val="2"/>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be easy to use and understand.</w:t>
      </w:r>
    </w:p>
    <w:p w:rsidR="00000000" w:rsidDel="00000000" w:rsidP="00000000" w:rsidRDefault="00000000" w:rsidRPr="00000000" w14:paraId="000000E4">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provide fast data access and response time.</w:t>
      </w:r>
    </w:p>
    <w:p w:rsidR="00000000" w:rsidDel="00000000" w:rsidP="00000000" w:rsidRDefault="00000000" w:rsidRPr="00000000" w14:paraId="000000E5">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maintain data accuracy and consistency.</w:t>
      </w:r>
    </w:p>
    <w:p w:rsidR="00000000" w:rsidDel="00000000" w:rsidP="00000000" w:rsidRDefault="00000000" w:rsidRPr="00000000" w14:paraId="000000E6">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ensure secure user authentication and data storage.</w:t>
      </w:r>
    </w:p>
    <w:p w:rsidR="00000000" w:rsidDel="00000000" w:rsidP="00000000" w:rsidRDefault="00000000" w:rsidRPr="00000000" w14:paraId="000000E7">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support real-time synchronization.</w:t>
      </w:r>
    </w:p>
    <w:p w:rsidR="00000000" w:rsidDel="00000000" w:rsidP="00000000" w:rsidRDefault="00000000" w:rsidRPr="00000000" w14:paraId="000000E8">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reliable for continuous use in field and office settings.</w:t>
      </w:r>
    </w:p>
    <w:p w:rsidR="00000000" w:rsidDel="00000000" w:rsidP="00000000" w:rsidRDefault="00000000" w:rsidRPr="00000000" w14:paraId="000000E9">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compatible with common mobile devices and web browsers.</w:t>
      </w:r>
    </w:p>
    <w:p w:rsidR="00000000" w:rsidDel="00000000" w:rsidP="00000000" w:rsidRDefault="00000000" w:rsidRPr="00000000" w14:paraId="000000EA">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scalable for future enhancement.</w:t>
      </w:r>
    </w:p>
    <w:p w:rsidR="00000000" w:rsidDel="00000000" w:rsidP="00000000" w:rsidRDefault="00000000" w:rsidRPr="00000000" w14:paraId="000000EB">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minimize data loss through cloud-based storage.</w:t>
      </w:r>
    </w:p>
    <w:p w:rsidR="00000000" w:rsidDel="00000000" w:rsidP="00000000" w:rsidRDefault="00000000" w:rsidRPr="00000000" w14:paraId="000000EC">
      <w:pPr>
        <w:numPr>
          <w:ilvl w:val="0"/>
          <w:numId w:val="2"/>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remain accessible with stable internet connectivity.</w:t>
      </w:r>
    </w:p>
    <w:p w:rsidR="00000000" w:rsidDel="00000000" w:rsidP="00000000" w:rsidRDefault="00000000" w:rsidRPr="00000000" w14:paraId="000000ED">
      <w:pPr>
        <w:pStyle w:val="Heading2"/>
        <w:keepNext w:val="0"/>
        <w:keepLines w:val="0"/>
        <w:spacing w:after="80" w:line="360" w:lineRule="auto"/>
        <w:rPr>
          <w:sz w:val="24"/>
          <w:szCs w:val="24"/>
        </w:rPr>
      </w:pPr>
      <w:r>
        <w:t>Use Case Diagram</w:t>
      </w:r>
    </w:p>
    <w:p w:rsidR="00000000" w:rsidDel="00000000" w:rsidP="00000000" w:rsidRDefault="00000000" w:rsidRPr="00000000" w14:paraId="000000EE">
      <w:pPr>
        <w:spacing w:line="360" w:lineRule="auto"/>
        <w:jc w:val="center"/>
        <w:rPr>
          <w:sz w:val="24"/>
          <w:szCs w:val="24"/>
        </w:rPr>
      </w:pPr>
      <w:r>
        <w:drawing>
          <wp:inline>
            <wp:extent cx="6126480" cy="4135374"/>
            <wp:docPr id="26" name="Picture 26"/>
            <wp:cNvGraphicFramePr>
              <a:graphicFrameLocks noChangeAspect="1"/>
            </wp:cNvGraphicFramePr>
            <a:graphic>
              <a:graphicData uri="http://schemas.openxmlformats.org/drawingml/2006/picture">
                <pic:pic>
                  <pic:nvPicPr>
                    <pic:cNvPr id="0" name="treetrace_use_case_cleaner.png"/>
                    <pic:cNvPicPr/>
                  </pic:nvPicPr>
                  <pic:blipFill>
                    <a:blip r:embed="rId56"/>
                    <a:stretch>
                      <a:fillRect/>
                    </a:stretch>
                  </pic:blipFill>
                  <pic:spPr>
                    <a:xfrm>
                      <a:off x="0" y="0"/>
                      <a:ext cx="6126480" cy="4135374"/>
                    </a:xfrm>
                    <a:prstGeom prst="rect"/>
                  </pic:spPr>
                </pic:pic>
              </a:graphicData>
            </a:graphic>
          </wp:inline>
        </w:drawing>
      </w:r>
    </w:p>
    <w:p w:rsidR="00000000" w:rsidDel="00000000" w:rsidP="00000000" w:rsidRDefault="00000000" w:rsidRPr="00000000" w14:paraId="000000EF">
      <w:pPr>
        <w:spacing w:line="360" w:lineRule="auto"/>
        <w:jc w:val="center"/>
        <w:rPr>
          <w:sz w:val="24"/>
          <w:szCs w:val="24"/>
        </w:rPr>
      </w:pPr>
      <w:r>
        <w:rPr>
          <w:b/>
        </w:rPr>
        <w:t>Figure 6. Use Case Diagram for the TreeTrace System</w:t>
      </w:r>
    </w:p>
    <w:p>
      <w:pPr>
        <w:jc w:val="center"/>
      </w:pPr>
    </w:p>
    <w:p>
      <w:pPr>
        <w:jc w:val="center"/>
      </w:pPr>
    </w:p>
    <w:p w:rsidR="00000000" w:rsidDel="00000000" w:rsidP="00000000" w:rsidRDefault="00000000" w:rsidRPr="00000000" w14:paraId="000000F0">
      <w:pPr>
        <w:keepNext w:val="0"/>
        <w:keepLines w:val="0"/>
        <w:spacing w:after="80" w:line="360" w:lineRule="auto"/>
        <w:ind w:firstLine="720"/>
        <w:jc w:val="both"/>
        <w:rPr>
          <w:sz w:val="24"/>
          <w:szCs w:val="24"/>
        </w:rPr>
      </w:pPr>
      <w:r>
        <w:t>Figure 6 shows the main interactions between TreeTrace users and the implemented system. The diagram is separated into the TreeTrace Mobile App and TreeTrace Web Dashboard to make the connections easier to identify. Citizen/Public Users access the mobile features such as map viewing, QR scanning, AI tree identification, and expert review submission. Field Workers use the dashboard to manage tree records, capture GPS-related data, and assess tree health. Admin users manage users, generate QR codes, review unknown species, and view dashboard reports.</w:t>
      </w:r>
    </w:p>
    <w:p w:rsidR="00000000" w:rsidDel="00000000" w:rsidP="00000000" w:rsidRDefault="00000000" w:rsidRPr="00000000" w14:paraId="000000F1">
      <w:pPr>
        <w:spacing w:after="240" w:before="240" w:line="360" w:lineRule="auto"/>
        <w:ind w:firstLine="720"/>
        <w:jc w:val="both"/>
        <w:rPr>
          <w:sz w:val="24"/>
          <w:szCs w:val="24"/>
        </w:rPr>
      </w:pPr>
      <w:r>
        <w:t>The include and extend relationships show supporting actions inside each application section. Related use cases are placed close together to reduce overlapping connector lines and make the actor-to-system relationships visible.</w:t>
      </w:r>
    </w:p>
    <w:p w:rsidR="00000000" w:rsidDel="00000000" w:rsidP="00000000" w:rsidRDefault="00000000" w:rsidRPr="00000000" w14:paraId="000000F2">
      <w:pPr>
        <w:pStyle w:val="Heading2"/>
        <w:keepNext w:val="0"/>
        <w:keepLines w:val="0"/>
        <w:spacing w:after="80" w:line="360" w:lineRule="auto"/>
        <w:rPr>
          <w:b w:val="1"/>
          <w:bCs w:val="1"/>
          <w:color w:val="080809"/>
          <w:sz w:val="24"/>
          <w:szCs w:val="24"/>
        </w:rPr>
      </w:pPr>
      <w:bookmarkStart w:colFirst="0" w:colLast="0" w:name="_heading=h.5wf5dphhpxrr" w:id="40"/>
      <w:bookmarkEnd w:id="40"/>
      <w:r w:rsidDel="00000000" w:rsidR="00000000" w:rsidRPr="00000000">
        <w:rPr>
          <w:b w:val="1"/>
          <w:bCs w:val="1"/>
          <w:color w:val="080809"/>
          <w:sz w:val="24"/>
          <w:szCs w:val="24"/>
          <w:rtl w:val="0"/>
        </w:rPr>
        <w:t xml:space="preserve">Context Flow Diagram</w:t>
      </w:r>
    </w:p>
    <w:p w:rsidR="00000000" w:rsidDel="00000000" w:rsidP="00000000" w:rsidRDefault="00000000" w:rsidRPr="00000000" w14:paraId="000000F3">
      <w:pPr>
        <w:spacing w:after="200" w:line="360" w:lineRule="auto"/>
        <w:ind w:firstLine="720"/>
        <w:jc w:val="both"/>
        <w:rPr>
          <w:sz w:val="24"/>
          <w:szCs w:val="24"/>
        </w:rPr>
      </w:pPr>
      <w:r>
        <w:t>The context flow diagram presents TreeTrace as a single process and shows the external entities that exchange information with the system. Following standard DFD practice, this diagram focuses on system boundaries, external entities, and major data flows.</w:t>
      </w:r>
    </w:p>
    <w:p w:rsidR="00000000" w:rsidDel="00000000" w:rsidP="00000000" w:rsidRDefault="00000000" w:rsidRPr="00000000" w14:paraId="000000F4">
      <w:pPr>
        <w:spacing w:line="360" w:lineRule="auto"/>
        <w:rPr>
          <w:b w:val="1"/>
          <w:bCs w:val="1"/>
          <w:sz w:val="24"/>
          <w:szCs w:val="24"/>
        </w:rPr>
      </w:pPr>
      <w:r w:rsidDel="00000000" w:rsidR="00000000" w:rsidRPr="00000000">
        <w:rPr>
          <w:b w:val="1"/>
          <w:bCs w:val="1"/>
          <w:sz w:val="24"/>
          <w:szCs w:val="24"/>
          <w:rtl w:val="0"/>
        </w:rPr>
        <w:t xml:space="preserve">Level 0 Data Flow Diagram </w:t>
      </w:r>
    </w:p>
    <w:p w:rsidR="00000000" w:rsidDel="00000000" w:rsidP="00000000" w:rsidRDefault="00000000" w:rsidRPr="00000000" w14:paraId="000000F5">
      <w:pPr>
        <w:spacing w:line="360" w:lineRule="auto"/>
        <w:rPr>
          <w:b w:val="1"/>
          <w:bCs w:val="1"/>
          <w:sz w:val="24"/>
          <w:szCs w:val="24"/>
        </w:rPr>
      </w:pPr>
    </w:p>
    <w:p w:rsidR="00000000" w:rsidDel="00000000" w:rsidP="00000000" w:rsidRDefault="00000000" w:rsidRPr="00000000" w14:paraId="000000F6">
      <w:pPr>
        <w:spacing w:line="360" w:lineRule="auto"/>
        <w:ind w:firstLine="720"/>
        <w:jc w:val="both"/>
        <w:rPr>
          <w:sz w:val="24"/>
          <w:szCs w:val="24"/>
        </w:rPr>
      </w:pPr>
      <w:r w:rsidDel="00000000" w:rsidR="00000000" w:rsidRPr="00000000">
        <w:rPr>
          <w:sz w:val="24"/>
          <w:szCs w:val="24"/>
          <w:rtl w:val="0"/>
        </w:rPr>
        <w:t xml:space="preserve">This section outlines how data moves between a system and its external entities, providing a basic understanding of the system’s interactions and boundaries.</w:t>
      </w:r>
    </w:p>
    <w:p w:rsidR="00000000" w:rsidDel="00000000" w:rsidP="00000000" w:rsidRDefault="00000000" w:rsidRPr="00000000" w14:paraId="000000F7">
      <w:pPr>
        <w:spacing w:line="360" w:lineRule="auto"/>
        <w:rPr>
          <w:b w:val="1"/>
          <w:bCs w:val="1"/>
          <w:sz w:val="24"/>
          <w:szCs w:val="24"/>
        </w:rPr>
      </w:pPr>
    </w:p>
    <w:p w:rsidR="00000000" w:rsidDel="00000000" w:rsidP="00000000" w:rsidRDefault="00000000" w:rsidRPr="00000000" w14:paraId="000000F8">
      <w:pPr>
        <w:spacing w:line="360" w:lineRule="auto"/>
        <w:jc w:val="center"/>
        <w:rPr>
          <w:sz w:val="24"/>
          <w:szCs w:val="24"/>
        </w:rPr>
      </w:pPr>
      <w:r>
        <w:drawing>
          <wp:inline>
            <wp:extent cx="6035040" cy="3557497"/>
            <wp:docPr id="23" name="Picture 23"/>
            <wp:cNvGraphicFramePr>
              <a:graphicFrameLocks noChangeAspect="1"/>
            </wp:cNvGraphicFramePr>
            <a:graphic>
              <a:graphicData uri="http://schemas.openxmlformats.org/drawingml/2006/picture">
                <pic:pic>
                  <pic:nvPicPr>
                    <pic:cNvPr id="0" name="treetrace_context_dfd_cleaner.png"/>
                    <pic:cNvPicPr/>
                  </pic:nvPicPr>
                  <pic:blipFill>
                    <a:blip r:embed="rId53"/>
                    <a:stretch>
                      <a:fillRect/>
                    </a:stretch>
                  </pic:blipFill>
                  <pic:spPr>
                    <a:xfrm>
                      <a:off x="0" y="0"/>
                      <a:ext cx="6035040" cy="3557497"/>
                    </a:xfrm>
                    <a:prstGeom prst="rect"/>
                  </pic:spPr>
                </pic:pic>
              </a:graphicData>
            </a:graphic>
          </wp:inline>
        </w:drawing>
      </w:r>
    </w:p>
    <w:p w:rsidR="00000000" w:rsidDel="00000000" w:rsidP="00000000" w:rsidRDefault="00000000" w:rsidRPr="00000000" w14:paraId="000000F9">
      <w:pPr>
        <w:spacing w:line="360" w:lineRule="auto"/>
        <w:rPr>
          <w:sz w:val="24"/>
          <w:szCs w:val="24"/>
        </w:rPr>
      </w:pPr>
    </w:p>
    <w:p w:rsidR="00000000" w:rsidDel="00000000" w:rsidP="00000000" w:rsidRDefault="00000000" w:rsidRPr="00000000" w14:paraId="000000FA">
      <w:pPr>
        <w:spacing w:line="360" w:lineRule="auto"/>
        <w:jc w:val="center"/>
        <w:rPr>
          <w:sz w:val="24"/>
          <w:szCs w:val="24"/>
        </w:rPr>
      </w:pPr>
      <w:r>
        <w:rPr>
          <w:b/>
        </w:rPr>
        <w:t>Figure 7. Context Diagram (Level 0 DFD) of the TreeTrace System</w:t>
      </w:r>
    </w:p>
    <w:p>
      <w:pPr>
        <w:jc w:val="center"/>
      </w:pPr>
    </w:p>
    <w:p>
      <w:pPr>
        <w:jc w:val="center"/>
      </w:pPr>
    </w:p>
    <w:p w:rsidR="00000000" w:rsidDel="00000000" w:rsidP="00000000" w:rsidRDefault="00000000" w:rsidRPr="00000000" w14:paraId="000000FB">
      <w:pPr>
        <w:spacing w:line="360" w:lineRule="auto"/>
        <w:jc w:val="center"/>
        <w:rPr>
          <w:sz w:val="24"/>
          <w:szCs w:val="24"/>
        </w:rPr>
      </w:pPr>
    </w:p>
    <w:p w:rsidR="00000000" w:rsidDel="00000000" w:rsidP="00000000" w:rsidRDefault="00000000" w:rsidRPr="00000000" w14:paraId="000000FC">
      <w:pPr>
        <w:spacing w:line="360" w:lineRule="auto"/>
        <w:ind w:firstLine="720"/>
        <w:jc w:val="both"/>
        <w:rPr>
          <w:sz w:val="24"/>
          <w:szCs w:val="24"/>
        </w:rPr>
      </w:pPr>
      <w:r>
        <w:t>Figure 7 shows the Level 0 Data Flow Diagram of TreeTrace. Field Workers send tree records, GPS coordinates, and photos to the system. Admins provide management actions and receive inventory status, QR information, and reports. Citizens or public users request public tree maps, QR-linked profiles, and AI scanning. The AI service receives image identification requests and returns species results, while the PostgreSQL cloud database stores and retrieves users, trees, locations, photos, and logs.</w:t>
      </w:r>
    </w:p>
    <w:p w:rsidR="00000000" w:rsidDel="00000000" w:rsidP="00000000" w:rsidRDefault="00000000" w:rsidRPr="00000000" w14:paraId="000000FD">
      <w:pPr>
        <w:spacing w:line="360" w:lineRule="auto"/>
        <w:jc w:val="left"/>
        <w:rPr>
          <w:sz w:val="24"/>
          <w:szCs w:val="24"/>
        </w:rPr>
      </w:pPr>
    </w:p>
    <w:p w:rsidR="00000000" w:rsidDel="00000000" w:rsidP="00000000" w:rsidRDefault="00000000" w:rsidRPr="00000000" w14:paraId="000000FE">
      <w:pPr>
        <w:spacing w:line="360" w:lineRule="auto"/>
        <w:jc w:val="left"/>
        <w:rPr>
          <w:sz w:val="24"/>
          <w:szCs w:val="24"/>
        </w:rPr>
      </w:pPr>
    </w:p>
    <w:p w:rsidR="00000000" w:rsidDel="00000000" w:rsidP="00000000" w:rsidRDefault="00000000" w:rsidRPr="00000000" w14:paraId="000000FF">
      <w:pPr>
        <w:spacing w:line="360" w:lineRule="auto"/>
        <w:jc w:val="center"/>
        <w:rPr>
          <w:sz w:val="24"/>
          <w:szCs w:val="24"/>
        </w:rPr>
      </w:pPr>
    </w:p>
    <w:p w:rsidR="00000000" w:rsidDel="00000000" w:rsidP="00000000" w:rsidRDefault="00000000" w:rsidRPr="00000000" w14:paraId="00000100">
      <w:pPr>
        <w:spacing w:line="360" w:lineRule="auto"/>
        <w:jc w:val="center"/>
        <w:rPr>
          <w:sz w:val="24"/>
          <w:szCs w:val="24"/>
        </w:rPr>
      </w:pPr>
    </w:p>
    <w:p w:rsidR="00000000" w:rsidDel="00000000" w:rsidP="00000000" w:rsidRDefault="00000000" w:rsidRPr="00000000" w14:paraId="00000101">
      <w:pPr>
        <w:spacing w:line="360" w:lineRule="auto"/>
        <w:jc w:val="center"/>
        <w:rPr>
          <w:sz w:val="24"/>
          <w:szCs w:val="24"/>
        </w:rPr>
      </w:pPr>
    </w:p>
    <w:p w:rsidR="00000000" w:rsidDel="00000000" w:rsidP="00000000" w:rsidRDefault="00000000" w:rsidRPr="00000000" w14:paraId="00000102">
      <w:pPr>
        <w:spacing w:line="360" w:lineRule="auto"/>
        <w:jc w:val="center"/>
        <w:rPr>
          <w:sz w:val="24"/>
          <w:szCs w:val="24"/>
        </w:rPr>
      </w:pPr>
    </w:p>
    <w:p w:rsidR="00000000" w:rsidDel="00000000" w:rsidP="00000000" w:rsidRDefault="00000000" w:rsidRPr="00000000" w14:paraId="00000103">
      <w:pPr>
        <w:spacing w:line="360" w:lineRule="auto"/>
        <w:jc w:val="center"/>
        <w:rPr>
          <w:sz w:val="24"/>
          <w:szCs w:val="24"/>
        </w:rPr>
      </w:pPr>
    </w:p>
    <w:p w:rsidR="00000000" w:rsidDel="00000000" w:rsidP="00000000" w:rsidRDefault="00000000" w:rsidRPr="00000000" w14:paraId="00000104">
      <w:pPr>
        <w:pStyle w:val="Heading2"/>
        <w:keepNext w:val="0"/>
        <w:keepLines w:val="0"/>
        <w:spacing w:after="80" w:line="360" w:lineRule="auto"/>
        <w:rPr>
          <w:b w:val="1"/>
          <w:bCs w:val="1"/>
          <w:color w:val="080809"/>
          <w:sz w:val="24"/>
          <w:szCs w:val="24"/>
        </w:rPr>
      </w:pPr>
      <w:bookmarkStart w:colFirst="0" w:colLast="0" w:name="_heading=h.v98aa1yewxvn" w:id="42"/>
      <w:bookmarkEnd w:id="42"/>
      <w:r w:rsidDel="00000000" w:rsidR="00000000" w:rsidRPr="00000000">
        <w:rPr>
          <w:b w:val="1"/>
          <w:bCs w:val="1"/>
          <w:color w:val="080809"/>
          <w:sz w:val="24"/>
          <w:szCs w:val="24"/>
          <w:rtl w:val="0"/>
        </w:rPr>
        <w:t xml:space="preserve">Level 1 Data Flow Diagram</w:t>
      </w:r>
    </w:p>
    <w:p w:rsidR="00000000" w:rsidDel="00000000" w:rsidP="00000000" w:rsidRDefault="00000000" w:rsidRPr="00000000" w14:paraId="00000105">
      <w:pPr>
        <w:spacing w:after="240" w:before="240" w:line="360" w:lineRule="auto"/>
        <w:ind w:firstLine="720"/>
        <w:rPr>
          <w:color w:val="080809"/>
          <w:sz w:val="24"/>
          <w:szCs w:val="24"/>
        </w:rPr>
      </w:pPr>
      <w:r>
        <w:t>The Level 1 DFD decomposes TreeTrace into its major internal processes, data stores, and external interactions. It shows how authenticated user requests are routed to inventory management, AI identification and expert review, health and carbon tracking, QR/public profile management, and dashboard reporting.</w:t>
      </w:r>
    </w:p>
    <w:p w:rsidR="00000000" w:rsidDel="00000000" w:rsidP="00000000" w:rsidRDefault="00000000" w:rsidRPr="00000000" w14:paraId="00000106">
      <w:pPr>
        <w:spacing w:line="360" w:lineRule="auto"/>
        <w:jc w:val="center"/>
        <w:rPr>
          <w:sz w:val="24"/>
          <w:szCs w:val="24"/>
        </w:rPr>
      </w:pPr>
      <w:r>
        <w:drawing>
          <wp:inline>
            <wp:extent cx="6035040" cy="3945988"/>
            <wp:docPr id="24" name="Picture 24"/>
            <wp:cNvGraphicFramePr>
              <a:graphicFrameLocks noChangeAspect="1"/>
            </wp:cNvGraphicFramePr>
            <a:graphic>
              <a:graphicData uri="http://schemas.openxmlformats.org/drawingml/2006/picture">
                <pic:pic>
                  <pic:nvPicPr>
                    <pic:cNvPr id="0" name="treetrace_level1_dfd_cleaner.png"/>
                    <pic:cNvPicPr/>
                  </pic:nvPicPr>
                  <pic:blipFill>
                    <a:blip r:embed="rId54"/>
                    <a:stretch>
                      <a:fillRect/>
                    </a:stretch>
                  </pic:blipFill>
                  <pic:spPr>
                    <a:xfrm>
                      <a:off x="0" y="0"/>
                      <a:ext cx="6035040" cy="3945988"/>
                    </a:xfrm>
                    <a:prstGeom prst="rect"/>
                  </pic:spPr>
                </pic:pic>
              </a:graphicData>
            </a:graphic>
          </wp:inline>
        </w:drawing>
      </w:r>
    </w:p>
    <w:p w:rsidR="00000000" w:rsidDel="00000000" w:rsidP="00000000" w:rsidRDefault="00000000" w:rsidRPr="00000000" w14:paraId="00000107">
      <w:pPr>
        <w:spacing w:line="360" w:lineRule="auto"/>
        <w:jc w:val="center"/>
        <w:rPr>
          <w:sz w:val="24"/>
          <w:szCs w:val="24"/>
        </w:rPr>
      </w:pPr>
      <w:r>
        <w:rPr>
          <w:b/>
        </w:rPr>
        <w:t>Figure 8. Level 1 Data Flow Diagram (DFD) of the TreeTrace System</w:t>
      </w:r>
    </w:p>
    <w:p>
      <w:pPr>
        <w:jc w:val="center"/>
      </w:pPr>
    </w:p>
    <w:p>
      <w:pPr>
        <w:jc w:val="center"/>
      </w:pPr>
    </w:p>
    <w:p w:rsidR="00000000" w:rsidDel="00000000" w:rsidP="00000000" w:rsidRDefault="00000000" w:rsidRPr="00000000" w14:paraId="00000108">
      <w:pPr>
        <w:spacing w:line="360" w:lineRule="auto"/>
        <w:jc w:val="center"/>
        <w:rPr>
          <w:sz w:val="24"/>
          <w:szCs w:val="24"/>
        </w:rPr>
      </w:pPr>
    </w:p>
    <w:p w:rsidR="00000000" w:rsidDel="00000000" w:rsidP="00000000" w:rsidRDefault="00000000" w:rsidRPr="00000000" w14:paraId="00000109">
      <w:pPr>
        <w:spacing w:after="240" w:before="240" w:line="360" w:lineRule="auto"/>
        <w:ind w:firstLine="720"/>
        <w:jc w:val="both"/>
        <w:rPr>
          <w:color w:val="080809"/>
          <w:sz w:val="24"/>
          <w:szCs w:val="24"/>
        </w:rPr>
      </w:pPr>
      <w:r>
        <w:t>The Level 1 DFD uses separated lanes to make the system connections easier to identify. User requests pass through authentication before reaching the main TreeTrace processes. Each process shows the role connected to it, while database flows and AI service flows are separated into their own labeled paths. This layout reduces line crossing and makes it clear which component exchanges data with each process.</w:t>
      </w:r>
    </w:p>
    <w:p w:rsidR="00000000" w:rsidDel="00000000" w:rsidP="00000000" w:rsidRDefault="00000000" w:rsidRPr="00000000" w14:paraId="0000010A">
      <w:pPr>
        <w:pStyle w:val="Heading1"/>
        <w:keepNext w:val="0"/>
        <w:keepLines w:val="0"/>
        <w:spacing w:before="480" w:line="360" w:lineRule="auto"/>
        <w:rPr>
          <w:b w:val="1"/>
          <w:bCs w:val="1"/>
          <w:color w:val="080809"/>
          <w:sz w:val="24"/>
          <w:szCs w:val="24"/>
        </w:rPr>
      </w:pPr>
      <w:bookmarkStart w:colFirst="0" w:colLast="0" w:name="_heading=h.reoo63xmzu6x" w:id="43"/>
      <w:bookmarkEnd w:id="43"/>
      <w:r w:rsidDel="00000000" w:rsidR="00000000" w:rsidRPr="00000000">
        <w:rPr>
          <w:b w:val="1"/>
          <w:bCs w:val="1"/>
          <w:color w:val="080809"/>
          <w:sz w:val="24"/>
          <w:szCs w:val="24"/>
          <w:rtl w:val="0"/>
        </w:rPr>
        <w:t xml:space="preserve">System Design</w:t>
      </w:r>
    </w:p>
    <w:p w:rsidR="00000000" w:rsidDel="00000000" w:rsidP="00000000" w:rsidRDefault="00000000" w:rsidRPr="00000000" w14:paraId="0000010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this section, diagrams illustrate the processes and gathering of requirements. The team of developers then transforms the gathered requirements into a detailed system architecture. Those requirements help developers identify the processes and layouts of the system; they also assist in classifying functions for each entity. The system design phase also includes JSON schema diagrams and a data dictionary to provide the logical structure of the database that will be used in the system.</w:t>
      </w:r>
    </w:p>
    <w:p>
      <w:pPr>
        <w:pStyle w:val="Heading3"/>
      </w:pPr>
      <w:r>
        <w:t>Implemented System Modules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20"/>
              </w:rPr>
            </w:r>
            <w:r>
              <w:rPr>
                <w:b/>
                <w:sz w:val="20"/>
              </w:rPr>
              <w:t>Module</w:t>
            </w:r>
          </w:p>
        </w:tc>
        <w:tc>
          <w:tcPr>
            <w:tcW w:type="dxa" w:w="2880"/>
            <w:vAlign w:val="top"/>
            <w:shd w:fill="EAF4EE"/>
          </w:tcPr>
          <w:p>
            <w:r>
              <w:rPr>
                <w:b/>
                <w:sz w:val="20"/>
              </w:rPr>
            </w:r>
            <w:r>
              <w:rPr>
                <w:b/>
                <w:sz w:val="20"/>
              </w:rPr>
              <w:t>Primary Users</w:t>
            </w:r>
          </w:p>
        </w:tc>
        <w:tc>
          <w:tcPr>
            <w:tcW w:type="dxa" w:w="2880"/>
            <w:vAlign w:val="top"/>
            <w:shd w:fill="EAF4EE"/>
          </w:tcPr>
          <w:p>
            <w:r>
              <w:rPr>
                <w:b/>
                <w:sz w:val="20"/>
              </w:rPr>
            </w:r>
            <w:r>
              <w:rPr>
                <w:b/>
                <w:sz w:val="20"/>
              </w:rPr>
              <w:t>Function</w:t>
            </w:r>
          </w:p>
        </w:tc>
      </w:tr>
      <w:tr>
        <w:tc>
          <w:tcPr>
            <w:tcW w:type="dxa" w:w="2880"/>
            <w:vAlign w:val="top"/>
          </w:tcPr>
          <w:p>
            <w:r>
              <w:rPr>
                <w:sz w:val="20"/>
              </w:rPr>
            </w:r>
            <w:r>
              <w:rPr>
                <w:b w:val="0"/>
                <w:sz w:val="20"/>
              </w:rPr>
              <w:t>Authentication and Roles</w:t>
            </w:r>
          </w:p>
        </w:tc>
        <w:tc>
          <w:tcPr>
            <w:tcW w:type="dxa" w:w="2880"/>
            <w:vAlign w:val="top"/>
          </w:tcPr>
          <w:p>
            <w:r>
              <w:rPr>
                <w:sz w:val="20"/>
              </w:rPr>
            </w:r>
            <w:r>
              <w:rPr>
                <w:b w:val="0"/>
                <w:sz w:val="20"/>
              </w:rPr>
              <w:t>All registered users</w:t>
            </w:r>
          </w:p>
        </w:tc>
        <w:tc>
          <w:tcPr>
            <w:tcW w:type="dxa" w:w="2880"/>
            <w:vAlign w:val="top"/>
          </w:tcPr>
          <w:p>
            <w:r>
              <w:rPr>
                <w:sz w:val="20"/>
              </w:rPr>
            </w:r>
            <w:r>
              <w:rPr>
                <w:b w:val="0"/>
                <w:sz w:val="20"/>
              </w:rPr>
              <w:t>Login, account validation, and separation of admin, field worker, and citizen access.</w:t>
            </w:r>
          </w:p>
        </w:tc>
      </w:tr>
      <w:tr>
        <w:tc>
          <w:tcPr>
            <w:tcW w:type="dxa" w:w="2880"/>
            <w:vAlign w:val="top"/>
          </w:tcPr>
          <w:p>
            <w:r>
              <w:rPr>
                <w:sz w:val="20"/>
              </w:rPr>
            </w:r>
            <w:r>
              <w:rPr>
                <w:b w:val="0"/>
                <w:sz w:val="20"/>
              </w:rPr>
              <w:t>Tree Inventory</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Create, update, view, and manage verified tree records with GPS and condition data.</w:t>
            </w:r>
          </w:p>
        </w:tc>
      </w:tr>
      <w:tr>
        <w:tc>
          <w:tcPr>
            <w:tcW w:type="dxa" w:w="2880"/>
            <w:vAlign w:val="top"/>
          </w:tcPr>
          <w:p>
            <w:r>
              <w:rPr>
                <w:sz w:val="20"/>
              </w:rPr>
            </w:r>
            <w:r>
              <w:rPr>
                <w:b w:val="0"/>
                <w:sz w:val="20"/>
              </w:rPr>
              <w:t>Public Portal and Map</w:t>
            </w:r>
          </w:p>
        </w:tc>
        <w:tc>
          <w:tcPr>
            <w:tcW w:type="dxa" w:w="2880"/>
            <w:vAlign w:val="top"/>
          </w:tcPr>
          <w:p>
            <w:r>
              <w:rPr>
                <w:sz w:val="20"/>
              </w:rPr>
            </w:r>
            <w:r>
              <w:rPr>
                <w:b w:val="0"/>
                <w:sz w:val="20"/>
              </w:rPr>
              <w:t>Citizen and public visitors</w:t>
            </w:r>
          </w:p>
        </w:tc>
        <w:tc>
          <w:tcPr>
            <w:tcW w:type="dxa" w:w="2880"/>
            <w:vAlign w:val="top"/>
          </w:tcPr>
          <w:p>
            <w:r>
              <w:rPr>
                <w:sz w:val="20"/>
              </w:rPr>
            </w:r>
            <w:r>
              <w:rPr>
                <w:b w:val="0"/>
                <w:sz w:val="20"/>
              </w:rPr>
              <w:t>View verified trees, search records, open map markers, and access public tree profiles.</w:t>
            </w:r>
          </w:p>
        </w:tc>
      </w:tr>
      <w:tr>
        <w:tc>
          <w:tcPr>
            <w:tcW w:type="dxa" w:w="2880"/>
            <w:vAlign w:val="top"/>
          </w:tcPr>
          <w:p>
            <w:r>
              <w:rPr>
                <w:sz w:val="20"/>
              </w:rPr>
            </w:r>
            <w:r>
              <w:rPr>
                <w:b w:val="0"/>
                <w:sz w:val="20"/>
              </w:rPr>
              <w:t>QR Scanning and Labels</w:t>
            </w:r>
          </w:p>
        </w:tc>
        <w:tc>
          <w:tcPr>
            <w:tcW w:type="dxa" w:w="2880"/>
            <w:vAlign w:val="top"/>
          </w:tcPr>
          <w:p>
            <w:r>
              <w:rPr>
                <w:sz w:val="20"/>
              </w:rPr>
            </w:r>
            <w:r>
              <w:rPr>
                <w:b w:val="0"/>
                <w:sz w:val="20"/>
              </w:rPr>
              <w:t>All users for scanning; admin/field worker for labels</w:t>
            </w:r>
          </w:p>
        </w:tc>
        <w:tc>
          <w:tcPr>
            <w:tcW w:type="dxa" w:w="2880"/>
            <w:vAlign w:val="top"/>
          </w:tcPr>
          <w:p>
            <w:r>
              <w:rPr>
                <w:sz w:val="20"/>
              </w:rPr>
            </w:r>
            <w:r>
              <w:rPr>
                <w:b w:val="0"/>
                <w:sz w:val="20"/>
              </w:rPr>
              <w:t>Connect physical tree tags to public digital tree profiles.</w:t>
            </w:r>
          </w:p>
        </w:tc>
      </w:tr>
      <w:tr>
        <w:tc>
          <w:tcPr>
            <w:tcW w:type="dxa" w:w="2880"/>
            <w:vAlign w:val="top"/>
          </w:tcPr>
          <w:p>
            <w:r>
              <w:rPr>
                <w:sz w:val="20"/>
              </w:rPr>
            </w:r>
            <w:r>
              <w:rPr>
                <w:b w:val="0"/>
                <w:sz w:val="20"/>
              </w:rPr>
              <w:t>AI Identification</w:t>
            </w:r>
          </w:p>
        </w:tc>
        <w:tc>
          <w:tcPr>
            <w:tcW w:type="dxa" w:w="2880"/>
            <w:vAlign w:val="top"/>
          </w:tcPr>
          <w:p>
            <w:r>
              <w:rPr>
                <w:sz w:val="20"/>
              </w:rPr>
            </w:r>
            <w:r>
              <w:rPr>
                <w:b w:val="0"/>
                <w:sz w:val="20"/>
              </w:rPr>
              <w:t>Citizen, field worker, admin</w:t>
            </w:r>
          </w:p>
        </w:tc>
        <w:tc>
          <w:tcPr>
            <w:tcW w:type="dxa" w:w="2880"/>
            <w:vAlign w:val="top"/>
          </w:tcPr>
          <w:p>
            <w:r>
              <w:rPr>
                <w:sz w:val="20"/>
              </w:rPr>
            </w:r>
            <w:r>
              <w:rPr>
                <w:b w:val="0"/>
                <w:sz w:val="20"/>
              </w:rPr>
              <w:t>Analyze uploaded tree images and provide species/condition assistance with conservation warnings.</w:t>
            </w:r>
          </w:p>
        </w:tc>
      </w:tr>
      <w:tr>
        <w:tc>
          <w:tcPr>
            <w:tcW w:type="dxa" w:w="2880"/>
            <w:vAlign w:val="top"/>
          </w:tcPr>
          <w:p>
            <w:r>
              <w:rPr>
                <w:sz w:val="20"/>
              </w:rPr>
            </w:r>
            <w:r>
              <w:rPr>
                <w:b w:val="0"/>
                <w:sz w:val="20"/>
              </w:rPr>
              <w:t>Unknown Species Review</w:t>
            </w:r>
          </w:p>
        </w:tc>
        <w:tc>
          <w:tcPr>
            <w:tcW w:type="dxa" w:w="2880"/>
            <w:vAlign w:val="top"/>
          </w:tcPr>
          <w:p>
            <w:r>
              <w:rPr>
                <w:sz w:val="20"/>
              </w:rPr>
            </w:r>
            <w:r>
              <w:rPr>
                <w:b w:val="0"/>
                <w:sz w:val="20"/>
              </w:rPr>
              <w:t>Citizen submits; admin reviews</w:t>
            </w:r>
          </w:p>
        </w:tc>
        <w:tc>
          <w:tcPr>
            <w:tcW w:type="dxa" w:w="2880"/>
            <w:vAlign w:val="top"/>
          </w:tcPr>
          <w:p>
            <w:r>
              <w:rPr>
                <w:sz w:val="20"/>
              </w:rPr>
            </w:r>
            <w:r>
              <w:rPr>
                <w:b w:val="0"/>
                <w:sz w:val="20"/>
              </w:rPr>
              <w:t>Allow community submissions while keeping official records expert-validated.</w:t>
            </w:r>
          </w:p>
        </w:tc>
      </w:tr>
      <w:tr>
        <w:tc>
          <w:tcPr>
            <w:tcW w:type="dxa" w:w="2880"/>
            <w:vAlign w:val="top"/>
          </w:tcPr>
          <w:p>
            <w:r>
              <w:rPr>
                <w:sz w:val="20"/>
              </w:rPr>
            </w:r>
            <w:r>
              <w:rPr>
                <w:b w:val="0"/>
                <w:sz w:val="20"/>
              </w:rPr>
              <w:t>Health Monitoring</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Record and view tree health assessments over time.</w:t>
            </w:r>
          </w:p>
        </w:tc>
      </w:tr>
      <w:tr>
        <w:tc>
          <w:tcPr>
            <w:tcW w:type="dxa" w:w="2880"/>
            <w:vAlign w:val="top"/>
          </w:tcPr>
          <w:p>
            <w:r>
              <w:rPr>
                <w:sz w:val="20"/>
              </w:rPr>
            </w:r>
            <w:r>
              <w:rPr>
                <w:b w:val="0"/>
                <w:sz w:val="20"/>
              </w:rPr>
              <w:t>Reports and Analytics</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Generate inventory summaries, community structure charts, species distribution, barangay counts, and carbon stock summaries.</w:t>
            </w:r>
          </w:p>
        </w:tc>
      </w:tr>
    </w:tbl>
    <w:p w:rsidR="00000000" w:rsidDel="00000000" w:rsidP="00000000" w:rsidRDefault="00000000" w:rsidRPr="00000000" w14:paraId="0000010C">
      <w:pPr>
        <w:pStyle w:val="Heading2"/>
        <w:keepNext w:val="0"/>
        <w:keepLines w:val="0"/>
        <w:spacing w:after="80" w:line="360" w:lineRule="auto"/>
        <w:rPr>
          <w:b w:val="1"/>
          <w:bCs w:val="1"/>
          <w:color w:val="080809"/>
          <w:sz w:val="24"/>
          <w:szCs w:val="24"/>
        </w:rPr>
      </w:pPr>
      <w:bookmarkStart w:colFirst="0" w:colLast="0" w:name="_heading=h.rdjldxi4nsur" w:id="44"/>
      <w:bookmarkEnd w:id="44"/>
      <w:r w:rsidDel="00000000" w:rsidR="00000000" w:rsidRPr="00000000">
        <w:rPr>
          <w:b w:val="1"/>
          <w:bCs w:val="1"/>
          <w:color w:val="080809"/>
          <w:sz w:val="24"/>
          <w:szCs w:val="24"/>
          <w:rtl w:val="0"/>
        </w:rPr>
        <w:t xml:space="preserve">Entity Relationship Diagram</w:t>
      </w:r>
    </w:p>
    <w:p w:rsidR="00000000" w:rsidDel="00000000" w:rsidP="00000000" w:rsidRDefault="00000000" w:rsidRPr="00000000" w14:paraId="0000010D">
      <w:pPr>
        <w:spacing w:after="240" w:before="240" w:line="360" w:lineRule="auto"/>
        <w:ind w:firstLine="720"/>
        <w:jc w:val="both"/>
        <w:rPr>
          <w:color w:val="080809"/>
          <w:sz w:val="24"/>
          <w:szCs w:val="24"/>
        </w:rPr>
      </w:pPr>
      <w:r>
        <w:t>The Entity Relationship Diagram (ERD) shows the implemented backend database structure of TreeTrace. The current system stores user accounts, official tree inventory records, health assessment logs, and unknown species submissions. Tree photos, QR code URLs, location details, and AI review information are stored as fields within these entities rather than as separate physical tables.</w:t>
      </w:r>
    </w:p>
    <w:p w:rsidR="00000000" w:rsidDel="00000000" w:rsidP="00000000" w:rsidRDefault="00000000" w:rsidRPr="00000000" w14:paraId="0000010E">
      <w:pPr>
        <w:spacing w:line="360" w:lineRule="auto"/>
        <w:jc w:val="center"/>
        <w:rPr>
          <w:sz w:val="24"/>
          <w:szCs w:val="24"/>
        </w:rPr>
      </w:pPr>
      <w:r>
        <w:drawing>
          <wp:inline>
            <wp:extent cx="6126480" cy="4177145"/>
            <wp:docPr id="25" name="Picture 25"/>
            <wp:cNvGraphicFramePr>
              <a:graphicFrameLocks noChangeAspect="1"/>
            </wp:cNvGraphicFramePr>
            <a:graphic>
              <a:graphicData uri="http://schemas.openxmlformats.org/drawingml/2006/picture">
                <pic:pic>
                  <pic:nvPicPr>
                    <pic:cNvPr id="0" name="treetrace_erd_clean.png"/>
                    <pic:cNvPicPr/>
                  </pic:nvPicPr>
                  <pic:blipFill>
                    <a:blip r:embed="rId55"/>
                    <a:stretch>
                      <a:fillRect/>
                    </a:stretch>
                  </pic:blipFill>
                  <pic:spPr>
                    <a:xfrm>
                      <a:off x="0" y="0"/>
                      <a:ext cx="6126480" cy="4177145"/>
                    </a:xfrm>
                    <a:prstGeom prst="rect"/>
                  </pic:spPr>
                </pic:pic>
              </a:graphicData>
            </a:graphic>
          </wp:inline>
        </w:drawing>
      </w:r>
    </w:p>
    <w:p w:rsidR="00000000" w:rsidDel="00000000" w:rsidP="00000000" w:rsidRDefault="00000000" w:rsidRPr="00000000" w14:paraId="0000010F">
      <w:pPr>
        <w:spacing w:line="360" w:lineRule="auto"/>
        <w:jc w:val="center"/>
        <w:rPr>
          <w:sz w:val="24"/>
          <w:szCs w:val="24"/>
        </w:rPr>
      </w:pPr>
      <w:r>
        <w:rPr>
          <w:b/>
        </w:rPr>
        <w:t>Figure 9. Entity Relationship Diagram (ERD) of the Implemented TreeTrace Database</w:t>
      </w:r>
    </w:p>
    <w:p>
      <w:pPr>
        <w:jc w:val="center"/>
      </w:pPr>
    </w:p>
    <w:p>
      <w:pPr>
        <w:jc w:val="center"/>
      </w:pPr>
      <w:r>
        <w:t>The ERD shows four main relationships: one user can record many tree records, one tree can have many health logs, one user can assess many health logs, and one user can submit many unknown species records. Unknown species records can be reviewed and later used to create or update a tree record, but the implemented backend does not store a direct foreign key from unknown species to trees.</w:t>
      </w:r>
    </w:p>
    <w:p w:rsidR="00000000" w:rsidDel="00000000" w:rsidP="00000000" w:rsidRDefault="00000000" w:rsidRPr="00000000" w14:paraId="00000110">
      <w:pPr>
        <w:spacing w:line="360" w:lineRule="auto"/>
        <w:jc w:val="left"/>
        <w:rPr>
          <w:sz w:val="24"/>
          <w:szCs w:val="24"/>
        </w:rPr>
      </w:pPr>
      <w:r w:rsidDel="00000000" w:rsidR="00000000" w:rsidRPr="00000000">
        <w:rPr>
          <w:rtl w:val="0"/>
        </w:rPr>
      </w:r>
    </w:p>
    <w:p w:rsidR="00000000" w:rsidDel="00000000" w:rsidP="00000000" w:rsidRDefault="00000000" w:rsidRPr="00000000" w14:paraId="00000111">
      <w:pPr>
        <w:spacing w:line="360" w:lineRule="auto"/>
        <w:jc w:val="left"/>
        <w:rPr>
          <w:sz w:val="24"/>
          <w:szCs w:val="24"/>
        </w:rPr>
      </w:pPr>
      <w:r w:rsidDel="00000000" w:rsidR="00000000" w:rsidRPr="00000000">
        <w:rPr>
          <w:rtl w:val="0"/>
        </w:rPr>
      </w:r>
    </w:p>
    <w:p w:rsidR="00000000" w:rsidDel="00000000" w:rsidP="00000000" w:rsidRDefault="00000000" w:rsidRPr="00000000" w14:paraId="00000112">
      <w:pPr>
        <w:pStyle w:val="Heading2"/>
        <w:keepNext w:val="0"/>
        <w:keepLines w:val="0"/>
        <w:spacing w:after="80" w:line="360" w:lineRule="auto"/>
        <w:rPr>
          <w:b w:val="1"/>
          <w:bCs w:val="1"/>
          <w:color w:val="080809"/>
          <w:sz w:val="24"/>
          <w:szCs w:val="24"/>
        </w:rPr>
      </w:pPr>
      <w:bookmarkStart w:colFirst="0" w:colLast="0" w:name="_heading=h.rnm8ejpinxru" w:id="45"/>
      <w:bookmarkEnd w:id="45"/>
      <w:r w:rsidDel="00000000" w:rsidR="00000000" w:rsidRPr="00000000">
        <w:rPr>
          <w:b w:val="1"/>
          <w:bCs w:val="1"/>
          <w:color w:val="080809"/>
          <w:sz w:val="24"/>
          <w:szCs w:val="24"/>
          <w:rtl w:val="0"/>
        </w:rPr>
        <w:t xml:space="preserve">JSON Schema Diagram</w:t>
      </w:r>
      <w:r w:rsidDel="00000000" w:rsidR="00000000" w:rsidRPr="00000000">
        <w:rPr>
          <w:sz w:val="24"/>
          <w:szCs w:val="24"/>
        </w:rPr>
        <w:drawing>
          <wp:inline distB="114300" distT="114300" distL="114300" distR="114300">
            <wp:extent cx="5486400" cy="4940300"/>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64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360" w:lineRule="auto"/>
        <w:jc w:val="center"/>
        <w:rPr>
          <w:sz w:val="24"/>
          <w:szCs w:val="24"/>
        </w:rPr>
      </w:pPr>
      <w:r w:rsidDel="00000000" w:rsidR="00000000" w:rsidRPr="00000000">
        <w:rPr>
          <w:b w:val="1"/>
          <w:bCs w:val="1"/>
          <w:sz w:val="24"/>
          <w:szCs w:val="24"/>
          <w:rtl w:val="0"/>
        </w:rPr>
        <w:t xml:space="preserve">Figure 10.</w:t>
      </w:r>
      <w:r w:rsidDel="00000000" w:rsidR="00000000" w:rsidRPr="00000000">
        <w:rPr>
          <w:sz w:val="24"/>
          <w:szCs w:val="24"/>
          <w:rtl w:val="0"/>
        </w:rPr>
        <w:t xml:space="preserve"> JSON Schema Diagram  </w:t>
      </w:r>
    </w:p>
    <w:p w:rsidR="00000000" w:rsidDel="00000000" w:rsidP="00000000" w:rsidRDefault="00000000" w:rsidRPr="00000000" w14:paraId="00000114">
      <w:pPr>
        <w:spacing w:line="360" w:lineRule="auto"/>
        <w:jc w:val="center"/>
        <w:rPr>
          <w:sz w:val="24"/>
          <w:szCs w:val="24"/>
        </w:rPr>
      </w:pPr>
      <w:r w:rsidDel="00000000" w:rsidR="00000000" w:rsidRPr="00000000">
        <w:rPr>
          <w:rtl w:val="0"/>
        </w:rPr>
      </w:r>
    </w:p>
    <w:p w:rsidR="00000000" w:rsidDel="00000000" w:rsidP="00000000" w:rsidRDefault="00000000" w:rsidRPr="00000000" w14:paraId="00000115">
      <w:pPr>
        <w:spacing w:line="360" w:lineRule="auto"/>
        <w:ind w:firstLine="720"/>
        <w:jc w:val="both"/>
        <w:rPr>
          <w:sz w:val="24"/>
          <w:szCs w:val="24"/>
        </w:rPr>
      </w:pPr>
      <w:r w:rsidDel="00000000" w:rsidR="00000000" w:rsidRPr="00000000">
        <w:rPr>
          <w:sz w:val="24"/>
          <w:szCs w:val="24"/>
          <w:rtl w:val="0"/>
        </w:rPr>
        <w:t xml:space="preserve">Figure 10 presents the JSON Schema of the TreeTrace system, specifically for the User entity, which defines the structure of user-related data stored in the system. It includes fields such as user_id, full_name, email, password_hash, role, created_at, and is_active, which are used for authentication, account management, and role-based access within the system.</w:t>
      </w:r>
    </w:p>
    <w:p w:rsidR="00000000" w:rsidDel="00000000" w:rsidP="00000000" w:rsidRDefault="00000000" w:rsidRPr="00000000" w14:paraId="00000116">
      <w:pPr>
        <w:spacing w:line="360" w:lineRule="auto"/>
        <w:rPr>
          <w:sz w:val="24"/>
          <w:szCs w:val="24"/>
        </w:rPr>
      </w:pPr>
      <w:r w:rsidDel="00000000" w:rsidR="00000000" w:rsidRPr="00000000">
        <w:rPr>
          <w:rtl w:val="0"/>
        </w:rPr>
      </w:r>
    </w:p>
    <w:p w:rsidR="00000000" w:rsidDel="00000000" w:rsidP="00000000" w:rsidRDefault="00000000" w:rsidRPr="00000000" w14:paraId="00000117">
      <w:pPr>
        <w:pStyle w:val="Heading2"/>
        <w:keepNext w:val="0"/>
        <w:keepLines w:val="0"/>
        <w:spacing w:after="80" w:line="360" w:lineRule="auto"/>
        <w:rPr>
          <w:b w:val="1"/>
          <w:bCs w:val="1"/>
          <w:color w:val="080809"/>
          <w:sz w:val="24"/>
          <w:szCs w:val="24"/>
        </w:rPr>
      </w:pPr>
      <w:bookmarkStart w:colFirst="0" w:colLast="0" w:name="_heading=h.793pg35xphg0" w:id="46"/>
      <w:bookmarkEnd w:id="46"/>
      <w:r w:rsidDel="00000000" w:rsidR="00000000" w:rsidRPr="00000000">
        <w:rPr>
          <w:rtl w:val="0"/>
        </w:rPr>
      </w:r>
    </w:p>
    <w:p w:rsidR="00000000" w:rsidDel="00000000" w:rsidP="00000000" w:rsidRDefault="00000000" w:rsidRPr="00000000" w14:paraId="00000118">
      <w:pPr>
        <w:pStyle w:val="Heading2"/>
        <w:keepNext w:val="0"/>
        <w:keepLines w:val="0"/>
        <w:spacing w:after="80" w:line="360" w:lineRule="auto"/>
        <w:rPr>
          <w:sz w:val="24"/>
          <w:szCs w:val="24"/>
        </w:rPr>
      </w:pPr>
      <w:bookmarkStart w:colFirst="0" w:colLast="0" w:name="_heading=h.wfwgrxcgrdr" w:id="47"/>
      <w:bookmarkEnd w:id="47"/>
      <w:r w:rsidDel="00000000" w:rsidR="00000000" w:rsidRPr="00000000">
        <w:rPr>
          <w:b w:val="1"/>
          <w:bCs w:val="1"/>
          <w:color w:val="080809"/>
          <w:sz w:val="24"/>
          <w:szCs w:val="24"/>
          <w:rtl w:val="0"/>
        </w:rPr>
        <w:t xml:space="preserve">Data Dictionary</w:t>
      </w:r>
      <w:r w:rsidDel="00000000" w:rsidR="00000000" w:rsidRPr="00000000">
        <w:rPr>
          <w:rtl w:val="0"/>
        </w:rPr>
      </w:r>
    </w:p>
    <w:p>
      <w:pPr/>
      <w:r>
        <w:t>This data dictionary defines the major database entities used in the TreeTrace system, including user accounts, official tree inventory records, health monitoring logs, QR-linked public profiles, and unknown species submissions for expert review. It identifies the fields, data types, key types, constraints, and descriptions used to guide database design, backend API development, and system maintenance.</w:t>
      </w:r>
    </w:p>
    <w:p>
      <w:pPr/>
      <w:r>
        <w:t>Note: QR and public profile access are implemented through tree record fields and public routes rather than a separate physical QR table in the current backend model.</w:t>
      </w:r>
    </w:p>
    <w:p>
      <w:pPr>
        <w:pStyle w:val="Heading3"/>
      </w:pPr>
      <w:r>
        <w:t>Table 1.1 Users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user account.</w:t>
            </w:r>
          </w:p>
        </w:tc>
      </w:tr>
      <w:tr>
        <w:tc>
          <w:tcPr>
            <w:tcW w:type="dxa" w:w="2160"/>
            <w:vAlign w:val="top"/>
          </w:tcPr>
          <w:p>
            <w:r>
              <w:rPr>
                <w:sz w:val="17"/>
              </w:rPr>
            </w:r>
            <w:r>
              <w:rPr>
                <w:b w:val="0"/>
                <w:sz w:val="17"/>
              </w:rPr>
              <w:t>full_name</w:t>
            </w:r>
          </w:p>
        </w:tc>
        <w:tc>
          <w:tcPr>
            <w:tcW w:type="dxa" w:w="2160"/>
            <w:vAlign w:val="top"/>
          </w:tcPr>
          <w:p>
            <w:r>
              <w:rPr>
                <w:sz w:val="17"/>
              </w:rPr>
            </w:r>
            <w:r>
              <w:rPr>
                <w:b w:val="0"/>
                <w:sz w:val="17"/>
              </w:rPr>
              <w:t>String(120)</w:t>
            </w:r>
          </w:p>
        </w:tc>
        <w:tc>
          <w:tcPr>
            <w:tcW w:type="dxa" w:w="2160"/>
            <w:vAlign w:val="top"/>
          </w:tcPr>
          <w:p>
            <w:r>
              <w:rPr>
                <w:sz w:val="17"/>
              </w:rPr>
            </w:r>
            <w:r>
              <w:rPr>
                <w:b w:val="0"/>
                <w:sz w:val="17"/>
              </w:rPr>
              <w:t>Not Null</w:t>
            </w:r>
          </w:p>
        </w:tc>
        <w:tc>
          <w:tcPr>
            <w:tcW w:type="dxa" w:w="2160"/>
            <w:vAlign w:val="top"/>
          </w:tcPr>
          <w:p>
            <w:r>
              <w:rPr>
                <w:sz w:val="17"/>
              </w:rPr>
            </w:r>
            <w:r>
              <w:rPr>
                <w:b w:val="0"/>
                <w:sz w:val="17"/>
              </w:rPr>
              <w:t>Complete name of the admin, field worker, or citizen.</w:t>
            </w:r>
          </w:p>
        </w:tc>
      </w:tr>
      <w:tr>
        <w:tc>
          <w:tcPr>
            <w:tcW w:type="dxa" w:w="2160"/>
            <w:vAlign w:val="top"/>
          </w:tcPr>
          <w:p>
            <w:r>
              <w:rPr>
                <w:sz w:val="17"/>
              </w:rPr>
            </w:r>
            <w:r>
              <w:rPr>
                <w:b w:val="0"/>
                <w:sz w:val="17"/>
              </w:rPr>
              <w:t>email</w:t>
            </w:r>
          </w:p>
        </w:tc>
        <w:tc>
          <w:tcPr>
            <w:tcW w:type="dxa" w:w="2160"/>
            <w:vAlign w:val="top"/>
          </w:tcPr>
          <w:p>
            <w:r>
              <w:rPr>
                <w:sz w:val="17"/>
              </w:rPr>
            </w:r>
            <w:r>
              <w:rPr>
                <w:b w:val="0"/>
                <w:sz w:val="17"/>
              </w:rPr>
              <w:t>String(255)</w:t>
            </w:r>
          </w:p>
        </w:tc>
        <w:tc>
          <w:tcPr>
            <w:tcW w:type="dxa" w:w="2160"/>
            <w:vAlign w:val="top"/>
          </w:tcPr>
          <w:p>
            <w:r>
              <w:rPr>
                <w:sz w:val="17"/>
              </w:rPr>
            </w:r>
            <w:r>
              <w:rPr>
                <w:b w:val="0"/>
                <w:sz w:val="17"/>
              </w:rPr>
              <w:t>Unique, Indexed, Not Null</w:t>
            </w:r>
          </w:p>
        </w:tc>
        <w:tc>
          <w:tcPr>
            <w:tcW w:type="dxa" w:w="2160"/>
            <w:vAlign w:val="top"/>
          </w:tcPr>
          <w:p>
            <w:r>
              <w:rPr>
                <w:sz w:val="17"/>
              </w:rPr>
            </w:r>
            <w:r>
              <w:rPr>
                <w:b w:val="0"/>
                <w:sz w:val="17"/>
              </w:rPr>
              <w:t>Email address used for login and account identification.</w:t>
            </w:r>
          </w:p>
        </w:tc>
      </w:tr>
      <w:tr>
        <w:tc>
          <w:tcPr>
            <w:tcW w:type="dxa" w:w="2160"/>
            <w:vAlign w:val="top"/>
          </w:tcPr>
          <w:p>
            <w:r>
              <w:rPr>
                <w:sz w:val="17"/>
              </w:rPr>
            </w:r>
            <w:r>
              <w:rPr>
                <w:b w:val="0"/>
                <w:sz w:val="17"/>
              </w:rPr>
              <w:t>hashed_password</w:t>
            </w:r>
          </w:p>
        </w:tc>
        <w:tc>
          <w:tcPr>
            <w:tcW w:type="dxa" w:w="2160"/>
            <w:vAlign w:val="top"/>
          </w:tcPr>
          <w:p>
            <w:r>
              <w:rPr>
                <w:sz w:val="17"/>
              </w:rPr>
            </w:r>
            <w:r>
              <w:rPr>
                <w:b w:val="0"/>
                <w:sz w:val="17"/>
              </w:rPr>
              <w:t>String(255)</w:t>
            </w:r>
          </w:p>
        </w:tc>
        <w:tc>
          <w:tcPr>
            <w:tcW w:type="dxa" w:w="2160"/>
            <w:vAlign w:val="top"/>
          </w:tcPr>
          <w:p>
            <w:r>
              <w:rPr>
                <w:sz w:val="17"/>
              </w:rPr>
            </w:r>
            <w:r>
              <w:rPr>
                <w:b w:val="0"/>
                <w:sz w:val="17"/>
              </w:rPr>
              <w:t>Not Null</w:t>
            </w:r>
          </w:p>
        </w:tc>
        <w:tc>
          <w:tcPr>
            <w:tcW w:type="dxa" w:w="2160"/>
            <w:vAlign w:val="top"/>
          </w:tcPr>
          <w:p>
            <w:r>
              <w:rPr>
                <w:sz w:val="17"/>
              </w:rPr>
            </w:r>
            <w:r>
              <w:rPr>
                <w:b w:val="0"/>
                <w:sz w:val="17"/>
              </w:rPr>
              <w:t>Encrypted password value used for secure authentication.</w:t>
            </w:r>
          </w:p>
        </w:tc>
      </w:tr>
      <w:tr>
        <w:tc>
          <w:tcPr>
            <w:tcW w:type="dxa" w:w="2160"/>
            <w:vAlign w:val="top"/>
          </w:tcPr>
          <w:p>
            <w:r>
              <w:rPr>
                <w:sz w:val="17"/>
              </w:rPr>
            </w:r>
            <w:r>
              <w:rPr>
                <w:b w:val="0"/>
                <w:sz w:val="17"/>
              </w:rPr>
              <w:t>role</w:t>
            </w:r>
          </w:p>
        </w:tc>
        <w:tc>
          <w:tcPr>
            <w:tcW w:type="dxa" w:w="2160"/>
            <w:vAlign w:val="top"/>
          </w:tcPr>
          <w:p>
            <w:r>
              <w:rPr>
                <w:sz w:val="17"/>
              </w:rPr>
            </w:r>
            <w:r>
              <w:rPr>
                <w:b w:val="0"/>
                <w:sz w:val="17"/>
              </w:rPr>
              <w:t>Enum(admin, field_worker, citizen)</w:t>
            </w:r>
          </w:p>
        </w:tc>
        <w:tc>
          <w:tcPr>
            <w:tcW w:type="dxa" w:w="2160"/>
            <w:vAlign w:val="top"/>
          </w:tcPr>
          <w:p>
            <w:r>
              <w:rPr>
                <w:sz w:val="17"/>
              </w:rPr>
            </w:r>
            <w:r>
              <w:rPr>
                <w:b w:val="0"/>
                <w:sz w:val="17"/>
              </w:rPr>
              <w:t>Not Null</w:t>
            </w:r>
          </w:p>
        </w:tc>
        <w:tc>
          <w:tcPr>
            <w:tcW w:type="dxa" w:w="2160"/>
            <w:vAlign w:val="top"/>
          </w:tcPr>
          <w:p>
            <w:r>
              <w:rPr>
                <w:sz w:val="17"/>
              </w:rPr>
            </w:r>
            <w:r>
              <w:rPr>
                <w:b w:val="0"/>
                <w:sz w:val="17"/>
              </w:rPr>
              <w:t>Determines user permissions and accessible system modules.</w:t>
            </w:r>
          </w:p>
        </w:tc>
      </w:tr>
      <w:tr>
        <w:tc>
          <w:tcPr>
            <w:tcW w:type="dxa" w:w="2160"/>
            <w:vAlign w:val="top"/>
          </w:tcPr>
          <w:p>
            <w:r>
              <w:rPr>
                <w:sz w:val="17"/>
              </w:rPr>
            </w:r>
            <w:r>
              <w:rPr>
                <w:b w:val="0"/>
                <w:sz w:val="17"/>
              </w:rPr>
              <w:t>subscription_plan</w:t>
            </w:r>
          </w:p>
        </w:tc>
        <w:tc>
          <w:tcPr>
            <w:tcW w:type="dxa" w:w="2160"/>
            <w:vAlign w:val="top"/>
          </w:tcPr>
          <w:p>
            <w:r>
              <w:rPr>
                <w:sz w:val="17"/>
              </w:rPr>
            </w:r>
            <w:r>
              <w:rPr>
                <w:b w:val="0"/>
                <w:sz w:val="17"/>
              </w:rPr>
              <w:t>String(20)</w:t>
            </w:r>
          </w:p>
        </w:tc>
        <w:tc>
          <w:tcPr>
            <w:tcW w:type="dxa" w:w="2160"/>
            <w:vAlign w:val="top"/>
          </w:tcPr>
          <w:p>
            <w:r>
              <w:rPr>
                <w:sz w:val="17"/>
              </w:rPr>
            </w:r>
            <w:r>
              <w:rPr>
                <w:b w:val="0"/>
                <w:sz w:val="17"/>
              </w:rPr>
              <w:t>Not Null, Default: free</w:t>
            </w:r>
          </w:p>
        </w:tc>
        <w:tc>
          <w:tcPr>
            <w:tcW w:type="dxa" w:w="2160"/>
            <w:vAlign w:val="top"/>
          </w:tcPr>
          <w:p>
            <w:r>
              <w:rPr>
                <w:sz w:val="17"/>
              </w:rPr>
            </w:r>
            <w:r>
              <w:rPr>
                <w:b w:val="0"/>
                <w:sz w:val="17"/>
              </w:rPr>
              <w:t>Stores the user access plan used for AI and unknown species limits.</w:t>
            </w:r>
          </w:p>
        </w:tc>
      </w:tr>
      <w:tr>
        <w:tc>
          <w:tcPr>
            <w:tcW w:type="dxa" w:w="2160"/>
            <w:vAlign w:val="top"/>
          </w:tcPr>
          <w:p>
            <w:r>
              <w:rPr>
                <w:sz w:val="17"/>
              </w:rPr>
            </w:r>
            <w:r>
              <w:rPr>
                <w:b w:val="0"/>
                <w:sz w:val="17"/>
              </w:rPr>
              <w:t>upgrade_requested</w:t>
            </w:r>
          </w:p>
        </w:tc>
        <w:tc>
          <w:tcPr>
            <w:tcW w:type="dxa" w:w="2160"/>
            <w:vAlign w:val="top"/>
          </w:tcPr>
          <w:p>
            <w:r>
              <w:rPr>
                <w:sz w:val="17"/>
              </w:rPr>
            </w:r>
            <w:r>
              <w:rPr>
                <w:b w:val="0"/>
                <w:sz w:val="17"/>
              </w:rPr>
              <w:t>Boolean</w:t>
            </w:r>
          </w:p>
        </w:tc>
        <w:tc>
          <w:tcPr>
            <w:tcW w:type="dxa" w:w="2160"/>
            <w:vAlign w:val="top"/>
          </w:tcPr>
          <w:p>
            <w:r>
              <w:rPr>
                <w:sz w:val="17"/>
              </w:rPr>
            </w:r>
            <w:r>
              <w:rPr>
                <w:b w:val="0"/>
                <w:sz w:val="17"/>
              </w:rPr>
              <w:t>Not Null, Default: false</w:t>
            </w:r>
          </w:p>
        </w:tc>
        <w:tc>
          <w:tcPr>
            <w:tcW w:type="dxa" w:w="2160"/>
            <w:vAlign w:val="top"/>
          </w:tcPr>
          <w:p>
            <w:r>
              <w:rPr>
                <w:sz w:val="17"/>
              </w:rPr>
            </w:r>
            <w:r>
              <w:rPr>
                <w:b w:val="0"/>
                <w:sz w:val="17"/>
              </w:rPr>
              <w:t>Indicates whether a user has requested professional access.</w:t>
            </w:r>
          </w:p>
        </w:tc>
      </w:tr>
      <w:tr>
        <w:tc>
          <w:tcPr>
            <w:tcW w:type="dxa" w:w="2160"/>
            <w:vAlign w:val="top"/>
          </w:tcPr>
          <w:p>
            <w:r>
              <w:rPr>
                <w:sz w:val="17"/>
              </w:rPr>
            </w:r>
            <w:r>
              <w:rPr>
                <w:b w:val="0"/>
                <w:sz w:val="17"/>
              </w:rPr>
              <w:t>ai_identifications_today</w:t>
            </w:r>
          </w:p>
        </w:tc>
        <w:tc>
          <w:tcPr>
            <w:tcW w:type="dxa" w:w="2160"/>
            <w:vAlign w:val="top"/>
          </w:tcPr>
          <w:p>
            <w:r>
              <w:rPr>
                <w:sz w:val="17"/>
              </w:rPr>
            </w:r>
            <w:r>
              <w:rPr>
                <w:b w:val="0"/>
                <w:sz w:val="17"/>
              </w:rPr>
              <w:t>Integer</w:t>
            </w:r>
          </w:p>
        </w:tc>
        <w:tc>
          <w:tcPr>
            <w:tcW w:type="dxa" w:w="2160"/>
            <w:vAlign w:val="top"/>
          </w:tcPr>
          <w:p>
            <w:r>
              <w:rPr>
                <w:sz w:val="17"/>
              </w:rPr>
            </w:r>
            <w:r>
              <w:rPr>
                <w:b w:val="0"/>
                <w:sz w:val="17"/>
              </w:rPr>
              <w:t>Not Null, Default: 0</w:t>
            </w:r>
          </w:p>
        </w:tc>
        <w:tc>
          <w:tcPr>
            <w:tcW w:type="dxa" w:w="2160"/>
            <w:vAlign w:val="top"/>
          </w:tcPr>
          <w:p>
            <w:r>
              <w:rPr>
                <w:sz w:val="17"/>
              </w:rPr>
            </w:r>
            <w:r>
              <w:rPr>
                <w:b w:val="0"/>
                <w:sz w:val="17"/>
              </w:rPr>
              <w:t>Daily counter for AI species identification usage.</w:t>
            </w:r>
          </w:p>
        </w:tc>
      </w:tr>
      <w:tr>
        <w:tc>
          <w:tcPr>
            <w:tcW w:type="dxa" w:w="2160"/>
            <w:vAlign w:val="top"/>
          </w:tcPr>
          <w:p>
            <w:r>
              <w:rPr>
                <w:sz w:val="17"/>
              </w:rPr>
            </w:r>
            <w:r>
              <w:rPr>
                <w:b w:val="0"/>
                <w:sz w:val="17"/>
              </w:rPr>
              <w:t>unknown_submissions_today</w:t>
            </w:r>
          </w:p>
        </w:tc>
        <w:tc>
          <w:tcPr>
            <w:tcW w:type="dxa" w:w="2160"/>
            <w:vAlign w:val="top"/>
          </w:tcPr>
          <w:p>
            <w:r>
              <w:rPr>
                <w:sz w:val="17"/>
              </w:rPr>
            </w:r>
            <w:r>
              <w:rPr>
                <w:b w:val="0"/>
                <w:sz w:val="17"/>
              </w:rPr>
              <w:t>Integer</w:t>
            </w:r>
          </w:p>
        </w:tc>
        <w:tc>
          <w:tcPr>
            <w:tcW w:type="dxa" w:w="2160"/>
            <w:vAlign w:val="top"/>
          </w:tcPr>
          <w:p>
            <w:r>
              <w:rPr>
                <w:sz w:val="17"/>
              </w:rPr>
            </w:r>
            <w:r>
              <w:rPr>
                <w:b w:val="0"/>
                <w:sz w:val="17"/>
              </w:rPr>
              <w:t>Not Null, Default: 0</w:t>
            </w:r>
          </w:p>
        </w:tc>
        <w:tc>
          <w:tcPr>
            <w:tcW w:type="dxa" w:w="2160"/>
            <w:vAlign w:val="top"/>
          </w:tcPr>
          <w:p>
            <w:r>
              <w:rPr>
                <w:sz w:val="17"/>
              </w:rPr>
            </w:r>
            <w:r>
              <w:rPr>
                <w:b w:val="0"/>
                <w:sz w:val="17"/>
              </w:rPr>
              <w:t>Daily counter for unknown species submissions.</w:t>
            </w:r>
          </w:p>
        </w:tc>
      </w:tr>
      <w:tr>
        <w:tc>
          <w:tcPr>
            <w:tcW w:type="dxa" w:w="2160"/>
            <w:vAlign w:val="top"/>
          </w:tcPr>
          <w:p>
            <w:r>
              <w:rPr>
                <w:sz w:val="17"/>
              </w:rPr>
            </w:r>
            <w:r>
              <w:rPr>
                <w:b w:val="0"/>
                <w:sz w:val="17"/>
              </w:rPr>
              <w:t>ai_usage_date</w:t>
            </w:r>
          </w:p>
        </w:tc>
        <w:tc>
          <w:tcPr>
            <w:tcW w:type="dxa" w:w="2160"/>
            <w:vAlign w:val="top"/>
          </w:tcPr>
          <w:p>
            <w:r>
              <w:rPr>
                <w:sz w:val="17"/>
              </w:rPr>
            </w:r>
            <w:r>
              <w:rPr>
                <w:b w:val="0"/>
                <w:sz w:val="17"/>
              </w:rPr>
              <w:t>Date</w:t>
            </w:r>
          </w:p>
        </w:tc>
        <w:tc>
          <w:tcPr>
            <w:tcW w:type="dxa" w:w="2160"/>
            <w:vAlign w:val="top"/>
          </w:tcPr>
          <w:p>
            <w:r>
              <w:rPr>
                <w:sz w:val="17"/>
              </w:rPr>
            </w:r>
            <w:r>
              <w:rPr>
                <w:b w:val="0"/>
                <w:sz w:val="17"/>
              </w:rPr>
              <w:t>Nullable</w:t>
            </w:r>
          </w:p>
        </w:tc>
        <w:tc>
          <w:tcPr>
            <w:tcW w:type="dxa" w:w="2160"/>
            <w:vAlign w:val="top"/>
          </w:tcPr>
          <w:p>
            <w:r>
              <w:rPr>
                <w:sz w:val="17"/>
              </w:rPr>
            </w:r>
            <w:r>
              <w:rPr>
                <w:b w:val="0"/>
                <w:sz w:val="17"/>
              </w:rPr>
              <w:t>Date used to reset daily AI and unknown submission counters.</w:t>
            </w:r>
          </w:p>
        </w:tc>
      </w:tr>
      <w:tr>
        <w:tc>
          <w:tcPr>
            <w:tcW w:type="dxa" w:w="2160"/>
            <w:vAlign w:val="top"/>
          </w:tcPr>
          <w:p>
            <w:r>
              <w:rPr>
                <w:sz w:val="17"/>
              </w:rPr>
            </w:r>
            <w:r>
              <w:rPr>
                <w:b w:val="0"/>
                <w:sz w:val="17"/>
              </w:rPr>
              <w:t>is_active</w:t>
            </w:r>
          </w:p>
        </w:tc>
        <w:tc>
          <w:tcPr>
            <w:tcW w:type="dxa" w:w="2160"/>
            <w:vAlign w:val="top"/>
          </w:tcPr>
          <w:p>
            <w:r>
              <w:rPr>
                <w:sz w:val="17"/>
              </w:rPr>
            </w:r>
            <w:r>
              <w:rPr>
                <w:b w:val="0"/>
                <w:sz w:val="17"/>
              </w:rPr>
              <w:t>Boolean</w:t>
            </w:r>
          </w:p>
        </w:tc>
        <w:tc>
          <w:tcPr>
            <w:tcW w:type="dxa" w:w="2160"/>
            <w:vAlign w:val="top"/>
          </w:tcPr>
          <w:p>
            <w:r>
              <w:rPr>
                <w:sz w:val="17"/>
              </w:rPr>
            </w:r>
            <w:r>
              <w:rPr>
                <w:b w:val="0"/>
                <w:sz w:val="17"/>
              </w:rPr>
              <w:t>Default: true</w:t>
            </w:r>
          </w:p>
        </w:tc>
        <w:tc>
          <w:tcPr>
            <w:tcW w:type="dxa" w:w="2160"/>
            <w:vAlign w:val="top"/>
          </w:tcPr>
          <w:p>
            <w:r>
              <w:rPr>
                <w:sz w:val="17"/>
              </w:rPr>
            </w:r>
            <w:r>
              <w:rPr>
                <w:b w:val="0"/>
                <w:sz w:val="17"/>
              </w:rPr>
              <w:t>Shows whether the account is active.</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account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account was last updated.</w:t>
            </w:r>
          </w:p>
        </w:tc>
      </w:tr>
    </w:tbl>
    <w:p>
      <w:pPr/>
    </w:p>
    <w:p>
      <w:pPr>
        <w:pStyle w:val="Heading3"/>
      </w:pPr>
      <w:r>
        <w:t>Table 1.2 Trees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official tree inventory record.</w:t>
            </w:r>
          </w:p>
        </w:tc>
      </w:tr>
      <w:tr>
        <w:tc>
          <w:tcPr>
            <w:tcW w:type="dxa" w:w="2160"/>
            <w:vAlign w:val="top"/>
          </w:tcPr>
          <w:p>
            <w:r>
              <w:rPr>
                <w:sz w:val="17"/>
              </w:rPr>
            </w:r>
            <w:r>
              <w:rPr>
                <w:b w:val="0"/>
                <w:sz w:val="17"/>
              </w:rPr>
              <w:t>common_name</w:t>
            </w:r>
          </w:p>
        </w:tc>
        <w:tc>
          <w:tcPr>
            <w:tcW w:type="dxa" w:w="2160"/>
            <w:vAlign w:val="top"/>
          </w:tcPr>
          <w:p>
            <w:r>
              <w:rPr>
                <w:sz w:val="17"/>
              </w:rPr>
            </w:r>
            <w:r>
              <w:rPr>
                <w:b w:val="0"/>
                <w:sz w:val="17"/>
              </w:rPr>
              <w:t>String(150)</w:t>
            </w:r>
          </w:p>
        </w:tc>
        <w:tc>
          <w:tcPr>
            <w:tcW w:type="dxa" w:w="2160"/>
            <w:vAlign w:val="top"/>
          </w:tcPr>
          <w:p>
            <w:r>
              <w:rPr>
                <w:sz w:val="17"/>
              </w:rPr>
            </w:r>
            <w:r>
              <w:rPr>
                <w:b w:val="0"/>
                <w:sz w:val="17"/>
              </w:rPr>
              <w:t>Indexed, Not Null</w:t>
            </w:r>
          </w:p>
        </w:tc>
        <w:tc>
          <w:tcPr>
            <w:tcW w:type="dxa" w:w="2160"/>
            <w:vAlign w:val="top"/>
          </w:tcPr>
          <w:p>
            <w:r>
              <w:rPr>
                <w:sz w:val="17"/>
              </w:rPr>
            </w:r>
            <w:r>
              <w:rPr>
                <w:b w:val="0"/>
                <w:sz w:val="17"/>
              </w:rPr>
              <w:t>Common or local name of the tree.</w:t>
            </w:r>
          </w:p>
        </w:tc>
      </w:tr>
      <w:tr>
        <w:tc>
          <w:tcPr>
            <w:tcW w:type="dxa" w:w="2160"/>
            <w:vAlign w:val="top"/>
          </w:tcPr>
          <w:p>
            <w:r>
              <w:rPr>
                <w:sz w:val="17"/>
              </w:rPr>
            </w:r>
            <w:r>
              <w:rPr>
                <w:b w:val="0"/>
                <w:sz w:val="17"/>
              </w:rPr>
              <w:t>scientific_name</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Scientific name of the tree species.</w:t>
            </w:r>
          </w:p>
        </w:tc>
      </w:tr>
      <w:tr>
        <w:tc>
          <w:tcPr>
            <w:tcW w:type="dxa" w:w="2160"/>
            <w:vAlign w:val="top"/>
          </w:tcPr>
          <w:p>
            <w:r>
              <w:rPr>
                <w:sz w:val="17"/>
              </w:rPr>
            </w:r>
            <w:r>
              <w:rPr>
                <w:b w:val="0"/>
                <w:sz w:val="17"/>
              </w:rPr>
              <w:t>dbh_cm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Diameter at Breast Height in centimeters.</w:t>
            </w:r>
          </w:p>
        </w:tc>
      </w:tr>
      <w:tr>
        <w:tc>
          <w:tcPr>
            <w:tcW w:type="dxa" w:w="2160"/>
            <w:vAlign w:val="top"/>
          </w:tcPr>
          <w:p>
            <w:r>
              <w:rPr>
                <w:sz w:val="17"/>
              </w:rPr>
            </w:r>
            <w:r>
              <w:rPr>
                <w:b w:val="0"/>
                <w:sz w:val="17"/>
              </w:rPr>
              <w:t>height_m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or measured tree height in meters.</w:t>
            </w:r>
          </w:p>
        </w:tc>
      </w:tr>
      <w:tr>
        <w:tc>
          <w:tcPr>
            <w:tcW w:type="dxa" w:w="2160"/>
            <w:vAlign w:val="top"/>
          </w:tcPr>
          <w:p>
            <w:r>
              <w:rPr>
                <w:sz w:val="17"/>
              </w:rPr>
            </w:r>
            <w:r>
              <w:rPr>
                <w:b w:val="0"/>
                <w:sz w:val="17"/>
              </w:rPr>
              <w:t>biomass_kg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biomass value in kilograms.</w:t>
            </w:r>
          </w:p>
        </w:tc>
      </w:tr>
      <w:tr>
        <w:tc>
          <w:tcPr>
            <w:tcW w:type="dxa" w:w="2160"/>
            <w:vAlign w:val="top"/>
          </w:tcPr>
          <w:p>
            <w:r>
              <w:rPr>
                <w:sz w:val="17"/>
              </w:rPr>
            </w:r>
            <w:r>
              <w:rPr>
                <w:b w:val="0"/>
                <w:sz w:val="17"/>
              </w:rPr>
              <w:t>carbon_kg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carbon stock value in kilograms.</w:t>
            </w:r>
          </w:p>
        </w:tc>
      </w:tr>
      <w:tr>
        <w:tc>
          <w:tcPr>
            <w:tcW w:type="dxa" w:w="2160"/>
            <w:vAlign w:val="top"/>
          </w:tcPr>
          <w:p>
            <w:r>
              <w:rPr>
                <w:sz w:val="17"/>
              </w:rPr>
            </w:r>
            <w:r>
              <w:rPr>
                <w:b w:val="0"/>
                <w:sz w:val="17"/>
              </w:rPr>
              <w:t>health_status</w:t>
            </w:r>
          </w:p>
        </w:tc>
        <w:tc>
          <w:tcPr>
            <w:tcW w:type="dxa" w:w="2160"/>
            <w:vAlign w:val="top"/>
          </w:tcPr>
          <w:p>
            <w:r>
              <w:rPr>
                <w:sz w:val="17"/>
              </w:rPr>
            </w:r>
            <w:r>
              <w:rPr>
                <w:b w:val="0"/>
                <w:sz w:val="17"/>
              </w:rPr>
              <w:t>Enum(Healthy, Fair, Poor)</w:t>
            </w:r>
          </w:p>
        </w:tc>
        <w:tc>
          <w:tcPr>
            <w:tcW w:type="dxa" w:w="2160"/>
            <w:vAlign w:val="top"/>
          </w:tcPr>
          <w:p>
            <w:r>
              <w:rPr>
                <w:sz w:val="17"/>
              </w:rPr>
            </w:r>
            <w:r>
              <w:rPr>
                <w:b w:val="0"/>
                <w:sz w:val="17"/>
              </w:rPr>
              <w:t>Not Null</w:t>
            </w:r>
          </w:p>
        </w:tc>
        <w:tc>
          <w:tcPr>
            <w:tcW w:type="dxa" w:w="2160"/>
            <w:vAlign w:val="top"/>
          </w:tcPr>
          <w:p>
            <w:r>
              <w:rPr>
                <w:sz w:val="17"/>
              </w:rPr>
            </w:r>
            <w:r>
              <w:rPr>
                <w:b w:val="0"/>
                <w:sz w:val="17"/>
              </w:rPr>
              <w:t>Current visual health condition of the tree.</w:t>
            </w:r>
          </w:p>
        </w:tc>
      </w:tr>
      <w:tr>
        <w:tc>
          <w:tcPr>
            <w:tcW w:type="dxa" w:w="2160"/>
            <w:vAlign w:val="top"/>
          </w:tcPr>
          <w:p>
            <w:r>
              <w:rPr>
                <w:sz w:val="17"/>
              </w:rPr>
            </w:r>
            <w:r>
              <w:rPr>
                <w:b w:val="0"/>
                <w:sz w:val="17"/>
              </w:rPr>
              <w:t>barangay</w:t>
            </w:r>
          </w:p>
        </w:tc>
        <w:tc>
          <w:tcPr>
            <w:tcW w:type="dxa" w:w="2160"/>
            <w:vAlign w:val="top"/>
          </w:tcPr>
          <w:p>
            <w:r>
              <w:rPr>
                <w:sz w:val="17"/>
              </w:rPr>
            </w:r>
            <w:r>
              <w:rPr>
                <w:b w:val="0"/>
                <w:sz w:val="17"/>
              </w:rPr>
              <w:t>String(120)</w:t>
            </w:r>
          </w:p>
        </w:tc>
        <w:tc>
          <w:tcPr>
            <w:tcW w:type="dxa" w:w="2160"/>
            <w:vAlign w:val="top"/>
          </w:tcPr>
          <w:p>
            <w:r>
              <w:rPr>
                <w:sz w:val="17"/>
              </w:rPr>
            </w:r>
            <w:r>
              <w:rPr>
                <w:b w:val="0"/>
                <w:sz w:val="17"/>
              </w:rPr>
              <w:t>Nullable</w:t>
            </w:r>
          </w:p>
        </w:tc>
        <w:tc>
          <w:tcPr>
            <w:tcW w:type="dxa" w:w="2160"/>
            <w:vAlign w:val="top"/>
          </w:tcPr>
          <w:p>
            <w:r>
              <w:rPr>
                <w:sz w:val="17"/>
              </w:rPr>
            </w:r>
            <w:r>
              <w:rPr>
                <w:b w:val="0"/>
                <w:sz w:val="17"/>
              </w:rPr>
              <w:t>Barangay where the tree is located.</w:t>
            </w:r>
          </w:p>
        </w:tc>
      </w:tr>
      <w:tr>
        <w:tc>
          <w:tcPr>
            <w:tcW w:type="dxa" w:w="2160"/>
            <w:vAlign w:val="top"/>
          </w:tcPr>
          <w:p>
            <w:r>
              <w:rPr>
                <w:sz w:val="17"/>
              </w:rPr>
            </w:r>
            <w:r>
              <w:rPr>
                <w:b w:val="0"/>
                <w:sz w:val="17"/>
              </w:rPr>
              <w:t>city</w:t>
            </w:r>
          </w:p>
        </w:tc>
        <w:tc>
          <w:tcPr>
            <w:tcW w:type="dxa" w:w="2160"/>
            <w:vAlign w:val="top"/>
          </w:tcPr>
          <w:p>
            <w:r>
              <w:rPr>
                <w:sz w:val="17"/>
              </w:rPr>
            </w:r>
            <w:r>
              <w:rPr>
                <w:b w:val="0"/>
                <w:sz w:val="17"/>
              </w:rPr>
              <w:t>String(120)</w:t>
            </w:r>
          </w:p>
        </w:tc>
        <w:tc>
          <w:tcPr>
            <w:tcW w:type="dxa" w:w="2160"/>
            <w:vAlign w:val="top"/>
          </w:tcPr>
          <w:p>
            <w:r>
              <w:rPr>
                <w:sz w:val="17"/>
              </w:rPr>
            </w:r>
            <w:r>
              <w:rPr>
                <w:b w:val="0"/>
                <w:sz w:val="17"/>
              </w:rPr>
              <w:t>Default: Panabo City</w:t>
            </w:r>
          </w:p>
        </w:tc>
        <w:tc>
          <w:tcPr>
            <w:tcW w:type="dxa" w:w="2160"/>
            <w:vAlign w:val="top"/>
          </w:tcPr>
          <w:p>
            <w:r>
              <w:rPr>
                <w:sz w:val="17"/>
              </w:rPr>
            </w:r>
            <w:r>
              <w:rPr>
                <w:b w:val="0"/>
                <w:sz w:val="17"/>
              </w:rPr>
              <w:t>City location of the tree record.</w:t>
            </w:r>
          </w:p>
        </w:tc>
      </w:tr>
      <w:tr>
        <w:tc>
          <w:tcPr>
            <w:tcW w:type="dxa" w:w="2160"/>
            <w:vAlign w:val="top"/>
          </w:tcPr>
          <w:p>
            <w:r>
              <w:rPr>
                <w:sz w:val="17"/>
              </w:rPr>
            </w:r>
            <w:r>
              <w:rPr>
                <w:b w:val="0"/>
                <w:sz w:val="17"/>
              </w:rPr>
              <w:t>province</w:t>
            </w:r>
          </w:p>
        </w:tc>
        <w:tc>
          <w:tcPr>
            <w:tcW w:type="dxa" w:w="2160"/>
            <w:vAlign w:val="top"/>
          </w:tcPr>
          <w:p>
            <w:r>
              <w:rPr>
                <w:sz w:val="17"/>
              </w:rPr>
            </w:r>
            <w:r>
              <w:rPr>
                <w:b w:val="0"/>
                <w:sz w:val="17"/>
              </w:rPr>
              <w:t>String(120)</w:t>
            </w:r>
          </w:p>
        </w:tc>
        <w:tc>
          <w:tcPr>
            <w:tcW w:type="dxa" w:w="2160"/>
            <w:vAlign w:val="top"/>
          </w:tcPr>
          <w:p>
            <w:r>
              <w:rPr>
                <w:sz w:val="17"/>
              </w:rPr>
            </w:r>
            <w:r>
              <w:rPr>
                <w:b w:val="0"/>
                <w:sz w:val="17"/>
              </w:rPr>
              <w:t>Default: Davao del Norte</w:t>
            </w:r>
          </w:p>
        </w:tc>
        <w:tc>
          <w:tcPr>
            <w:tcW w:type="dxa" w:w="2160"/>
            <w:vAlign w:val="top"/>
          </w:tcPr>
          <w:p>
            <w:r>
              <w:rPr>
                <w:sz w:val="17"/>
              </w:rPr>
            </w:r>
            <w:r>
              <w:rPr>
                <w:b w:val="0"/>
                <w:sz w:val="17"/>
              </w:rPr>
              <w:t>Province location of the tree record.</w:t>
            </w:r>
          </w:p>
        </w:tc>
      </w:tr>
      <w:tr>
        <w:tc>
          <w:tcPr>
            <w:tcW w:type="dxa" w:w="2160"/>
            <w:vAlign w:val="top"/>
          </w:tcPr>
          <w:p>
            <w:r>
              <w:rPr>
                <w:sz w:val="17"/>
              </w:rPr>
            </w:r>
            <w:r>
              <w:rPr>
                <w:b w:val="0"/>
                <w:sz w:val="17"/>
              </w:rPr>
              <w:t>lat</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Latitude coordinate captured from GPS or map input.</w:t>
            </w:r>
          </w:p>
        </w:tc>
      </w:tr>
      <w:tr>
        <w:tc>
          <w:tcPr>
            <w:tcW w:type="dxa" w:w="2160"/>
            <w:vAlign w:val="top"/>
          </w:tcPr>
          <w:p>
            <w:r>
              <w:rPr>
                <w:sz w:val="17"/>
              </w:rPr>
            </w:r>
            <w:r>
              <w:rPr>
                <w:b w:val="0"/>
                <w:sz w:val="17"/>
              </w:rPr>
              <w:t>lng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Longitude coordinate captured from GPS or map input.</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Stored image URL of the tree.</w:t>
            </w:r>
          </w:p>
        </w:tc>
      </w:tr>
      <w:tr>
        <w:tc>
          <w:tcPr>
            <w:tcW w:type="dxa" w:w="2160"/>
            <w:vAlign w:val="top"/>
          </w:tcPr>
          <w:p>
            <w:r>
              <w:rPr>
                <w:sz w:val="17"/>
              </w:rPr>
            </w:r>
            <w:r>
              <w:rPr>
                <w:b w:val="0"/>
                <w:sz w:val="17"/>
              </w:rPr>
              <w:t>qr_code_url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Stored QR code image or QR-related URL for public profile access.</w:t>
            </w:r>
          </w:p>
        </w:tc>
      </w:tr>
      <w:tr>
        <w:tc>
          <w:tcPr>
            <w:tcW w:type="dxa" w:w="2160"/>
            <w:vAlign w:val="top"/>
          </w:tcPr>
          <w:p>
            <w:r>
              <w:rPr>
                <w:sz w:val="17"/>
              </w:rPr>
            </w:r>
            <w:r>
              <w:rPr>
                <w:b w:val="0"/>
                <w:sz w:val="17"/>
              </w:rPr>
              <w:t>date_recorded</w:t>
            </w:r>
          </w:p>
        </w:tc>
        <w:tc>
          <w:tcPr>
            <w:tcW w:type="dxa" w:w="2160"/>
            <w:vAlign w:val="top"/>
          </w:tcPr>
          <w:p>
            <w:r>
              <w:rPr>
                <w:sz w:val="17"/>
              </w:rPr>
            </w:r>
            <w:r>
              <w:rPr>
                <w:b w:val="0"/>
                <w:sz w:val="17"/>
              </w:rPr>
              <w:t>Date</w:t>
            </w:r>
          </w:p>
        </w:tc>
        <w:tc>
          <w:tcPr>
            <w:tcW w:type="dxa" w:w="2160"/>
            <w:vAlign w:val="top"/>
          </w:tcPr>
          <w:p>
            <w:r>
              <w:rPr>
                <w:sz w:val="17"/>
              </w:rPr>
            </w:r>
            <w:r>
              <w:rPr>
                <w:b w:val="0"/>
                <w:sz w:val="17"/>
              </w:rPr>
              <w:t>Nullable</w:t>
            </w:r>
          </w:p>
        </w:tc>
        <w:tc>
          <w:tcPr>
            <w:tcW w:type="dxa" w:w="2160"/>
            <w:vAlign w:val="top"/>
          </w:tcPr>
          <w:p>
            <w:r>
              <w:rPr>
                <w:sz w:val="17"/>
              </w:rPr>
            </w:r>
            <w:r>
              <w:rPr>
                <w:b w:val="0"/>
                <w:sz w:val="17"/>
              </w:rPr>
              <w:t>Date when the tree was recorded.</w:t>
            </w:r>
          </w:p>
        </w:tc>
      </w:tr>
      <w:tr>
        <w:tc>
          <w:tcPr>
            <w:tcW w:type="dxa" w:w="2160"/>
            <w:vAlign w:val="top"/>
          </w:tcPr>
          <w:p>
            <w:r>
              <w:rPr>
                <w:sz w:val="17"/>
              </w:rPr>
            </w:r>
            <w:r>
              <w:rPr>
                <w:b w:val="0"/>
                <w:sz w:val="17"/>
              </w:rPr>
              <w:t>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Additional observations about the tree.</w:t>
            </w:r>
          </w:p>
        </w:tc>
      </w:tr>
      <w:tr>
        <w:tc>
          <w:tcPr>
            <w:tcW w:type="dxa" w:w="2160"/>
            <w:vAlign w:val="top"/>
          </w:tcPr>
          <w:p>
            <w:r>
              <w:rPr>
                <w:sz w:val="17"/>
              </w:rPr>
            </w:r>
            <w:r>
              <w:rPr>
                <w:b w:val="0"/>
                <w:sz w:val="17"/>
              </w:rPr>
              <w:t>recorded_by_id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admin or field worker who recorded the tree.</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tree record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tree record was last updated.</w:t>
            </w:r>
          </w:p>
        </w:tc>
      </w:tr>
    </w:tbl>
    <w:p>
      <w:pPr/>
    </w:p>
    <w:p>
      <w:pPr>
        <w:pStyle w:val="Heading3"/>
      </w:pPr>
      <w:r>
        <w:t>Table 1.3 Health Logs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health assessment record.</w:t>
            </w:r>
          </w:p>
        </w:tc>
      </w:tr>
      <w:tr>
        <w:tc>
          <w:tcPr>
            <w:tcW w:type="dxa" w:w="2160"/>
            <w:vAlign w:val="top"/>
          </w:tcPr>
          <w:p>
            <w:r>
              <w:rPr>
                <w:sz w:val="17"/>
              </w:rPr>
            </w:r>
            <w:r>
              <w:rPr>
                <w:b w:val="0"/>
                <w:sz w:val="17"/>
              </w:rPr>
              <w:t>tree_id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trees.id, Indexed, Not Null</w:t>
            </w:r>
          </w:p>
        </w:tc>
        <w:tc>
          <w:tcPr>
            <w:tcW w:type="dxa" w:w="2160"/>
            <w:vAlign w:val="top"/>
          </w:tcPr>
          <w:p>
            <w:r>
              <w:rPr>
                <w:sz w:val="17"/>
              </w:rPr>
            </w:r>
            <w:r>
              <w:rPr>
                <w:b w:val="0"/>
                <w:sz w:val="17"/>
              </w:rPr>
              <w:t>References the tree being assessed.</w:t>
            </w:r>
          </w:p>
        </w:tc>
      </w:tr>
      <w:tr>
        <w:tc>
          <w:tcPr>
            <w:tcW w:type="dxa" w:w="2160"/>
            <w:vAlign w:val="top"/>
          </w:tcPr>
          <w:p>
            <w:r>
              <w:rPr>
                <w:sz w:val="17"/>
              </w:rPr>
            </w:r>
            <w:r>
              <w:rPr>
                <w:b w:val="0"/>
                <w:sz w:val="17"/>
              </w:rPr>
              <w:t>condition</w:t>
            </w:r>
          </w:p>
        </w:tc>
        <w:tc>
          <w:tcPr>
            <w:tcW w:type="dxa" w:w="2160"/>
            <w:vAlign w:val="top"/>
          </w:tcPr>
          <w:p>
            <w:r>
              <w:rPr>
                <w:sz w:val="17"/>
              </w:rPr>
            </w:r>
            <w:r>
              <w:rPr>
                <w:b w:val="0"/>
                <w:sz w:val="17"/>
              </w:rPr>
              <w:t>Enum(Healthy, Fair, Poor)</w:t>
            </w:r>
          </w:p>
        </w:tc>
        <w:tc>
          <w:tcPr>
            <w:tcW w:type="dxa" w:w="2160"/>
            <w:vAlign w:val="top"/>
          </w:tcPr>
          <w:p>
            <w:r>
              <w:rPr>
                <w:sz w:val="17"/>
              </w:rPr>
            </w:r>
            <w:r>
              <w:rPr>
                <w:b w:val="0"/>
                <w:sz w:val="17"/>
              </w:rPr>
              <w:t>Not Null</w:t>
            </w:r>
          </w:p>
        </w:tc>
        <w:tc>
          <w:tcPr>
            <w:tcW w:type="dxa" w:w="2160"/>
            <w:vAlign w:val="top"/>
          </w:tcPr>
          <w:p>
            <w:r>
              <w:rPr>
                <w:sz w:val="17"/>
              </w:rPr>
            </w:r>
            <w:r>
              <w:rPr>
                <w:b w:val="0"/>
                <w:sz w:val="17"/>
              </w:rPr>
              <w:t>Health condition recorded during assessment.</w:t>
            </w:r>
          </w:p>
        </w:tc>
      </w:tr>
      <w:tr>
        <w:tc>
          <w:tcPr>
            <w:tcW w:type="dxa" w:w="2160"/>
            <w:vAlign w:val="top"/>
          </w:tcPr>
          <w:p>
            <w:r>
              <w:rPr>
                <w:sz w:val="17"/>
              </w:rPr>
            </w:r>
            <w:r>
              <w:rPr>
                <w:b w:val="0"/>
                <w:sz w:val="17"/>
              </w:rPr>
              <w:t>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Assessment notes, symptoms, or field observations.</w:t>
            </w:r>
          </w:p>
        </w:tc>
      </w:tr>
      <w:tr>
        <w:tc>
          <w:tcPr>
            <w:tcW w:type="dxa" w:w="2160"/>
            <w:vAlign w:val="top"/>
          </w:tcPr>
          <w:p>
            <w:r>
              <w:rPr>
                <w:sz w:val="17"/>
              </w:rPr>
            </w:r>
            <w:r>
              <w:rPr>
                <w:b w:val="0"/>
                <w:sz w:val="17"/>
              </w:rPr>
              <w:t>assessed_date</w:t>
            </w:r>
          </w:p>
        </w:tc>
        <w:tc>
          <w:tcPr>
            <w:tcW w:type="dxa" w:w="2160"/>
            <w:vAlign w:val="top"/>
          </w:tcPr>
          <w:p>
            <w:r>
              <w:rPr>
                <w:sz w:val="17"/>
              </w:rPr>
            </w:r>
            <w:r>
              <w:rPr>
                <w:b w:val="0"/>
                <w:sz w:val="17"/>
              </w:rPr>
              <w:t>Date</w:t>
            </w:r>
          </w:p>
        </w:tc>
        <w:tc>
          <w:tcPr>
            <w:tcW w:type="dxa" w:w="2160"/>
            <w:vAlign w:val="top"/>
          </w:tcPr>
          <w:p>
            <w:r>
              <w:rPr>
                <w:sz w:val="17"/>
              </w:rPr>
            </w:r>
            <w:r>
              <w:rPr>
                <w:b w:val="0"/>
                <w:sz w:val="17"/>
              </w:rPr>
              <w:t>Not Null</w:t>
            </w:r>
          </w:p>
        </w:tc>
        <w:tc>
          <w:tcPr>
            <w:tcW w:type="dxa" w:w="2160"/>
            <w:vAlign w:val="top"/>
          </w:tcPr>
          <w:p>
            <w:r>
              <w:rPr>
                <w:sz w:val="17"/>
              </w:rPr>
            </w:r>
            <w:r>
              <w:rPr>
                <w:b w:val="0"/>
                <w:sz w:val="17"/>
              </w:rPr>
              <w:t>Date when the health assessment was conducted.</w:t>
            </w:r>
          </w:p>
        </w:tc>
      </w:tr>
      <w:tr>
        <w:tc>
          <w:tcPr>
            <w:tcW w:type="dxa" w:w="2160"/>
            <w:vAlign w:val="top"/>
          </w:tcPr>
          <w:p>
            <w:r>
              <w:rPr>
                <w:sz w:val="17"/>
              </w:rPr>
            </w:r>
            <w:r>
              <w:rPr>
                <w:b w:val="0"/>
                <w:sz w:val="17"/>
              </w:rPr>
              <w:t>dbh_cm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Updated DBH value if reassessed during monitoring.</w:t>
            </w:r>
          </w:p>
        </w:tc>
      </w:tr>
      <w:tr>
        <w:tc>
          <w:tcPr>
            <w:tcW w:type="dxa" w:w="2160"/>
            <w:vAlign w:val="top"/>
          </w:tcPr>
          <w:p>
            <w:r>
              <w:rPr>
                <w:sz w:val="17"/>
              </w:rPr>
            </w:r>
            <w:r>
              <w:rPr>
                <w:b w:val="0"/>
                <w:sz w:val="17"/>
              </w:rPr>
              <w:t>height_m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Updated height value if reassessed during monitoring.</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Photo evidence for the health assessment.</w:t>
            </w:r>
          </w:p>
        </w:tc>
      </w:tr>
      <w:tr>
        <w:tc>
          <w:tcPr>
            <w:tcW w:type="dxa" w:w="2160"/>
            <w:vAlign w:val="top"/>
          </w:tcPr>
          <w:p>
            <w:r>
              <w:rPr>
                <w:sz w:val="17"/>
              </w:rPr>
            </w:r>
            <w:r>
              <w:rPr>
                <w:b w:val="0"/>
                <w:sz w:val="17"/>
              </w:rPr>
              <w:t>assessed_by_id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user who conducted the assessment.</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health log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health log was last updated.</w:t>
            </w:r>
          </w:p>
        </w:tc>
      </w:tr>
    </w:tbl>
    <w:p>
      <w:pPr/>
    </w:p>
    <w:p>
      <w:pPr>
        <w:pStyle w:val="Heading3"/>
      </w:pPr>
      <w:r>
        <w:t>Table 1.4 Unknown Species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unknown species submission.</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Not Null</w:t>
            </w:r>
          </w:p>
        </w:tc>
        <w:tc>
          <w:tcPr>
            <w:tcW w:type="dxa" w:w="2160"/>
            <w:vAlign w:val="top"/>
          </w:tcPr>
          <w:p>
            <w:r>
              <w:rPr>
                <w:sz w:val="17"/>
              </w:rPr>
            </w:r>
            <w:r>
              <w:rPr>
                <w:b w:val="0"/>
                <w:sz w:val="17"/>
              </w:rPr>
              <w:t>Uploaded image submitted for expert review.</w:t>
            </w:r>
          </w:p>
        </w:tc>
      </w:tr>
      <w:tr>
        <w:tc>
          <w:tcPr>
            <w:tcW w:type="dxa" w:w="2160"/>
            <w:vAlign w:val="top"/>
          </w:tcPr>
          <w:p>
            <w:r>
              <w:rPr>
                <w:sz w:val="17"/>
              </w:rPr>
            </w:r>
            <w:r>
              <w:rPr>
                <w:b w:val="0"/>
                <w:sz w:val="17"/>
              </w:rPr>
              <w:t>location_description</w:t>
            </w:r>
          </w:p>
        </w:tc>
        <w:tc>
          <w:tcPr>
            <w:tcW w:type="dxa" w:w="2160"/>
            <w:vAlign w:val="top"/>
          </w:tcPr>
          <w:p>
            <w:r>
              <w:rPr>
                <w:sz w:val="17"/>
              </w:rPr>
            </w:r>
            <w:r>
              <w:rPr>
                <w:b w:val="0"/>
                <w:sz w:val="17"/>
              </w:rPr>
              <w:t>String(255)</w:t>
            </w:r>
          </w:p>
        </w:tc>
        <w:tc>
          <w:tcPr>
            <w:tcW w:type="dxa" w:w="2160"/>
            <w:vAlign w:val="top"/>
          </w:tcPr>
          <w:p>
            <w:r>
              <w:rPr>
                <w:sz w:val="17"/>
              </w:rPr>
            </w:r>
            <w:r>
              <w:rPr>
                <w:b w:val="0"/>
                <w:sz w:val="17"/>
              </w:rPr>
              <w:t>Nullable</w:t>
            </w:r>
          </w:p>
        </w:tc>
        <w:tc>
          <w:tcPr>
            <w:tcW w:type="dxa" w:w="2160"/>
            <w:vAlign w:val="top"/>
          </w:tcPr>
          <w:p>
            <w:r>
              <w:rPr>
                <w:sz w:val="17"/>
              </w:rPr>
            </w:r>
            <w:r>
              <w:rPr>
                <w:b w:val="0"/>
                <w:sz w:val="17"/>
              </w:rPr>
              <w:t>Text description of where the submitted tree was found.</w:t>
            </w:r>
          </w:p>
        </w:tc>
      </w:tr>
      <w:tr>
        <w:tc>
          <w:tcPr>
            <w:tcW w:type="dxa" w:w="2160"/>
            <w:vAlign w:val="top"/>
          </w:tcPr>
          <w:p>
            <w:r>
              <w:rPr>
                <w:sz w:val="17"/>
              </w:rPr>
            </w:r>
            <w:r>
              <w:rPr>
                <w:b w:val="0"/>
                <w:sz w:val="17"/>
              </w:rPr>
              <w:t>barangay</w:t>
            </w:r>
          </w:p>
        </w:tc>
        <w:tc>
          <w:tcPr>
            <w:tcW w:type="dxa" w:w="2160"/>
            <w:vAlign w:val="top"/>
          </w:tcPr>
          <w:p>
            <w:r>
              <w:rPr>
                <w:sz w:val="17"/>
              </w:rPr>
            </w:r>
            <w:r>
              <w:rPr>
                <w:b w:val="0"/>
                <w:sz w:val="17"/>
              </w:rPr>
              <w:t>String(120)</w:t>
            </w:r>
          </w:p>
        </w:tc>
        <w:tc>
          <w:tcPr>
            <w:tcW w:type="dxa" w:w="2160"/>
            <w:vAlign w:val="top"/>
          </w:tcPr>
          <w:p>
            <w:r>
              <w:rPr>
                <w:sz w:val="17"/>
              </w:rPr>
            </w:r>
            <w:r>
              <w:rPr>
                <w:b w:val="0"/>
                <w:sz w:val="17"/>
              </w:rPr>
              <w:t>Nullable</w:t>
            </w:r>
          </w:p>
        </w:tc>
        <w:tc>
          <w:tcPr>
            <w:tcW w:type="dxa" w:w="2160"/>
            <w:vAlign w:val="top"/>
          </w:tcPr>
          <w:p>
            <w:r>
              <w:rPr>
                <w:sz w:val="17"/>
              </w:rPr>
            </w:r>
            <w:r>
              <w:rPr>
                <w:b w:val="0"/>
                <w:sz w:val="17"/>
              </w:rPr>
              <w:t>Barangay associated with the submission.</w:t>
            </w:r>
          </w:p>
        </w:tc>
      </w:tr>
      <w:tr>
        <w:tc>
          <w:tcPr>
            <w:tcW w:type="dxa" w:w="2160"/>
            <w:vAlign w:val="top"/>
          </w:tcPr>
          <w:p>
            <w:r>
              <w:rPr>
                <w:sz w:val="17"/>
              </w:rPr>
            </w:r>
            <w:r>
              <w:rPr>
                <w:b w:val="0"/>
                <w:sz w:val="17"/>
              </w:rPr>
              <w:t>submitter_notes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Notes from the citizen or user who submitted the tree.</w:t>
            </w:r>
          </w:p>
        </w:tc>
      </w:tr>
      <w:tr>
        <w:tc>
          <w:tcPr>
            <w:tcW w:type="dxa" w:w="2160"/>
            <w:vAlign w:val="top"/>
          </w:tcPr>
          <w:p>
            <w:r>
              <w:rPr>
                <w:sz w:val="17"/>
              </w:rPr>
            </w:r>
            <w:r>
              <w:rPr>
                <w:b w:val="0"/>
                <w:sz w:val="17"/>
              </w:rPr>
              <w:t>possible_name</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User-provided or AI-suggested possible species name.</w:t>
            </w:r>
          </w:p>
        </w:tc>
      </w:tr>
      <w:tr>
        <w:tc>
          <w:tcPr>
            <w:tcW w:type="dxa" w:w="2160"/>
            <w:vAlign w:val="top"/>
          </w:tcPr>
          <w:p>
            <w:r>
              <w:rPr>
                <w:sz w:val="17"/>
              </w:rPr>
            </w:r>
            <w:r>
              <w:rPr>
                <w:b w:val="0"/>
                <w:sz w:val="17"/>
              </w:rPr>
              <w:t>ai_candidates</w:t>
            </w:r>
          </w:p>
        </w:tc>
        <w:tc>
          <w:tcPr>
            <w:tcW w:type="dxa" w:w="2160"/>
            <w:vAlign w:val="top"/>
          </w:tcPr>
          <w:p>
            <w:r>
              <w:rPr>
                <w:sz w:val="17"/>
              </w:rPr>
            </w:r>
            <w:r>
              <w:rPr>
                <w:b w:val="0"/>
                <w:sz w:val="17"/>
              </w:rPr>
              <w:t>Text / JSON</w:t>
            </w:r>
          </w:p>
        </w:tc>
        <w:tc>
          <w:tcPr>
            <w:tcW w:type="dxa" w:w="2160"/>
            <w:vAlign w:val="top"/>
          </w:tcPr>
          <w:p>
            <w:r>
              <w:rPr>
                <w:sz w:val="17"/>
              </w:rPr>
            </w:r>
            <w:r>
              <w:rPr>
                <w:b w:val="0"/>
                <w:sz w:val="17"/>
              </w:rPr>
              <w:t>Nullable</w:t>
            </w:r>
          </w:p>
        </w:tc>
        <w:tc>
          <w:tcPr>
            <w:tcW w:type="dxa" w:w="2160"/>
            <w:vAlign w:val="top"/>
          </w:tcPr>
          <w:p>
            <w:r>
              <w:rPr>
                <w:sz w:val="17"/>
              </w:rPr>
            </w:r>
            <w:r>
              <w:rPr>
                <w:b w:val="0"/>
                <w:sz w:val="17"/>
              </w:rPr>
              <w:t>Stored list of AI-generated species candidates.</w:t>
            </w:r>
          </w:p>
        </w:tc>
      </w:tr>
      <w:tr>
        <w:tc>
          <w:tcPr>
            <w:tcW w:type="dxa" w:w="2160"/>
            <w:vAlign w:val="top"/>
          </w:tcPr>
          <w:p>
            <w:r>
              <w:rPr>
                <w:sz w:val="17"/>
              </w:rPr>
            </w:r>
            <w:r>
              <w:rPr>
                <w:b w:val="0"/>
                <w:sz w:val="17"/>
              </w:rPr>
              <w:t>reviewed</w:t>
            </w:r>
          </w:p>
        </w:tc>
        <w:tc>
          <w:tcPr>
            <w:tcW w:type="dxa" w:w="2160"/>
            <w:vAlign w:val="top"/>
          </w:tcPr>
          <w:p>
            <w:r>
              <w:rPr>
                <w:sz w:val="17"/>
              </w:rPr>
            </w:r>
            <w:r>
              <w:rPr>
                <w:b w:val="0"/>
                <w:sz w:val="17"/>
              </w:rPr>
              <w:t>Boolean</w:t>
            </w:r>
          </w:p>
        </w:tc>
        <w:tc>
          <w:tcPr>
            <w:tcW w:type="dxa" w:w="2160"/>
            <w:vAlign w:val="top"/>
          </w:tcPr>
          <w:p>
            <w:r>
              <w:rPr>
                <w:sz w:val="17"/>
              </w:rPr>
            </w:r>
            <w:r>
              <w:rPr>
                <w:b w:val="0"/>
                <w:sz w:val="17"/>
              </w:rPr>
              <w:t>Default: false</w:t>
            </w:r>
          </w:p>
        </w:tc>
        <w:tc>
          <w:tcPr>
            <w:tcW w:type="dxa" w:w="2160"/>
            <w:vAlign w:val="top"/>
          </w:tcPr>
          <w:p>
            <w:r>
              <w:rPr>
                <w:sz w:val="17"/>
              </w:rPr>
            </w:r>
            <w:r>
              <w:rPr>
                <w:b w:val="0"/>
                <w:sz w:val="17"/>
              </w:rPr>
              <w:t>Indicates whether the submission has been reviewed by authorized personnel.</w:t>
            </w:r>
          </w:p>
        </w:tc>
      </w:tr>
      <w:tr>
        <w:tc>
          <w:tcPr>
            <w:tcW w:type="dxa" w:w="2160"/>
            <w:vAlign w:val="top"/>
          </w:tcPr>
          <w:p>
            <w:r>
              <w:rPr>
                <w:sz w:val="17"/>
              </w:rPr>
            </w:r>
            <w:r>
              <w:rPr>
                <w:b w:val="0"/>
                <w:sz w:val="17"/>
              </w:rPr>
              <w:t>review_notes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Admin or expert notes after review.</w:t>
            </w:r>
          </w:p>
        </w:tc>
      </w:tr>
      <w:tr>
        <w:tc>
          <w:tcPr>
            <w:tcW w:type="dxa" w:w="2160"/>
            <w:vAlign w:val="top"/>
          </w:tcPr>
          <w:p>
            <w:r>
              <w:rPr>
                <w:sz w:val="17"/>
              </w:rPr>
            </w:r>
            <w:r>
              <w:rPr>
                <w:b w:val="0"/>
                <w:sz w:val="17"/>
              </w:rPr>
              <w:t>identified_as</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Final identified species name after review.</w:t>
            </w:r>
          </w:p>
        </w:tc>
      </w:tr>
      <w:tr>
        <w:tc>
          <w:tcPr>
            <w:tcW w:type="dxa" w:w="2160"/>
            <w:vAlign w:val="top"/>
          </w:tcPr>
          <w:p>
            <w:r>
              <w:rPr>
                <w:sz w:val="17"/>
              </w:rPr>
            </w:r>
            <w:r>
              <w:rPr>
                <w:b w:val="0"/>
                <w:sz w:val="17"/>
              </w:rPr>
              <w:t>submitted_by_id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user who submitted the unknown species.</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submission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submission was last updated.</w:t>
            </w:r>
          </w:p>
        </w:tc>
      </w:tr>
    </w:tbl>
    <w:p>
      <w:pPr/>
    </w:p>
    <w:p>
      <w:pPr>
        <w:pStyle w:val="Heading3"/>
      </w:pPr>
      <w:r>
        <w:t>Table 1.5 QR/Public Profile Data</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tree_id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trees.id</w:t>
            </w:r>
          </w:p>
        </w:tc>
        <w:tc>
          <w:tcPr>
            <w:tcW w:type="dxa" w:w="2160"/>
            <w:vAlign w:val="top"/>
          </w:tcPr>
          <w:p>
            <w:r>
              <w:rPr>
                <w:sz w:val="17"/>
              </w:rPr>
            </w:r>
            <w:r>
              <w:rPr>
                <w:b w:val="0"/>
                <w:sz w:val="17"/>
              </w:rPr>
              <w:t>References the verified tree connected to a QR label.</w:t>
            </w:r>
          </w:p>
        </w:tc>
      </w:tr>
      <w:tr>
        <w:tc>
          <w:tcPr>
            <w:tcW w:type="dxa" w:w="2160"/>
            <w:vAlign w:val="top"/>
          </w:tcPr>
          <w:p>
            <w:r>
              <w:rPr>
                <w:sz w:val="17"/>
              </w:rPr>
            </w:r>
            <w:r>
              <w:rPr>
                <w:b w:val="0"/>
                <w:sz w:val="17"/>
              </w:rPr>
              <w:t>qr_code_url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QR image or generated QR resource stored with the tree record.</w:t>
            </w:r>
          </w:p>
        </w:tc>
      </w:tr>
      <w:tr>
        <w:tc>
          <w:tcPr>
            <w:tcW w:type="dxa" w:w="2160"/>
            <w:vAlign w:val="top"/>
          </w:tcPr>
          <w:p>
            <w:r>
              <w:rPr>
                <w:sz w:val="17"/>
              </w:rPr>
            </w:r>
            <w:r>
              <w:rPr>
                <w:b w:val="0"/>
                <w:sz w:val="17"/>
              </w:rPr>
              <w:t>public_profile_url</w:t>
            </w:r>
          </w:p>
        </w:tc>
        <w:tc>
          <w:tcPr>
            <w:tcW w:type="dxa" w:w="2160"/>
            <w:vAlign w:val="top"/>
          </w:tcPr>
          <w:p>
            <w:r>
              <w:rPr>
                <w:sz w:val="17"/>
              </w:rPr>
            </w:r>
            <w:r>
              <w:rPr>
                <w:b w:val="0"/>
                <w:sz w:val="17"/>
              </w:rPr>
              <w:t>String / Route</w:t>
            </w:r>
          </w:p>
        </w:tc>
        <w:tc>
          <w:tcPr>
            <w:tcW w:type="dxa" w:w="2160"/>
            <w:vAlign w:val="top"/>
          </w:tcPr>
          <w:p>
            <w:r>
              <w:rPr>
                <w:sz w:val="17"/>
              </w:rPr>
            </w:r>
            <w:r>
              <w:rPr>
                <w:b w:val="0"/>
                <w:sz w:val="17"/>
              </w:rPr>
              <w:t>Derived</w:t>
            </w:r>
          </w:p>
        </w:tc>
        <w:tc>
          <w:tcPr>
            <w:tcW w:type="dxa" w:w="2160"/>
            <w:vAlign w:val="top"/>
          </w:tcPr>
          <w:p>
            <w:r>
              <w:rPr>
                <w:sz w:val="17"/>
              </w:rPr>
            </w:r>
            <w:r>
              <w:rPr>
                <w:b w:val="0"/>
                <w:sz w:val="17"/>
              </w:rPr>
              <w:t>Public route used to open the verified tree profile after QR scanning.</w:t>
            </w:r>
          </w:p>
        </w:tc>
      </w:tr>
      <w:tr>
        <w:tc>
          <w:tcPr>
            <w:tcW w:type="dxa" w:w="2160"/>
            <w:vAlign w:val="top"/>
          </w:tcPr>
          <w:p>
            <w:r>
              <w:rPr>
                <w:sz w:val="17"/>
              </w:rPr>
            </w:r>
            <w:r>
              <w:rPr>
                <w:b w:val="0"/>
                <w:sz w:val="17"/>
              </w:rPr>
              <w:t>public_visibility</w:t>
            </w:r>
          </w:p>
        </w:tc>
        <w:tc>
          <w:tcPr>
            <w:tcW w:type="dxa" w:w="2160"/>
            <w:vAlign w:val="top"/>
          </w:tcPr>
          <w:p>
            <w:r>
              <w:rPr>
                <w:sz w:val="17"/>
              </w:rPr>
            </w:r>
            <w:r>
              <w:rPr>
                <w:b w:val="0"/>
                <w:sz w:val="17"/>
              </w:rPr>
              <w:t>Boolean / Route Access</w:t>
            </w:r>
          </w:p>
        </w:tc>
        <w:tc>
          <w:tcPr>
            <w:tcW w:type="dxa" w:w="2160"/>
            <w:vAlign w:val="top"/>
          </w:tcPr>
          <w:p>
            <w:r>
              <w:rPr>
                <w:sz w:val="17"/>
              </w:rPr>
            </w:r>
            <w:r>
              <w:rPr>
                <w:b w:val="0"/>
                <w:sz w:val="17"/>
              </w:rPr>
              <w:t>Derived</w:t>
            </w:r>
          </w:p>
        </w:tc>
        <w:tc>
          <w:tcPr>
            <w:tcW w:type="dxa" w:w="2160"/>
            <w:vAlign w:val="top"/>
          </w:tcPr>
          <w:p>
            <w:r>
              <w:rPr>
                <w:sz w:val="17"/>
              </w:rPr>
            </w:r>
            <w:r>
              <w:rPr>
                <w:b w:val="0"/>
                <w:sz w:val="17"/>
              </w:rPr>
              <w:t>Allows citizens to view verified tree information without editing inventory data.</w:t>
            </w:r>
          </w:p>
        </w:tc>
      </w:tr>
      <w:tr>
        <w:tc>
          <w:tcPr>
            <w:tcW w:type="dxa" w:w="2160"/>
            <w:vAlign w:val="top"/>
          </w:tcPr>
          <w:p>
            <w:r>
              <w:rPr>
                <w:sz w:val="17"/>
              </w:rPr>
            </w:r>
            <w:r>
              <w:rPr>
                <w:b w:val="0"/>
                <w:sz w:val="17"/>
              </w:rPr>
              <w:t>generated_at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 / Derived</w:t>
            </w:r>
          </w:p>
        </w:tc>
        <w:tc>
          <w:tcPr>
            <w:tcW w:type="dxa" w:w="2160"/>
            <w:vAlign w:val="top"/>
          </w:tcPr>
          <w:p>
            <w:r>
              <w:rPr>
                <w:sz w:val="17"/>
              </w:rPr>
            </w:r>
            <w:r>
              <w:rPr>
                <w:b w:val="0"/>
                <w:sz w:val="17"/>
              </w:rPr>
              <w:t>Date and time when the QR label or public profile access is generated.</w:t>
            </w:r>
          </w:p>
        </w:tc>
      </w:tr>
    </w:tbl>
    <w:p>
      <w:pPr/>
    </w:p>
    <w:p>
      <w:pPr>
        <w:pStyle w:val="Heading3"/>
      </w:pPr>
      <w:r>
        <w:t>Summary of Implemented Data Entities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17"/>
              </w:rPr>
            </w:r>
            <w:r>
              <w:rPr>
                <w:b/>
                <w:sz w:val="17"/>
              </w:rPr>
              <w:t>Entity/Table</w:t>
            </w:r>
          </w:p>
        </w:tc>
        <w:tc>
          <w:tcPr>
            <w:tcW w:type="dxa" w:w="2880"/>
            <w:vAlign w:val="top"/>
            <w:shd w:fill="EAF4EE"/>
          </w:tcPr>
          <w:p>
            <w:r>
              <w:rPr>
                <w:b/>
                <w:sz w:val="17"/>
              </w:rPr>
            </w:r>
            <w:r>
              <w:rPr>
                <w:b/>
                <w:sz w:val="17"/>
              </w:rPr>
              <w:t>Main Data Stored</w:t>
            </w:r>
          </w:p>
        </w:tc>
        <w:tc>
          <w:tcPr>
            <w:tcW w:type="dxa" w:w="2880"/>
            <w:vAlign w:val="top"/>
            <w:shd w:fill="EAF4EE"/>
          </w:tcPr>
          <w:p>
            <w:r>
              <w:rPr>
                <w:b/>
                <w:sz w:val="17"/>
              </w:rPr>
            </w:r>
            <w:r>
              <w:rPr>
                <w:b/>
                <w:sz w:val="17"/>
              </w:rPr>
              <w:t>System Use</w:t>
            </w:r>
          </w:p>
        </w:tc>
      </w:tr>
      <w:tr>
        <w:tc>
          <w:tcPr>
            <w:tcW w:type="dxa" w:w="2880"/>
            <w:vAlign w:val="top"/>
          </w:tcPr>
          <w:p>
            <w:r>
              <w:rPr>
                <w:sz w:val="17"/>
              </w:rPr>
            </w:r>
            <w:r>
              <w:rPr>
                <w:b w:val="0"/>
                <w:sz w:val="17"/>
              </w:rPr>
              <w:t>Users</w:t>
            </w:r>
          </w:p>
        </w:tc>
        <w:tc>
          <w:tcPr>
            <w:tcW w:type="dxa" w:w="2880"/>
            <w:vAlign w:val="top"/>
          </w:tcPr>
          <w:p>
            <w:r>
              <w:rPr>
                <w:sz w:val="17"/>
              </w:rPr>
            </w:r>
            <w:r>
              <w:rPr>
                <w:b w:val="0"/>
                <w:sz w:val="17"/>
              </w:rPr>
              <w:t>Account, role, plan, activity, and usage counter data</w:t>
            </w:r>
          </w:p>
        </w:tc>
        <w:tc>
          <w:tcPr>
            <w:tcW w:type="dxa" w:w="2880"/>
            <w:vAlign w:val="top"/>
          </w:tcPr>
          <w:p>
            <w:r>
              <w:rPr>
                <w:sz w:val="17"/>
              </w:rPr>
            </w:r>
            <w:r>
              <w:rPr>
                <w:b w:val="0"/>
                <w:sz w:val="17"/>
              </w:rPr>
              <w:t>Authentication, permissions, upgrade requests, and AI/unknown submission limit tracking.</w:t>
            </w:r>
          </w:p>
        </w:tc>
      </w:tr>
      <w:tr>
        <w:tc>
          <w:tcPr>
            <w:tcW w:type="dxa" w:w="2880"/>
            <w:vAlign w:val="top"/>
          </w:tcPr>
          <w:p>
            <w:r>
              <w:rPr>
                <w:sz w:val="17"/>
              </w:rPr>
            </w:r>
            <w:r>
              <w:rPr>
                <w:b w:val="0"/>
                <w:sz w:val="17"/>
              </w:rPr>
              <w:t>Trees</w:t>
            </w:r>
          </w:p>
        </w:tc>
        <w:tc>
          <w:tcPr>
            <w:tcW w:type="dxa" w:w="2880"/>
            <w:vAlign w:val="top"/>
          </w:tcPr>
          <w:p>
            <w:r>
              <w:rPr>
                <w:sz w:val="17"/>
              </w:rPr>
            </w:r>
            <w:r>
              <w:rPr>
                <w:b w:val="0"/>
                <w:sz w:val="17"/>
              </w:rPr>
              <w:t>Species, measurements, health status, location, media, QR, and recorder metadata</w:t>
            </w:r>
          </w:p>
        </w:tc>
        <w:tc>
          <w:tcPr>
            <w:tcW w:type="dxa" w:w="2880"/>
            <w:vAlign w:val="top"/>
          </w:tcPr>
          <w:p>
            <w:r>
              <w:rPr>
                <w:sz w:val="17"/>
              </w:rPr>
            </w:r>
            <w:r>
              <w:rPr>
                <w:b w:val="0"/>
                <w:sz w:val="17"/>
              </w:rPr>
              <w:t>Official inventory, maps, QR profiles, reports, dashboards, and carbon estimates.</w:t>
            </w:r>
          </w:p>
        </w:tc>
      </w:tr>
      <w:tr>
        <w:tc>
          <w:tcPr>
            <w:tcW w:type="dxa" w:w="2880"/>
            <w:vAlign w:val="top"/>
          </w:tcPr>
          <w:p>
            <w:r>
              <w:rPr>
                <w:sz w:val="17"/>
              </w:rPr>
            </w:r>
            <w:r>
              <w:rPr>
                <w:b w:val="0"/>
                <w:sz w:val="17"/>
              </w:rPr>
              <w:t>Health Logs</w:t>
            </w:r>
          </w:p>
        </w:tc>
        <w:tc>
          <w:tcPr>
            <w:tcW w:type="dxa" w:w="2880"/>
            <w:vAlign w:val="top"/>
          </w:tcPr>
          <w:p>
            <w:r>
              <w:rPr>
                <w:sz w:val="17"/>
              </w:rPr>
            </w:r>
            <w:r>
              <w:rPr>
                <w:b w:val="0"/>
                <w:sz w:val="17"/>
              </w:rPr>
              <w:t>Tree condition, notes, reassessment values, photos, and assessor data</w:t>
            </w:r>
          </w:p>
        </w:tc>
        <w:tc>
          <w:tcPr>
            <w:tcW w:type="dxa" w:w="2880"/>
            <w:vAlign w:val="top"/>
          </w:tcPr>
          <w:p>
            <w:r>
              <w:rPr>
                <w:sz w:val="17"/>
              </w:rPr>
            </w:r>
            <w:r>
              <w:rPr>
                <w:b w:val="0"/>
                <w:sz w:val="17"/>
              </w:rPr>
              <w:t>Longitudinal monitoring and recent health assessment records.</w:t>
            </w:r>
          </w:p>
        </w:tc>
      </w:tr>
      <w:tr>
        <w:tc>
          <w:tcPr>
            <w:tcW w:type="dxa" w:w="2880"/>
            <w:vAlign w:val="top"/>
          </w:tcPr>
          <w:p>
            <w:r>
              <w:rPr>
                <w:sz w:val="17"/>
              </w:rPr>
            </w:r>
            <w:r>
              <w:rPr>
                <w:b w:val="0"/>
                <w:sz w:val="17"/>
              </w:rPr>
              <w:t>Unknown Species</w:t>
            </w:r>
          </w:p>
        </w:tc>
        <w:tc>
          <w:tcPr>
            <w:tcW w:type="dxa" w:w="2880"/>
            <w:vAlign w:val="top"/>
          </w:tcPr>
          <w:p>
            <w:r>
              <w:rPr>
                <w:sz w:val="17"/>
              </w:rPr>
            </w:r>
            <w:r>
              <w:rPr>
                <w:b w:val="0"/>
                <w:sz w:val="17"/>
              </w:rPr>
              <w:t>Submitted photos, AI candidates, review status, final identification, and submitter data</w:t>
            </w:r>
          </w:p>
        </w:tc>
        <w:tc>
          <w:tcPr>
            <w:tcW w:type="dxa" w:w="2880"/>
            <w:vAlign w:val="top"/>
          </w:tcPr>
          <w:p>
            <w:r>
              <w:rPr>
                <w:sz w:val="17"/>
              </w:rPr>
            </w:r>
            <w:r>
              <w:rPr>
                <w:b w:val="0"/>
                <w:sz w:val="17"/>
              </w:rPr>
              <w:t>Citizen/community submission queue and expert validation workflow.</w:t>
            </w:r>
          </w:p>
        </w:tc>
      </w:tr>
      <w:tr>
        <w:tc>
          <w:tcPr>
            <w:tcW w:type="dxa" w:w="2880"/>
            <w:vAlign w:val="top"/>
          </w:tcPr>
          <w:p>
            <w:r>
              <w:rPr>
                <w:sz w:val="17"/>
              </w:rPr>
            </w:r>
            <w:r>
              <w:rPr>
                <w:b w:val="0"/>
                <w:sz w:val="17"/>
              </w:rPr>
              <w:t>QR/Public Profile</w:t>
            </w:r>
          </w:p>
        </w:tc>
        <w:tc>
          <w:tcPr>
            <w:tcW w:type="dxa" w:w="2880"/>
            <w:vAlign w:val="top"/>
          </w:tcPr>
          <w:p>
            <w:r>
              <w:rPr>
                <w:sz w:val="17"/>
              </w:rPr>
            </w:r>
            <w:r>
              <w:rPr>
                <w:b w:val="0"/>
                <w:sz w:val="17"/>
              </w:rPr>
              <w:t>Tree-linked QR URL and public profile route data</w:t>
            </w:r>
          </w:p>
        </w:tc>
        <w:tc>
          <w:tcPr>
            <w:tcW w:type="dxa" w:w="2880"/>
            <w:vAlign w:val="top"/>
          </w:tcPr>
          <w:p>
            <w:r>
              <w:rPr>
                <w:sz w:val="17"/>
              </w:rPr>
            </w:r>
            <w:r>
              <w:rPr>
                <w:b w:val="0"/>
                <w:sz w:val="17"/>
              </w:rPr>
              <w:t>Public access to verified tree information through QR scanning and map/profile links.</w:t>
            </w:r>
          </w:p>
        </w:tc>
      </w:tr>
    </w:tbl>
    <w:p w:rsidR="00000000" w:rsidDel="00000000" w:rsidP="00000000" w:rsidRDefault="00000000" w:rsidRPr="00000000" w14:paraId="000001C6">
      <w:pPr>
        <w:pStyle w:val="Heading2"/>
        <w:keepNext w:val="0"/>
        <w:keepLines w:val="0"/>
        <w:spacing w:after="240" w:before="240" w:line="360" w:lineRule="auto"/>
        <w:jc w:val="both"/>
        <w:rPr>
          <w:b w:val="1"/>
          <w:bCs w:val="1"/>
          <w:sz w:val="24"/>
          <w:szCs w:val="24"/>
        </w:rPr>
      </w:pPr>
      <w:bookmarkStart w:colFirst="0" w:colLast="0" w:name="_heading=h.jvuwze1h3zfi" w:id="56"/>
      <w:bookmarkEnd w:id="56"/>
      <w:r w:rsidDel="00000000" w:rsidR="00000000" w:rsidRPr="00000000">
        <w:rPr>
          <w:b w:val="1"/>
          <w:bCs w:val="1"/>
          <w:sz w:val="24"/>
          <w:szCs w:val="24"/>
          <w:rtl w:val="0"/>
        </w:rPr>
        <w:t xml:space="preserve">System Development and Testing</w:t>
      </w:r>
    </w:p>
    <w:p w:rsidR="00000000" w:rsidDel="00000000" w:rsidP="00000000" w:rsidRDefault="00000000" w:rsidRPr="00000000" w14:paraId="000001C7">
      <w:pPr>
        <w:pStyle w:val="Heading2"/>
        <w:keepNext w:val="0"/>
        <w:keepLines w:val="0"/>
        <w:spacing w:after="240" w:before="240" w:line="360" w:lineRule="auto"/>
        <w:ind w:firstLine="720"/>
        <w:jc w:val="both"/>
        <w:rPr>
          <w:sz w:val="24"/>
          <w:szCs w:val="24"/>
        </w:rPr>
      </w:pPr>
      <w:r w:rsidDel="00000000" w:rsidR="00000000" w:rsidRPr="00000000">
        <w:rPr>
          <w:sz w:val="24"/>
          <w:szCs w:val="24"/>
          <w:rtl w:val="0"/>
        </w:rPr>
        <w:t xml:space="preserve">The system development process for TreeTrace followed a structured approach to ensure the successful creation of a comprehensive tree inventory and monitoring system with GPS tagging and QR code integration. The prototyping methodology was employed, which allowed for iterative development and continuous feedback from stakeholders. This approach was particularly suitable for TreeTrace, as it accommodated evolving requirements and ensured the final product met the needs of its intended users, including students, local government units, environmental groups, and researchers. The development lifecycle began with requirement analysis, where the team conducted environmental scanning and identified key problems to be addressed. This phase involved extensive consultations with target users to understand their challenges, including the lack of a centralized tree record system, difficulty in tracking tree locations, and the absence of a reliable method for retrieving tree data in the field.</w:t>
      </w:r>
    </w:p>
    <w:p w:rsidR="00000000" w:rsidDel="00000000" w:rsidP="00000000" w:rsidRDefault="00000000" w:rsidRPr="00000000" w14:paraId="000001C8">
      <w:pPr>
        <w:pStyle w:val="Heading2"/>
        <w:keepNext w:val="0"/>
        <w:keepLines w:val="0"/>
        <w:spacing w:after="240" w:before="240" w:line="360" w:lineRule="auto"/>
        <w:ind w:firstLine="720"/>
        <w:jc w:val="both"/>
        <w:rPr>
          <w:sz w:val="24"/>
          <w:szCs w:val="24"/>
        </w:rPr>
      </w:pPr>
      <w:r>
        <w:t>During the design stage, the gathered requirements were translated into a detailed blueprint that outlined the system functionalities, user interface, data flow, and technical specifications. The implemented TreeTrace prototype includes core functions such as tree data management, GPS mapping, QR-based profile access, AI-assisted identification, public portal viewing, unknown species review, health monitoring, reports, and offline synchronization support.</w:t>
      </w:r>
    </w:p>
    <w:p w:rsidR="00000000" w:rsidDel="00000000" w:rsidP="00000000" w:rsidRDefault="00000000" w:rsidRPr="00000000" w14:paraId="000001C9">
      <w:pPr>
        <w:pStyle w:val="Heading2"/>
        <w:keepNext w:val="0"/>
        <w:keepLines w:val="0"/>
        <w:spacing w:after="240" w:before="240" w:line="360" w:lineRule="auto"/>
        <w:ind w:firstLine="720"/>
        <w:jc w:val="both"/>
        <w:rPr>
          <w:sz w:val="24"/>
          <w:szCs w:val="24"/>
        </w:rPr>
      </w:pPr>
      <w:r>
        <w:t>The System Test Plan verifies the connected operation of TreeTrace across the Flutter mobile application, React web dashboard, FastAPI backend, AI identification workflow, QR scanning, map visualization, and PostgreSQL database. The test scope includes login and registration, role-based permissions, public map access, official tree record creation, health log recording, QR profile retrieval, AI identification, unknown species submission and review, report export, and offline synchronization.</w:t>
      </w:r>
    </w:p>
    <w:p w:rsidR="00000000" w:rsidDel="00000000" w:rsidP="00000000" w:rsidRDefault="00000000" w:rsidRPr="00000000" w14:paraId="000001CA">
      <w:pPr>
        <w:pStyle w:val="Heading2"/>
        <w:keepNext w:val="0"/>
        <w:keepLines w:val="0"/>
        <w:spacing w:after="240" w:before="240" w:line="360" w:lineRule="auto"/>
        <w:ind w:firstLine="720"/>
        <w:jc w:val="both"/>
        <w:rPr>
          <w:sz w:val="24"/>
          <w:szCs w:val="24"/>
        </w:rPr>
      </w:pPr>
      <w:r>
        <w:t>The testing phase uses functional, integration, usability, and security testing. Functional testing checks whether each feature produces the expected result. Integration testing checks whether mobile, web, backend, database, QR, AI, and map modules exchange data correctly. Usability testing checks whether admins, field workers, and citizens can complete their tasks without confusion. Security testing checks login behavior, token-protected routes, role restrictions, and prevention of unauthorized inventory edits.</w:t>
      </w:r>
    </w:p>
    <w:p w:rsidR="00000000" w:rsidDel="00000000" w:rsidP="00000000" w:rsidRDefault="00000000" w:rsidRPr="00000000" w14:paraId="000001CB">
      <w:pPr>
        <w:pStyle w:val="Heading2"/>
        <w:keepNext w:val="0"/>
        <w:keepLines w:val="0"/>
        <w:spacing w:after="240" w:before="240" w:line="360" w:lineRule="auto"/>
        <w:ind w:firstLine="720"/>
        <w:jc w:val="both"/>
        <w:rPr>
          <w:sz w:val="24"/>
          <w:szCs w:val="24"/>
        </w:rPr>
      </w:pPr>
      <w:r>
        <w:t>The expected testing outputs include successful authentication, accurate role-based screen access, correct tree marker display on the map, working QR scan redirection to public tree profiles, proper Cannot Cut warning display for protected species, successful unknown species review updates, accurate report export behavior, and successful synchronization of queued offline actions once internet connection is restored.</w:t>
      </w:r>
    </w:p>
    <w:p w:rsidR="00000000" w:rsidDel="00000000" w:rsidP="00000000" w:rsidRDefault="00000000" w:rsidRPr="00000000" w14:paraId="000001CC">
      <w:pPr>
        <w:pStyle w:val="Heading2"/>
        <w:keepNext w:val="0"/>
        <w:keepLines w:val="0"/>
        <w:spacing w:after="240" w:before="240" w:line="360" w:lineRule="auto"/>
        <w:ind w:firstLine="720"/>
        <w:jc w:val="both"/>
        <w:rPr>
          <w:sz w:val="24"/>
          <w:szCs w:val="24"/>
        </w:rPr>
      </w:pPr>
      <w:r>
        <w:t>The system evaluation will document whether TreeTrace meets its functional requirements, how effectively it supports field inventory and public tree access, whether the architecture remains reliable under web and mobile use, and what refinements are needed before final deployment. The results will guide final debugging, interface improvements, and documentation updates before capstone presentation.</w:t>
      </w:r>
    </w:p>
    <w:p w:rsidR="00000000" w:rsidDel="00000000" w:rsidP="00000000" w:rsidRDefault="00000000" w:rsidRPr="00000000" w14:paraId="000001CD">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Implementation Plan</w:t>
      </w:r>
    </w:p>
    <w:p w:rsidR="00000000" w:rsidDel="00000000" w:rsidP="00000000" w:rsidRDefault="00000000" w:rsidRPr="00000000" w14:paraId="000001CE">
      <w:pPr>
        <w:spacing w:after="240" w:before="240" w:line="360" w:lineRule="auto"/>
        <w:ind w:firstLine="720"/>
        <w:jc w:val="both"/>
        <w:rPr>
          <w:color w:val="080809"/>
          <w:sz w:val="24"/>
          <w:szCs w:val="24"/>
        </w:rPr>
      </w:pPr>
      <w:r>
        <w:t>This section discusses the implementation phase of the system development, including testing, deployment preparation, bug fixing, user orientation, and post-deployment maintenance. Since TreeTrace is prepared as a capstone system, the implementation plan describes how the completed web, mobile, backend, database, QR, AI, and monitoring modules will be validated and handed over for evaluation.</w:t>
      </w:r>
    </w:p>
    <w:p w:rsidR="00000000" w:rsidDel="00000000" w:rsidP="00000000" w:rsidRDefault="00000000" w:rsidRPr="00000000" w14:paraId="000001CF">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process will begin with the Pre-deployment Defense, where the proponents will present the fully developed system to panels and advisers for evaluation. Upon approval, an endorsement letter will be issued to the target organization, authorizing user testing and deployment. To facilitate seamless adoption, the proponents will provide user manuals and video tutorials offering step-by-step guidance on system operation. The deployment period will span several weeks, during which target users will actively use the system. Weekly progress reports will be documented to track user feedback, identify bugs, and implement necessary enhancements.</w:t>
      </w:r>
    </w:p>
    <w:p w:rsidR="00000000" w:rsidDel="00000000" w:rsidP="00000000" w:rsidRDefault="00000000" w:rsidRPr="00000000" w14:paraId="000001D0">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During the first week, TreeTrace will be formally deployed, with a handover to the designated personnel and a demonstration of core functionalities including tree data encoding, GPS tagging, QR code generation, and map display. Comprehensive training sessions will be conducted to ensure proper navigation of the system, accurate data input, and effective use of QR code and GPS features.</w:t>
      </w:r>
    </w:p>
    <w:p w:rsidR="00000000" w:rsidDel="00000000" w:rsidP="00000000" w:rsidRDefault="00000000" w:rsidRPr="00000000" w14:paraId="000001D1">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the succeeding weeks, any bugs or errors reported by users will be diagnosed and resolved by the proponents. Issues related to GPS accuracy, QR code retrieval, data synchronization, and interface performance will be prioritized and addressed promptly. Each fix will be confirmed by users before the next deployment cycle proceeds.</w:t>
      </w:r>
    </w:p>
    <w:p w:rsidR="00000000" w:rsidDel="00000000" w:rsidP="00000000" w:rsidRDefault="00000000" w:rsidRPr="00000000" w14:paraId="000001D2">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Following the deployment period, system performance will be evaluated by users utilizing an assessment scale based on a Likert rating system ranging from 1 to 5, where responses are anchored between poor performance and excellent performance. This scaling system will enable quantitative measurement of user satisfaction and system effectiveness across various performance metrics.</w:t>
      </w:r>
    </w:p>
    <w:p w:rsidR="00000000" w:rsidDel="00000000" w:rsidP="00000000" w:rsidRDefault="00000000" w:rsidRPr="00000000" w14:paraId="000001D3">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Test Plan</w:t>
      </w:r>
    </w:p>
    <w:p w:rsidR="00000000" w:rsidDel="00000000" w:rsidP="00000000" w:rsidRDefault="00000000" w:rsidRPr="00000000" w14:paraId="000001D4">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section discusses the system test plan for TreeTrace. After developing the system, the proponents will conduct thorough alpha and beta testing to ensure its stability and reliability. The system will then be deployed over a scheduled period, during which users will have the opportunity to evaluate the system using structured evaluation tools. During the testing phase, the proponents will enhance the system to ensure that it meets all required processes expected by the target users. Bugs and errors will be identified and addressed before the system is released, ensuring that it is fully functional and reliable.</w:t>
      </w:r>
    </w:p>
    <w:p w:rsidR="00000000" w:rsidDel="00000000" w:rsidP="00000000" w:rsidRDefault="00000000" w:rsidRPr="00000000" w14:paraId="000001D5">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system will undergo rigorous testing across all functional modules to validate security, usability, and compliance with operational requirements. For user authentication, the login process will be tested for valid credentials, invalid inputs, and security threats. Valid users will be redirected to the dashboard upon successful authentication, while invalid credentials will trigger real-time error notifications. SQL injection attempts on input fields will be neutralized through input sanitization, preventing unauthorized access. The sign-out functionality will reliably terminate sessions and confirm logout via notifications.</w:t>
      </w:r>
    </w:p>
    <w:p w:rsidR="00000000" w:rsidDel="00000000" w:rsidP="00000000" w:rsidRDefault="00000000" w:rsidRPr="00000000" w14:paraId="000001D6">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Tree record management workflows will be validated for authorized and unauthorized users. Users with valid accounts will be able to create, edit, and retrieve tree records that are stored and reflected accurately in the database and map display. Unauthorized actions will be denied with appropriate alerts. The GPS tagging feature will be tested to verify that location coordinates are captured accurately and displayed correctly on the map interface. QR code generation and scanning will be validated to ensure that each code links correctly to its corresponding tree record and retrieves accurate data upon scanning.</w:t>
      </w:r>
    </w:p>
    <w:p w:rsidR="00000000" w:rsidDel="00000000" w:rsidP="00000000" w:rsidRDefault="00000000" w:rsidRPr="00000000" w14:paraId="000001D7">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For dashboard and search functionalities, filters and search queries will be tested to confirm that results are returned accurately based on input parameters. Invalid queries will return no matches, ensuring data integrity. Data synchronization between the mobile and web components will be tested to confirm that updates are reflected in real time across all connected devices and platforms.</w:t>
      </w:r>
    </w:p>
    <w:p w:rsidR="00000000" w:rsidDel="00000000" w:rsidP="00000000" w:rsidRDefault="00000000" w:rsidRPr="00000000" w14:paraId="000001D8">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All tests will confirm the system's robustness in handling edge cases, adhering to security standards, and delivering reliable tree inventory and monitoring capabilities. The successful validation of functionalities — from user authentication to GPS tagging and QR code retrieval — will demonstrate readiness for deployment.</w:t>
      </w:r>
    </w:p>
    <w:p w:rsidR="00000000" w:rsidDel="00000000" w:rsidP="00000000" w:rsidRDefault="00000000" w:rsidRPr="00000000" w14:paraId="000001D9">
      <w:pPr>
        <w:spacing w:after="240" w:before="240" w:line="360" w:lineRule="auto"/>
        <w:rPr>
          <w:b w:val="1"/>
          <w:bCs w:val="1"/>
          <w:sz w:val="24"/>
          <w:szCs w:val="24"/>
        </w:rPr>
      </w:pPr>
      <w:r w:rsidDel="00000000" w:rsidR="00000000" w:rsidRPr="00000000">
        <w:rPr>
          <w:b w:val="1"/>
          <w:bCs w:val="1"/>
          <w:sz w:val="24"/>
          <w:szCs w:val="24"/>
          <w:rtl w:val="0"/>
        </w:rPr>
        <w:t xml:space="preserve">System Maintenance</w:t>
      </w:r>
    </w:p>
    <w:p w:rsidR="00000000" w:rsidDel="00000000" w:rsidP="00000000" w:rsidRDefault="00000000" w:rsidRPr="00000000" w14:paraId="000001DA">
      <w:pPr>
        <w:spacing w:after="240" w:before="240" w:line="360" w:lineRule="auto"/>
        <w:ind w:firstLine="720"/>
        <w:jc w:val="both"/>
        <w:rPr>
          <w:sz w:val="24"/>
          <w:szCs w:val="24"/>
        </w:rPr>
      </w:pPr>
      <w:r w:rsidDel="00000000" w:rsidR="00000000" w:rsidRPr="00000000">
        <w:rPr>
          <w:sz w:val="24"/>
          <w:szCs w:val="24"/>
          <w:rtl w:val="0"/>
        </w:rPr>
        <w:t xml:space="preserve">This section will discuss the maintenance of the TreeTrace system, which restores the system to its required functions and enhances its capabilities by incorporating improvements aligned with its geospatial inventory and monitoring features. The proponents were responsible for maintaining the TreeTrace system to ensure its efficiency and reliability in managing tree records using GPS, QR code, and cloud-based technologies. Additionally, the proponents were responsible for performing regular database backups to support data recovery and maintain the integrity of centralized tree inventory data in case of technical issues. Suppose any bugs and errors result in the system's deficiency. In that case, the proponents are responsible for fixing the system, improving functionalities such as real-time monitoring, QR code retrieval, and data synchronization, ensuring its effectiveness, making it more applicable for LGU and organizational use, and enhancing its adaptability to environmental monitoring needs. </w:t>
      </w:r>
    </w:p>
    <w:p w:rsidR="00000000" w:rsidDel="00000000" w:rsidP="00000000" w:rsidRDefault="00000000" w:rsidRPr="00000000" w14:paraId="000001DB">
      <w:pPr>
        <w:spacing w:after="240" w:before="240" w:line="360" w:lineRule="auto"/>
        <w:ind w:firstLine="720"/>
        <w:jc w:val="both"/>
        <w:rPr>
          <w:sz w:val="24"/>
          <w:szCs w:val="24"/>
        </w:rPr>
      </w:pPr>
      <w:r w:rsidDel="00000000" w:rsidR="00000000" w:rsidRPr="00000000">
        <w:rPr>
          <w:sz w:val="24"/>
          <w:szCs w:val="24"/>
          <w:rtl w:val="0"/>
        </w:rPr>
        <w:t xml:space="preserve">The proponents should transfer the knowledge to the designated LGU personnel who are responsible for the system's future development and operation. The maintenance was conducted three times, and after that, the proponents no longer managed the system's maintenance. Afterward, the proponents arranged a meeting with the designated LGU personnel to transfer knowledge, including system operation, database management, and troubleshooting procedures, to empower the organization with the necessary expertise to assume full ownership and responsibility for the TreeTrace system.</w:t>
      </w:r>
    </w:p>
    <w:p w:rsidR="00000000" w:rsidDel="00000000" w:rsidP="00000000" w:rsidRDefault="00000000" w:rsidRPr="00000000" w14:paraId="000001DC">
      <w:pPr>
        <w:spacing w:after="240" w:before="240" w:line="360" w:lineRule="auto"/>
        <w:jc w:val="both"/>
        <w:rPr>
          <w:b w:val="1"/>
          <w:bCs w:val="1"/>
          <w:sz w:val="24"/>
          <w:szCs w:val="24"/>
        </w:rPr>
      </w:pPr>
      <w:r w:rsidDel="00000000" w:rsidR="00000000" w:rsidRPr="00000000">
        <w:rPr>
          <w:b w:val="1"/>
          <w:bCs w:val="1"/>
          <w:sz w:val="24"/>
          <w:szCs w:val="24"/>
          <w:rtl w:val="0"/>
        </w:rPr>
        <w:t xml:space="preserve">Systems Security Plan </w:t>
      </w:r>
    </w:p>
    <w:p w:rsidR="00000000" w:rsidDel="00000000" w:rsidP="00000000" w:rsidRDefault="00000000" w:rsidRPr="00000000" w14:paraId="000001DD">
      <w:pPr>
        <w:spacing w:after="240" w:before="240" w:line="360" w:lineRule="auto"/>
        <w:ind w:firstLine="720"/>
        <w:jc w:val="both"/>
        <w:rPr>
          <w:i w:val="1"/>
          <w:iCs w:val="1"/>
          <w:color w:val="080809"/>
        </w:rPr>
      </w:pPr>
      <w:r w:rsidDel="00000000" w:rsidR="00000000" w:rsidRPr="00000000">
        <w:rPr>
          <w:color w:val="080809"/>
          <w:sz w:val="24"/>
          <w:szCs w:val="24"/>
          <w:rtl w:val="0"/>
        </w:rPr>
        <w:t xml:space="preserve">This section will discuss system security in TreeTrace, a crucial aspect of the system’s development and deployment. It involves protecting the system from potential threats such as unauthorized access, data manipulation, loss of geospatial information, and intentional or unintentional damage to tree inventory records. To ensure the system's privacy and integrity, the proponents must have a robust security plan in place that aligns with centralized data management and cloud-based storage. This plan should be designed to prevent unauthorized access and improper utilization of the system, especially in managing sensitive environmental and location-based data. The proponents should also collect and incorporate security requirements into the system authorization process to support system functions such as user access, data entry, monitoring, and record management. One logical control measure that can be implemented is the use of a secure authentication system. This helps limit access to the system to only authorized users who have the necessary credentials to log in, including account verification and controlled user roles. Furthermore, the system utilizes secure database management and cloud storage practices to protect stored data and ensure reliable access across devices. The system applies essential security measures such as password encryption, controlled access permissions, and input validation to prevent unauthorized actions. These features help to ensure the system's security by preventing unauthorized access and protecting against potential data-related risks. Overall, the security plan for TreeTrace has been designed and implemented effectively, ensuring the protection of geospatial and inventory data against potential threats. The developers have implemented logical control measures, identified security requirements, and applied appropriate security practices to deliver a secure and reliable system for users.</w:t>
      </w:r>
      <w:r w:rsidDel="00000000" w:rsidR="00000000" w:rsidRPr="00000000">
        <w:rPr>
          <w:rtl w:val="0"/>
        </w:rPr>
      </w:r>
    </w:p>
    <w:p w:rsidR="00000000" w:rsidDel="00000000" w:rsidP="00000000" w:rsidRDefault="00000000" w:rsidRPr="00000000" w14:paraId="000001DE">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DF">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E0">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1">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2">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3">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4">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5">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6">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7">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8">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9">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A">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B">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C">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D">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F">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F0">
      <w:pPr>
        <w:widowControl w:val="1"/>
        <w:spacing w:line="360" w:lineRule="auto"/>
        <w:jc w:val="center"/>
        <w:rPr>
          <w:color w:val="080809"/>
          <w:sz w:val="24"/>
          <w:szCs w:val="24"/>
        </w:rPr>
      </w:pPr>
      <w:r w:rsidDel="00000000" w:rsidR="00000000" w:rsidRPr="00000000">
        <w:rPr>
          <w:color w:val="080809"/>
          <w:sz w:val="24"/>
          <w:szCs w:val="24"/>
          <w:rtl w:val="0"/>
        </w:rPr>
        <w:t xml:space="preserve">REFERENCES</w:t>
      </w:r>
    </w:p>
    <w:p w:rsidR="00000000" w:rsidDel="00000000" w:rsidP="00000000" w:rsidRDefault="00000000" w:rsidRPr="00000000" w14:paraId="000001F1">
      <w:pPr>
        <w:spacing w:after="240" w:before="240" w:line="360" w:lineRule="auto"/>
        <w:jc w:val="both"/>
        <w:rPr>
          <w:sz w:val="24"/>
          <w:szCs w:val="24"/>
        </w:rPr>
      </w:pPr>
      <w:r w:rsidDel="00000000" w:rsidR="00000000" w:rsidRPr="00000000">
        <w:rPr>
          <w:sz w:val="24"/>
          <w:szCs w:val="24"/>
          <w:rtl w:val="0"/>
        </w:rPr>
        <w:t xml:space="preserve">[1]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1F2">
      <w:pPr>
        <w:spacing w:after="240" w:before="240" w:line="360" w:lineRule="auto"/>
        <w:jc w:val="both"/>
        <w:rPr>
          <w:color w:val="1155cc"/>
          <w:sz w:val="24"/>
          <w:szCs w:val="24"/>
          <w:u w:val="single"/>
        </w:rPr>
      </w:pPr>
      <w:r w:rsidDel="00000000" w:rsidR="00000000" w:rsidRPr="00000000">
        <w:rPr>
          <w:sz w:val="24"/>
          <w:szCs w:val="24"/>
          <w:rtl w:val="0"/>
        </w:rPr>
        <w:t xml:space="preserve">[2] ScienceDaily, "Economic value of city trees: Science of quantifying the benefits," 2015. [Online]. Available:</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https://www.sciencedaily.com</w:t>
        </w:r>
      </w:hyperlink>
      <w:r w:rsidDel="00000000" w:rsidR="00000000" w:rsidRPr="00000000">
        <w:rPr>
          <w:rtl w:val="0"/>
        </w:rPr>
      </w:r>
    </w:p>
    <w:p w:rsidR="00000000" w:rsidDel="00000000" w:rsidP="00000000" w:rsidRDefault="00000000" w:rsidRPr="00000000" w14:paraId="000001F3">
      <w:pPr>
        <w:spacing w:after="240" w:before="240" w:line="360" w:lineRule="auto"/>
        <w:jc w:val="both"/>
        <w:rPr>
          <w:sz w:val="24"/>
          <w:szCs w:val="24"/>
        </w:rPr>
      </w:pPr>
      <w:r w:rsidDel="00000000" w:rsidR="00000000" w:rsidRPr="00000000">
        <w:rPr>
          <w:sz w:val="24"/>
          <w:szCs w:val="24"/>
          <w:rtl w:val="0"/>
        </w:rPr>
        <w:t xml:space="preserve">[3]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 - Animals</w:t>
      </w:r>
      <w:r w:rsidDel="00000000" w:rsidR="00000000" w:rsidRPr="00000000">
        <w:rPr>
          <w:sz w:val="24"/>
          <w:szCs w:val="24"/>
          <w:rtl w:val="0"/>
        </w:rPr>
        <w:t xml:space="preserve">, 2024.</w:t>
      </w:r>
    </w:p>
    <w:p w:rsidR="00000000" w:rsidDel="00000000" w:rsidP="00000000" w:rsidRDefault="00000000" w:rsidRPr="00000000" w14:paraId="000001F4">
      <w:pPr>
        <w:spacing w:after="240" w:before="240" w:line="360" w:lineRule="auto"/>
        <w:jc w:val="both"/>
        <w:rPr>
          <w:sz w:val="24"/>
          <w:szCs w:val="24"/>
        </w:rPr>
      </w:pPr>
      <w:r w:rsidDel="00000000" w:rsidR="00000000" w:rsidRPr="00000000">
        <w:rPr>
          <w:sz w:val="24"/>
          <w:szCs w:val="24"/>
          <w:rtl w:val="0"/>
        </w:rPr>
        <w:t xml:space="preserve">[4]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1F5">
      <w:pPr>
        <w:spacing w:after="240" w:before="240" w:line="360" w:lineRule="auto"/>
        <w:jc w:val="both"/>
        <w:rPr>
          <w:color w:val="1155cc"/>
          <w:sz w:val="24"/>
          <w:szCs w:val="24"/>
          <w:u w:val="single"/>
        </w:rPr>
      </w:pPr>
      <w:r w:rsidDel="00000000" w:rsidR="00000000" w:rsidRPr="00000000">
        <w:rPr>
          <w:sz w:val="24"/>
          <w:szCs w:val="24"/>
          <w:rtl w:val="0"/>
        </w:rPr>
        <w:t xml:space="preserve">[5] ResearchGate, "The application of augmented reality (AR) technology in urban greening plant growth state detection," 2023. [Online]. Available:</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https://www.researchgate.net</w:t>
        </w:r>
      </w:hyperlink>
      <w:r w:rsidDel="00000000" w:rsidR="00000000" w:rsidRPr="00000000">
        <w:rPr>
          <w:rtl w:val="0"/>
        </w:rPr>
      </w:r>
    </w:p>
    <w:p w:rsidR="00000000" w:rsidDel="00000000" w:rsidP="00000000" w:rsidRDefault="00000000" w:rsidRPr="00000000" w14:paraId="000001F6">
      <w:pPr>
        <w:spacing w:after="240" w:before="240" w:line="360" w:lineRule="auto"/>
        <w:jc w:val="both"/>
        <w:rPr>
          <w:sz w:val="24"/>
          <w:szCs w:val="24"/>
        </w:rPr>
      </w:pPr>
      <w:r w:rsidDel="00000000" w:rsidR="00000000" w:rsidRPr="00000000">
        <w:rPr>
          <w:sz w:val="24"/>
          <w:szCs w:val="24"/>
          <w:rtl w:val="0"/>
        </w:rPr>
        <w:t xml:space="preserve">[6] Taylor &amp; Francis, "Innovations in geo-spatial flora tracking and public accessibility," </w:t>
      </w:r>
      <w:r w:rsidDel="00000000" w:rsidR="00000000" w:rsidRPr="00000000">
        <w:rPr>
          <w:i w:val="1"/>
          <w:iCs w:val="1"/>
          <w:sz w:val="24"/>
          <w:szCs w:val="24"/>
          <w:rtl w:val="0"/>
        </w:rPr>
        <w:t xml:space="preserve">Cogent Eng.</w:t>
      </w:r>
      <w:r w:rsidDel="00000000" w:rsidR="00000000" w:rsidRPr="00000000">
        <w:rPr>
          <w:sz w:val="24"/>
          <w:szCs w:val="24"/>
          <w:rtl w:val="0"/>
        </w:rPr>
        <w:t xml:space="preserve">, 2025.</w:t>
      </w:r>
    </w:p>
    <w:p w:rsidR="00000000" w:rsidDel="00000000" w:rsidP="00000000" w:rsidRDefault="00000000" w:rsidRPr="00000000" w14:paraId="000001F7">
      <w:pPr>
        <w:spacing w:after="240" w:before="240" w:line="360" w:lineRule="auto"/>
        <w:jc w:val="both"/>
        <w:rPr>
          <w:sz w:val="24"/>
          <w:szCs w:val="24"/>
        </w:rPr>
      </w:pPr>
      <w:r w:rsidDel="00000000" w:rsidR="00000000" w:rsidRPr="00000000">
        <w:rPr>
          <w:sz w:val="24"/>
          <w:szCs w:val="24"/>
          <w:rtl w:val="0"/>
        </w:rPr>
        <w:t xml:space="preserve">[7] GoldNCloud Publications, "IRJAEM: Precision mapping and QR integration in botanical studies," 2024.</w:t>
      </w:r>
    </w:p>
    <w:p w:rsidR="00000000" w:rsidDel="00000000" w:rsidP="00000000" w:rsidRDefault="00000000" w:rsidRPr="00000000" w14:paraId="000001F8">
      <w:pPr>
        <w:spacing w:after="240" w:before="240" w:line="360" w:lineRule="auto"/>
        <w:jc w:val="both"/>
        <w:rPr>
          <w:sz w:val="24"/>
          <w:szCs w:val="24"/>
        </w:rPr>
      </w:pPr>
      <w:r w:rsidDel="00000000" w:rsidR="00000000" w:rsidRPr="00000000">
        <w:rPr>
          <w:sz w:val="24"/>
          <w:szCs w:val="24"/>
          <w:rtl w:val="0"/>
        </w:rPr>
        <w:t xml:space="preserve">[8]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1986, rev. 2024.</w:t>
      </w:r>
    </w:p>
    <w:p w:rsidR="00000000" w:rsidDel="00000000" w:rsidP="00000000" w:rsidRDefault="00000000" w:rsidRPr="00000000" w14:paraId="000001F9">
      <w:pPr>
        <w:spacing w:after="240" w:before="240" w:line="360" w:lineRule="auto"/>
        <w:jc w:val="both"/>
        <w:rPr>
          <w:sz w:val="24"/>
          <w:szCs w:val="24"/>
        </w:rPr>
      </w:pPr>
      <w:r w:rsidDel="00000000" w:rsidR="00000000" w:rsidRPr="00000000">
        <w:rPr>
          <w:sz w:val="24"/>
          <w:szCs w:val="24"/>
          <w:rtl w:val="0"/>
        </w:rPr>
        <w:t xml:space="preserve">[9] "Low-cost geospatial mapping for urban green space management," </w:t>
      </w:r>
      <w:r w:rsidDel="00000000" w:rsidR="00000000" w:rsidRPr="00000000">
        <w:rPr>
          <w:i w:val="1"/>
          <w:iCs w:val="1"/>
          <w:sz w:val="24"/>
          <w:szCs w:val="24"/>
          <w:rtl w:val="0"/>
        </w:rPr>
        <w:t xml:space="preserve">Int. Arch. Photogramm. Remote Sens. Spatial Inf. Sci.</w:t>
      </w:r>
      <w:r w:rsidDel="00000000" w:rsidR="00000000" w:rsidRPr="00000000">
        <w:rPr>
          <w:sz w:val="24"/>
          <w:szCs w:val="24"/>
          <w:rtl w:val="0"/>
        </w:rPr>
        <w:t xml:space="preserve">, vol. XLII-4/W18, 2020.</w:t>
      </w:r>
    </w:p>
    <w:p w:rsidR="00000000" w:rsidDel="00000000" w:rsidP="00000000" w:rsidRDefault="00000000" w:rsidRPr="00000000" w14:paraId="000001FA">
      <w:pPr>
        <w:spacing w:after="240" w:before="240" w:line="360" w:lineRule="auto"/>
        <w:jc w:val="both"/>
        <w:rPr>
          <w:sz w:val="24"/>
          <w:szCs w:val="24"/>
        </w:rPr>
      </w:pPr>
      <w:r w:rsidDel="00000000" w:rsidR="00000000" w:rsidRPr="00000000">
        <w:rPr>
          <w:sz w:val="24"/>
          <w:szCs w:val="24"/>
          <w:rtl w:val="0"/>
        </w:rPr>
        <w:t xml:space="preserve">[10] J. M. V. Salac, "Socio-economics assessment of agroforestry interventions in selected National Greening Program (NGP) sites in Laguna, 2019," B.S. thesis, Univ. Philippines Los Baños, 2021.</w:t>
      </w:r>
    </w:p>
    <w:p w:rsidR="00000000" w:rsidDel="00000000" w:rsidP="00000000" w:rsidRDefault="00000000" w:rsidRPr="00000000" w14:paraId="000001FB">
      <w:pPr>
        <w:spacing w:after="240" w:before="240" w:line="360" w:lineRule="auto"/>
        <w:jc w:val="both"/>
        <w:rPr>
          <w:sz w:val="24"/>
          <w:szCs w:val="24"/>
        </w:rPr>
      </w:pPr>
      <w:r w:rsidDel="00000000" w:rsidR="00000000" w:rsidRPr="00000000">
        <w:rPr>
          <w:sz w:val="24"/>
          <w:szCs w:val="24"/>
          <w:rtl w:val="0"/>
        </w:rPr>
        <w:t xml:space="preserve">[11] "Agroforestry and biodiversity conservation in the Philippines: A comparative review," </w:t>
      </w:r>
      <w:r w:rsidDel="00000000" w:rsidR="00000000" w:rsidRPr="00000000">
        <w:rPr>
          <w:i w:val="1"/>
          <w:iCs w:val="1"/>
          <w:sz w:val="24"/>
          <w:szCs w:val="24"/>
          <w:rtl w:val="0"/>
        </w:rPr>
        <w:t xml:space="preserve">Asian J. Res. Agric. Forestry</w:t>
      </w:r>
      <w:r w:rsidDel="00000000" w:rsidR="00000000" w:rsidRPr="00000000">
        <w:rPr>
          <w:sz w:val="24"/>
          <w:szCs w:val="24"/>
          <w:rtl w:val="0"/>
        </w:rPr>
        <w:t xml:space="preserve">, vol. 11, no. 4, 2025.</w:t>
      </w:r>
    </w:p>
    <w:p w:rsidR="00000000" w:rsidDel="00000000" w:rsidP="00000000" w:rsidRDefault="00000000" w:rsidRPr="00000000" w14:paraId="000001FC">
      <w:pPr>
        <w:spacing w:after="240" w:before="240" w:line="360" w:lineRule="auto"/>
        <w:jc w:val="both"/>
        <w:rPr>
          <w:sz w:val="24"/>
          <w:szCs w:val="24"/>
        </w:rPr>
      </w:pPr>
      <w:r w:rsidDel="00000000" w:rsidR="00000000" w:rsidRPr="00000000">
        <w:rPr>
          <w:sz w:val="24"/>
          <w:szCs w:val="24"/>
          <w:rtl w:val="0"/>
        </w:rPr>
        <w:t xml:space="preserve">[12] "National Greening Program in the Philippines: A thematic review," </w:t>
      </w:r>
      <w:r w:rsidDel="00000000" w:rsidR="00000000" w:rsidRPr="00000000">
        <w:rPr>
          <w:i w:val="1"/>
          <w:iCs w:val="1"/>
          <w:sz w:val="24"/>
          <w:szCs w:val="24"/>
          <w:rtl w:val="0"/>
        </w:rPr>
        <w:t xml:space="preserve">Int. J. Environ. Climate Change</w:t>
      </w:r>
      <w:r w:rsidDel="00000000" w:rsidR="00000000" w:rsidRPr="00000000">
        <w:rPr>
          <w:sz w:val="24"/>
          <w:szCs w:val="24"/>
          <w:rtl w:val="0"/>
        </w:rPr>
        <w:t xml:space="preserve">, 2025.</w:t>
      </w:r>
    </w:p>
    <w:p w:rsidR="00000000" w:rsidDel="00000000" w:rsidP="00000000" w:rsidRDefault="00000000" w:rsidRPr="00000000" w14:paraId="000001FD">
      <w:pPr>
        <w:spacing w:after="240" w:before="240" w:line="360" w:lineRule="auto"/>
        <w:jc w:val="both"/>
        <w:rPr>
          <w:color w:val="1155cc"/>
          <w:sz w:val="24"/>
          <w:szCs w:val="24"/>
          <w:u w:val="single"/>
        </w:rPr>
      </w:pPr>
      <w:r w:rsidDel="00000000" w:rsidR="00000000" w:rsidRPr="00000000">
        <w:rPr>
          <w:sz w:val="24"/>
          <w:szCs w:val="24"/>
          <w:rtl w:val="0"/>
        </w:rPr>
        <w:t xml:space="preserve">[13] Global Forest Watch, "Panabo City tree cover loss by dominant driver," 2024. [Online]. Available:</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https://www.globalforestwatch.org</w:t>
        </w:r>
      </w:hyperlink>
      <w:r w:rsidDel="00000000" w:rsidR="00000000" w:rsidRPr="00000000">
        <w:rPr>
          <w:rtl w:val="0"/>
        </w:rPr>
      </w:r>
    </w:p>
    <w:p w:rsidR="00000000" w:rsidDel="00000000" w:rsidP="00000000" w:rsidRDefault="00000000" w:rsidRPr="00000000" w14:paraId="000001FE">
      <w:pPr>
        <w:spacing w:after="240" w:before="240" w:line="360" w:lineRule="auto"/>
        <w:jc w:val="both"/>
        <w:rPr>
          <w:sz w:val="24"/>
          <w:szCs w:val="24"/>
        </w:rPr>
      </w:pPr>
      <w:r w:rsidDel="00000000" w:rsidR="00000000" w:rsidRPr="00000000">
        <w:rPr>
          <w:sz w:val="24"/>
          <w:szCs w:val="24"/>
          <w:rtl w:val="0"/>
        </w:rPr>
        <w:t xml:space="preserve">[14] D. Buckler, "Updated tree inventory requirements," Wisconsin DNR Urban Forest Assessment, Aug. 18, 2023.</w:t>
      </w:r>
    </w:p>
    <w:p w:rsidR="00000000" w:rsidDel="00000000" w:rsidP="00000000" w:rsidRDefault="00000000" w:rsidRPr="00000000" w14:paraId="000001FF">
      <w:pPr>
        <w:spacing w:after="240" w:before="240" w:line="360" w:lineRule="auto"/>
        <w:jc w:val="both"/>
        <w:rPr>
          <w:sz w:val="24"/>
          <w:szCs w:val="24"/>
        </w:rPr>
      </w:pPr>
      <w:r w:rsidDel="00000000" w:rsidR="00000000" w:rsidRPr="00000000">
        <w:rPr>
          <w:sz w:val="24"/>
          <w:szCs w:val="24"/>
          <w:rtl w:val="0"/>
        </w:rPr>
        <w:t xml:space="preserve">[15] "Forests and trees as a nature-based conservation solution," in </w:t>
      </w:r>
      <w:r w:rsidDel="00000000" w:rsidR="00000000" w:rsidRPr="00000000">
        <w:rPr>
          <w:i w:val="1"/>
          <w:iCs w:val="1"/>
          <w:sz w:val="24"/>
          <w:szCs w:val="24"/>
          <w:rtl w:val="0"/>
        </w:rPr>
        <w:t xml:space="preserve">Land System and Sustainability Science</w:t>
      </w:r>
      <w:r w:rsidDel="00000000" w:rsidR="00000000" w:rsidRPr="00000000">
        <w:rPr>
          <w:sz w:val="24"/>
          <w:szCs w:val="24"/>
          <w:rtl w:val="0"/>
        </w:rPr>
        <w:t xml:space="preserve">, 2023.</w:t>
      </w:r>
    </w:p>
    <w:p w:rsidR="00000000" w:rsidDel="00000000" w:rsidP="00000000" w:rsidRDefault="00000000" w:rsidRPr="00000000" w14:paraId="00000200">
      <w:pPr>
        <w:spacing w:after="240" w:before="240" w:line="360" w:lineRule="auto"/>
        <w:jc w:val="both"/>
        <w:rPr>
          <w:sz w:val="24"/>
          <w:szCs w:val="24"/>
        </w:rPr>
      </w:pPr>
      <w:r w:rsidDel="00000000" w:rsidR="00000000" w:rsidRPr="00000000">
        <w:rPr>
          <w:sz w:val="24"/>
          <w:szCs w:val="24"/>
          <w:rtl w:val="0"/>
        </w:rPr>
        <w:t xml:space="preserve">[16] "Geographic Information System and Analytics Center," DNSC REP Centers, 2024.</w:t>
      </w:r>
    </w:p>
    <w:p w:rsidR="00000000" w:rsidDel="00000000" w:rsidP="00000000" w:rsidRDefault="00000000" w:rsidRPr="00000000" w14:paraId="00000201">
      <w:pPr>
        <w:spacing w:after="240" w:before="240" w:line="360" w:lineRule="auto"/>
        <w:jc w:val="both"/>
        <w:rPr>
          <w:sz w:val="24"/>
          <w:szCs w:val="24"/>
        </w:rPr>
      </w:pPr>
      <w:r w:rsidDel="00000000" w:rsidR="00000000" w:rsidRPr="00000000">
        <w:rPr>
          <w:sz w:val="24"/>
          <w:szCs w:val="24"/>
          <w:rtl w:val="0"/>
        </w:rPr>
        <w:t xml:space="preserve">[17]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2">
      <w:pPr>
        <w:spacing w:after="240" w:before="240" w:line="360" w:lineRule="auto"/>
        <w:jc w:val="both"/>
        <w:rPr>
          <w:sz w:val="24"/>
          <w:szCs w:val="24"/>
        </w:rPr>
      </w:pPr>
      <w:r w:rsidDel="00000000" w:rsidR="00000000" w:rsidRPr="00000000">
        <w:rPr>
          <w:sz w:val="24"/>
          <w:szCs w:val="24"/>
          <w:rtl w:val="0"/>
        </w:rPr>
        <w:t xml:space="preserve">[18] E. I. Amoah, P. McCloskey, R. S. Ouedraogo, J. Chelal, and C. Akuleut, "AI-powered measurement verification and reporting system for agroforestry trees to estimate carbon sequestration potential," </w:t>
      </w:r>
      <w:r w:rsidDel="00000000" w:rsidR="00000000" w:rsidRPr="00000000">
        <w:rPr>
          <w:i w:val="1"/>
          <w:iCs w:val="1"/>
          <w:sz w:val="24"/>
          <w:szCs w:val="24"/>
          <w:rtl w:val="0"/>
        </w:rPr>
        <w:t xml:space="preserve">Sustain. Environ.</w:t>
      </w:r>
      <w:r w:rsidDel="00000000" w:rsidR="00000000" w:rsidRPr="00000000">
        <w:rPr>
          <w:sz w:val="24"/>
          <w:szCs w:val="24"/>
          <w:rtl w:val="0"/>
        </w:rPr>
        <w:t xml:space="preserve">, vol. 12, no. 1, Art. no. 2607826, 2025.</w:t>
      </w:r>
    </w:p>
    <w:p w:rsidR="00000000" w:rsidDel="00000000" w:rsidP="00000000" w:rsidRDefault="00000000" w:rsidRPr="00000000" w14:paraId="00000203">
      <w:pPr>
        <w:spacing w:after="240" w:before="240" w:line="360" w:lineRule="auto"/>
        <w:jc w:val="both"/>
        <w:rPr>
          <w:sz w:val="24"/>
          <w:szCs w:val="24"/>
        </w:rPr>
      </w:pPr>
      <w:r w:rsidDel="00000000" w:rsidR="00000000" w:rsidRPr="00000000">
        <w:rPr>
          <w:sz w:val="24"/>
          <w:szCs w:val="24"/>
          <w:rtl w:val="0"/>
        </w:rPr>
        <w:t xml:space="preserve">[19] "My Farm Trees: Digital traceability and blockchain for forest restoration," Alliance of Bioversity International and CIAT, 2025.</w:t>
      </w:r>
    </w:p>
    <w:p w:rsidR="00000000" w:rsidDel="00000000" w:rsidP="00000000" w:rsidRDefault="00000000" w:rsidRPr="00000000" w14:paraId="00000204">
      <w:pPr>
        <w:spacing w:after="240" w:before="240" w:line="360" w:lineRule="auto"/>
        <w:jc w:val="both"/>
        <w:rPr>
          <w:sz w:val="24"/>
          <w:szCs w:val="24"/>
        </w:rPr>
      </w:pPr>
      <w:r w:rsidDel="00000000" w:rsidR="00000000" w:rsidRPr="00000000">
        <w:rPr>
          <w:sz w:val="24"/>
          <w:szCs w:val="24"/>
          <w:rtl w:val="0"/>
        </w:rPr>
        <w:t xml:space="preserve">[20] "How artificial intelligence is reshaping forest management: Digital twins," American Forest Management, 2025.</w:t>
      </w:r>
    </w:p>
    <w:p w:rsidR="00000000" w:rsidDel="00000000" w:rsidP="00000000" w:rsidRDefault="00000000" w:rsidRPr="00000000" w14:paraId="00000205">
      <w:pPr>
        <w:spacing w:after="240" w:before="240" w:line="360" w:lineRule="auto"/>
        <w:jc w:val="both"/>
        <w:rPr>
          <w:sz w:val="24"/>
          <w:szCs w:val="24"/>
        </w:rPr>
      </w:pPr>
      <w:r w:rsidDel="00000000" w:rsidR="00000000" w:rsidRPr="00000000">
        <w:rPr>
          <w:sz w:val="24"/>
          <w:szCs w:val="24"/>
          <w:rtl w:val="0"/>
        </w:rPr>
        <w:t xml:space="preserve">[21] J.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Global Change Biol.</w:t>
      </w:r>
      <w:r w:rsidDel="00000000" w:rsidR="00000000" w:rsidRPr="00000000">
        <w:rPr>
          <w:sz w:val="24"/>
          <w:szCs w:val="24"/>
          <w:rtl w:val="0"/>
        </w:rPr>
        <w:t xml:space="preserve">, 2014.</w:t>
      </w:r>
    </w:p>
    <w:p w:rsidR="00000000" w:rsidDel="00000000" w:rsidP="00000000" w:rsidRDefault="00000000" w:rsidRPr="00000000" w14:paraId="00000206">
      <w:pPr>
        <w:spacing w:after="240" w:before="240" w:line="360" w:lineRule="auto"/>
        <w:jc w:val="both"/>
        <w:rPr>
          <w:sz w:val="24"/>
          <w:szCs w:val="24"/>
        </w:rPr>
      </w:pPr>
      <w:r w:rsidDel="00000000" w:rsidR="00000000" w:rsidRPr="00000000">
        <w:rPr>
          <w:sz w:val="24"/>
          <w:szCs w:val="24"/>
          <w:rtl w:val="0"/>
        </w:rPr>
        <w:t xml:space="preserve">[22] "Digital agroforestry: GIS, drones and decision support systems in tree-based farming," </w:t>
      </w:r>
      <w:r w:rsidDel="00000000" w:rsidR="00000000" w:rsidRPr="00000000">
        <w:rPr>
          <w:i w:val="1"/>
          <w:iCs w:val="1"/>
          <w:sz w:val="24"/>
          <w:szCs w:val="24"/>
          <w:rtl w:val="0"/>
        </w:rPr>
        <w:t xml:space="preserve">Int. J. Res. Agronomy</w:t>
      </w:r>
      <w:r w:rsidDel="00000000" w:rsidR="00000000" w:rsidRPr="00000000">
        <w:rPr>
          <w:sz w:val="24"/>
          <w:szCs w:val="24"/>
          <w:rtl w:val="0"/>
        </w:rPr>
        <w:t xml:space="preserve">, vol. 8, no. 7S, pp. 83-93, 2025.</w:t>
      </w:r>
    </w:p>
    <w:p w:rsidR="00000000" w:rsidDel="00000000" w:rsidP="00000000" w:rsidRDefault="00000000" w:rsidRPr="00000000" w14:paraId="00000207">
      <w:pPr>
        <w:spacing w:after="240" w:before="240" w:line="360" w:lineRule="auto"/>
        <w:jc w:val="both"/>
        <w:rPr>
          <w:sz w:val="24"/>
          <w:szCs w:val="24"/>
        </w:rPr>
      </w:pPr>
      <w:r w:rsidDel="00000000" w:rsidR="00000000" w:rsidRPr="00000000">
        <w:rPr>
          <w:sz w:val="24"/>
          <w:szCs w:val="24"/>
          <w:rtl w:val="0"/>
        </w:rPr>
        <w:t xml:space="preserve">[23] "Tree inventory and related services: ANSI protocols," Davey Resource Group, 2024.</w:t>
      </w:r>
    </w:p>
    <w:p w:rsidR="00000000" w:rsidDel="00000000" w:rsidP="00000000" w:rsidRDefault="00000000" w:rsidRPr="00000000" w14:paraId="00000208">
      <w:pPr>
        <w:spacing w:after="240" w:before="240" w:line="360" w:lineRule="auto"/>
        <w:jc w:val="both"/>
        <w:rPr>
          <w:color w:val="1155cc"/>
          <w:sz w:val="24"/>
          <w:szCs w:val="24"/>
          <w:u w:val="single"/>
        </w:rPr>
      </w:pPr>
      <w:r w:rsidDel="00000000" w:rsidR="00000000" w:rsidRPr="00000000">
        <w:rPr>
          <w:sz w:val="24"/>
          <w:szCs w:val="24"/>
          <w:rtl w:val="0"/>
        </w:rPr>
        <w:t xml:space="preserve">[24] M. Grant, "Gantt chart: Definition, benefits, and how it’s used," Investopedia, Dec. 21, 2023. [Online]. Available:</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https://www.investopedia.com/terms/g/gantt-chart.asp</w:t>
        </w:r>
      </w:hyperlink>
      <w:r w:rsidDel="00000000" w:rsidR="00000000" w:rsidRPr="00000000">
        <w:rPr>
          <w:rtl w:val="0"/>
        </w:rPr>
      </w:r>
    </w:p>
    <w:p w:rsidR="00000000" w:rsidDel="00000000" w:rsidP="00000000" w:rsidRDefault="00000000" w:rsidRPr="00000000" w14:paraId="00000209">
      <w:pPr>
        <w:spacing w:after="240" w:before="240" w:line="360" w:lineRule="auto"/>
        <w:jc w:val="both"/>
        <w:rPr>
          <w:color w:val="1155cc"/>
          <w:sz w:val="24"/>
          <w:szCs w:val="24"/>
          <w:u w:val="single"/>
        </w:rPr>
      </w:pPr>
      <w:r w:rsidDel="00000000" w:rsidR="00000000" w:rsidRPr="00000000">
        <w:rPr>
          <w:sz w:val="24"/>
          <w:szCs w:val="24"/>
          <w:rtl w:val="0"/>
        </w:rPr>
        <w:t xml:space="preserve">[25] E. Gupta, "All about use case diagram," Shiksha Online, Mar. 22, 2024. [Online]. Available:</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https://www.shiksha.com/online-courses/articles/use-case-diagram/</w:t>
        </w:r>
      </w:hyperlink>
      <w:r w:rsidDel="00000000" w:rsidR="00000000" w:rsidRPr="00000000">
        <w:rPr>
          <w:rtl w:val="0"/>
        </w:rPr>
      </w:r>
    </w:p>
    <w:p w:rsidR="00000000" w:rsidDel="00000000" w:rsidP="00000000" w:rsidRDefault="00000000" w:rsidRPr="00000000" w14:paraId="0000020A">
      <w:pPr>
        <w:spacing w:after="240" w:before="240" w:line="360" w:lineRule="auto"/>
        <w:jc w:val="both"/>
        <w:rPr>
          <w:color w:val="1155cc"/>
          <w:sz w:val="24"/>
          <w:szCs w:val="24"/>
          <w:u w:val="single"/>
        </w:rPr>
      </w:pPr>
      <w:r w:rsidDel="00000000" w:rsidR="00000000" w:rsidRPr="00000000">
        <w:rPr>
          <w:sz w:val="24"/>
          <w:szCs w:val="24"/>
          <w:rtl w:val="0"/>
        </w:rPr>
        <w:t xml:space="preserve">[26] P. Kirvan, B. Lutkevich, and S. Lewis, "What is the waterfall model? Definition and guide," TechTarget, 2024. [Online]. Available:</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https://www.techtarget.com/searchsoftwarequality/definition/waterfall-model</w:t>
        </w:r>
      </w:hyperlink>
      <w:r w:rsidDel="00000000" w:rsidR="00000000" w:rsidRPr="00000000">
        <w:rPr>
          <w:rtl w:val="0"/>
        </w:rPr>
      </w:r>
    </w:p>
    <w:p w:rsidR="00000000" w:rsidDel="00000000" w:rsidP="00000000" w:rsidRDefault="00000000" w:rsidRPr="00000000" w14:paraId="0000020B">
      <w:pPr>
        <w:spacing w:after="240" w:before="240" w:line="360" w:lineRule="auto"/>
        <w:jc w:val="both"/>
        <w:rPr>
          <w:sz w:val="24"/>
          <w:szCs w:val="24"/>
        </w:rPr>
      </w:pPr>
      <w:r w:rsidDel="00000000" w:rsidR="00000000" w:rsidRPr="00000000">
        <w:rPr>
          <w:sz w:val="24"/>
          <w:szCs w:val="24"/>
          <w:rtl w:val="0"/>
        </w:rPr>
        <w:t xml:space="preserve">[27]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rev. ed., 2024.</w:t>
      </w:r>
    </w:p>
    <w:p w:rsidR="00000000" w:rsidDel="00000000" w:rsidP="00000000" w:rsidRDefault="00000000" w:rsidRPr="00000000" w14:paraId="0000020C">
      <w:pPr>
        <w:spacing w:after="240" w:before="240" w:line="360" w:lineRule="auto"/>
        <w:jc w:val="both"/>
        <w:rPr>
          <w:sz w:val="24"/>
          <w:szCs w:val="24"/>
        </w:rPr>
      </w:pPr>
      <w:r w:rsidDel="00000000" w:rsidR="00000000" w:rsidRPr="00000000">
        <w:rPr>
          <w:sz w:val="24"/>
          <w:szCs w:val="24"/>
          <w:rtl w:val="0"/>
        </w:rPr>
        <w:t xml:space="preserve">[28]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20D">
      <w:pPr>
        <w:spacing w:after="240" w:before="240" w:line="360" w:lineRule="auto"/>
        <w:jc w:val="both"/>
        <w:rPr>
          <w:color w:val="1155cc"/>
          <w:sz w:val="24"/>
          <w:szCs w:val="24"/>
          <w:u w:val="single"/>
        </w:rPr>
      </w:pPr>
      <w:r w:rsidDel="00000000" w:rsidR="00000000" w:rsidRPr="00000000">
        <w:rPr>
          <w:sz w:val="24"/>
          <w:szCs w:val="24"/>
          <w:rtl w:val="0"/>
        </w:rPr>
        <w:t xml:space="preserve">[29] Fulcrum, "Tree inventory guidebook: Location-based data (GPS)," 2022. [Online]. Available:</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https://github.com/fulcrumapp/tree-inventory-guidebook/blob/master/01-location-based-data-gps.md</w:t>
        </w:r>
      </w:hyperlink>
      <w:r w:rsidDel="00000000" w:rsidR="00000000" w:rsidRPr="00000000">
        <w:rPr>
          <w:rtl w:val="0"/>
        </w:rPr>
      </w:r>
    </w:p>
    <w:p w:rsidR="00000000" w:rsidDel="00000000" w:rsidP="00000000" w:rsidRDefault="00000000" w:rsidRPr="00000000" w14:paraId="0000020E">
      <w:pPr>
        <w:spacing w:after="240" w:before="240" w:line="360" w:lineRule="auto"/>
        <w:jc w:val="both"/>
        <w:rPr>
          <w:sz w:val="24"/>
          <w:szCs w:val="24"/>
        </w:rPr>
      </w:pPr>
      <w:r w:rsidDel="00000000" w:rsidR="00000000" w:rsidRPr="00000000">
        <w:rPr>
          <w:sz w:val="24"/>
          <w:szCs w:val="24"/>
          <w:rtl w:val="0"/>
        </w:rPr>
        <w:t xml:space="preserve">[30]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F">
      <w:pPr>
        <w:spacing w:after="240" w:before="240" w:line="360" w:lineRule="auto"/>
        <w:jc w:val="both"/>
        <w:rPr>
          <w:sz w:val="24"/>
          <w:szCs w:val="24"/>
        </w:rPr>
      </w:pPr>
      <w:r w:rsidDel="00000000" w:rsidR="00000000" w:rsidRPr="00000000">
        <w:rPr>
          <w:sz w:val="24"/>
          <w:szCs w:val="24"/>
          <w:rtl w:val="0"/>
        </w:rPr>
        <w:t xml:space="preserve">[31] D. Buckler, "Updated tree inventory requirements," Wisconsin DNR Urban Forest Assessment, Aug. 18, 2023.</w:t>
      </w:r>
    </w:p>
    <w:p w:rsidR="00000000" w:rsidDel="00000000" w:rsidP="00000000" w:rsidRDefault="00000000" w:rsidRPr="00000000" w14:paraId="00000210">
      <w:pPr>
        <w:spacing w:after="240" w:before="240" w:line="360" w:lineRule="auto"/>
        <w:jc w:val="both"/>
        <w:rPr>
          <w:sz w:val="24"/>
          <w:szCs w:val="24"/>
        </w:rPr>
      </w:pPr>
      <w:r w:rsidDel="00000000" w:rsidR="00000000" w:rsidRPr="00000000">
        <w:rPr>
          <w:sz w:val="24"/>
          <w:szCs w:val="24"/>
          <w:rtl w:val="0"/>
        </w:rPr>
        <w:t xml:space="preserve">[32] C.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 Change Biol.</w:t>
      </w:r>
      <w:r w:rsidDel="00000000" w:rsidR="00000000" w:rsidRPr="00000000">
        <w:rPr>
          <w:sz w:val="24"/>
          <w:szCs w:val="24"/>
          <w:rtl w:val="0"/>
        </w:rPr>
        <w:t xml:space="preserve">, 2014.</w:t>
      </w:r>
    </w:p>
    <w:p w:rsidR="00000000" w:rsidDel="00000000" w:rsidP="00000000" w:rsidRDefault="00000000" w:rsidRPr="00000000" w14:paraId="00000211">
      <w:pPr>
        <w:spacing w:after="240" w:before="240" w:line="360" w:lineRule="auto"/>
        <w:jc w:val="both"/>
        <w:rPr>
          <w:sz w:val="24"/>
          <w:szCs w:val="24"/>
        </w:rPr>
      </w:pPr>
      <w:r w:rsidDel="00000000" w:rsidR="00000000" w:rsidRPr="00000000">
        <w:rPr>
          <w:sz w:val="24"/>
          <w:szCs w:val="24"/>
          <w:rtl w:val="0"/>
        </w:rPr>
        <w:t xml:space="preserve">[33] GoldNCloud Publications, "IRJAEM precision mapping and QR integration in botanical studies," 2024.</w:t>
      </w:r>
    </w:p>
    <w:p w:rsidR="00000000" w:rsidDel="00000000" w:rsidP="00000000" w:rsidRDefault="00000000" w:rsidRPr="00000000" w14:paraId="00000212">
      <w:pPr>
        <w:spacing w:after="240" w:before="240" w:line="360" w:lineRule="auto"/>
        <w:jc w:val="both"/>
        <w:rPr>
          <w:sz w:val="24"/>
          <w:szCs w:val="24"/>
        </w:rPr>
      </w:pPr>
      <w:r w:rsidDel="00000000" w:rsidR="00000000" w:rsidRPr="00000000">
        <w:rPr>
          <w:sz w:val="24"/>
          <w:szCs w:val="24"/>
          <w:rtl w:val="0"/>
        </w:rPr>
        <w:t xml:space="preserve">[34]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w:t>
      </w:r>
      <w:r w:rsidDel="00000000" w:rsidR="00000000" w:rsidRPr="00000000">
        <w:rPr>
          <w:sz w:val="24"/>
          <w:szCs w:val="24"/>
          <w:rtl w:val="0"/>
        </w:rPr>
        <w:t xml:space="preserve">, 2024.</w:t>
      </w:r>
    </w:p>
    <w:p w:rsidR="00000000" w:rsidDel="00000000" w:rsidP="00000000" w:rsidRDefault="00000000" w:rsidRPr="00000000" w14:paraId="00000213">
      <w:pPr>
        <w:spacing w:after="240" w:before="240" w:line="360" w:lineRule="auto"/>
        <w:jc w:val="both"/>
        <w:rPr>
          <w:color w:val="1155cc"/>
          <w:sz w:val="24"/>
          <w:szCs w:val="24"/>
          <w:u w:val="single"/>
        </w:rPr>
      </w:pPr>
      <w:r w:rsidDel="00000000" w:rsidR="00000000" w:rsidRPr="00000000">
        <w:rPr>
          <w:sz w:val="24"/>
          <w:szCs w:val="24"/>
          <w:rtl w:val="0"/>
        </w:rPr>
        <w:t xml:space="preserve">[35] PlanIT Geo, "TreePlotter INVENTORY - tree inventory software," 2021. [Online]. Available:</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https://planitgeo.com/treeplotter-inventory/</w:t>
        </w:r>
      </w:hyperlink>
      <w:r w:rsidDel="00000000" w:rsidR="00000000" w:rsidRPr="00000000">
        <w:rPr>
          <w:rtl w:val="0"/>
        </w:rPr>
      </w:r>
    </w:p>
    <w:p w:rsidR="00000000" w:rsidDel="00000000" w:rsidP="00000000" w:rsidRDefault="00000000" w:rsidRPr="00000000" w14:paraId="00000214">
      <w:pPr>
        <w:spacing w:after="240" w:before="240" w:line="360" w:lineRule="auto"/>
        <w:jc w:val="both"/>
        <w:rPr>
          <w:color w:val="1155cc"/>
          <w:sz w:val="24"/>
          <w:szCs w:val="24"/>
          <w:u w:val="single"/>
        </w:rPr>
      </w:pPr>
      <w:r w:rsidDel="00000000" w:rsidR="00000000" w:rsidRPr="00000000">
        <w:rPr>
          <w:sz w:val="24"/>
          <w:szCs w:val="24"/>
          <w:rtl w:val="0"/>
        </w:rPr>
        <w:t xml:space="preserve">[36] GIS Cloud, "Improving tree inspections with mobile apps for arborists," Feb. 20, 2022. [Online]. Available:</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https://www.giscloud.com/blog/arborist-use-case-tree-inventory-and-inspection/</w:t>
        </w:r>
      </w:hyperlink>
      <w:r w:rsidDel="00000000" w:rsidR="00000000" w:rsidRPr="00000000">
        <w:rPr>
          <w:rtl w:val="0"/>
        </w:rPr>
      </w:r>
    </w:p>
    <w:p w:rsidR="00000000" w:rsidDel="00000000" w:rsidP="00000000" w:rsidRDefault="00000000" w:rsidRPr="00000000" w14:paraId="00000215">
      <w:pPr>
        <w:spacing w:after="240" w:before="240" w:line="360" w:lineRule="auto"/>
        <w:jc w:val="both"/>
        <w:rPr>
          <w:color w:val="1155cc"/>
          <w:sz w:val="24"/>
          <w:szCs w:val="24"/>
          <w:u w:val="single"/>
        </w:rPr>
      </w:pPr>
      <w:r w:rsidDel="00000000" w:rsidR="00000000" w:rsidRPr="00000000">
        <w:rPr>
          <w:sz w:val="24"/>
          <w:szCs w:val="24"/>
          <w:rtl w:val="0"/>
        </w:rPr>
        <w:t xml:space="preserve">[37] Groundzy, "Tree mapping app with GPS &amp; AI species ID." [Online]. Available:</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https://www.groundzy.com/tree-mapping-software</w:t>
        </w:r>
      </w:hyperlink>
      <w:r w:rsidDel="00000000" w:rsidR="00000000" w:rsidRPr="00000000">
        <w:rPr>
          <w:rtl w:val="0"/>
        </w:rPr>
      </w:r>
    </w:p>
    <w:p w:rsidR="00000000" w:rsidDel="00000000" w:rsidP="00000000" w:rsidRDefault="00000000" w:rsidRPr="00000000" w14:paraId="00000216">
      <w:pPr>
        <w:spacing w:after="240" w:before="240" w:line="360" w:lineRule="auto"/>
        <w:jc w:val="both"/>
        <w:rPr>
          <w:color w:val="1155cc"/>
          <w:sz w:val="24"/>
          <w:szCs w:val="24"/>
          <w:u w:val="single"/>
        </w:rPr>
      </w:pPr>
      <w:r w:rsidDel="00000000" w:rsidR="00000000" w:rsidRPr="00000000">
        <w:rPr>
          <w:sz w:val="24"/>
          <w:szCs w:val="24"/>
          <w:rtl w:val="0"/>
        </w:rPr>
        <w:t xml:space="preserve">[38] ArborStar, "Tree mapping &amp; inventory software | GPS tree management." [Online]. Available:</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https://arbostar.com/arborist-software/tree-mapping</w:t>
        </w:r>
      </w:hyperlink>
      <w:r w:rsidDel="00000000" w:rsidR="00000000" w:rsidRPr="00000000">
        <w:rPr>
          <w:rtl w:val="0"/>
        </w:rPr>
      </w:r>
    </w:p>
    <w:p w:rsidR="00000000" w:rsidDel="00000000" w:rsidP="00000000" w:rsidRDefault="00000000" w:rsidRPr="00000000" w14:paraId="00000217">
      <w:pPr>
        <w:spacing w:after="240" w:before="240" w:line="360" w:lineRule="auto"/>
        <w:jc w:val="both"/>
        <w:rPr>
          <w:sz w:val="24"/>
          <w:szCs w:val="24"/>
        </w:rPr>
      </w:pPr>
      <w:r w:rsidDel="00000000" w:rsidR="00000000" w:rsidRPr="00000000">
        <w:rPr>
          <w:sz w:val="24"/>
          <w:szCs w:val="24"/>
          <w:rtl w:val="0"/>
        </w:rPr>
        <w:t xml:space="preserve">[39] Alliance of Bioversity International and CIAT, "My Farm Trees: Digital traceability and blockchain for forest restoration," 2025.</w:t>
      </w:r>
    </w:p>
    <w:p w:rsidR="00000000" w:rsidDel="00000000" w:rsidP="00000000" w:rsidRDefault="00000000" w:rsidRPr="00000000" w14:paraId="00000218">
      <w:pPr>
        <w:spacing w:after="240" w:before="240" w:line="360" w:lineRule="auto"/>
        <w:jc w:val="both"/>
        <w:rPr>
          <w:sz w:val="24"/>
          <w:szCs w:val="24"/>
        </w:rPr>
      </w:pPr>
      <w:r w:rsidDel="00000000" w:rsidR="00000000" w:rsidRPr="00000000">
        <w:rPr>
          <w:sz w:val="24"/>
          <w:szCs w:val="24"/>
          <w:rtl w:val="0"/>
        </w:rPr>
        <w:t xml:space="preserve">[40]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219">
      <w:pPr>
        <w:spacing w:after="120" w:before="240" w:line="360" w:lineRule="auto"/>
        <w:jc w:val="both"/>
        <w:rPr>
          <w:sz w:val="24"/>
          <w:szCs w:val="24"/>
        </w:rPr>
      </w:pPr>
      <w:r w:rsidDel="00000000" w:rsidR="00000000" w:rsidRPr="00000000">
        <w:rPr>
          <w:rtl w:val="0"/>
        </w:rPr>
      </w:r>
    </w:p>
    <w:p w:rsidR="00000000" w:rsidDel="00000000" w:rsidP="00000000" w:rsidRDefault="00000000" w:rsidRPr="00000000" w14:paraId="0000021A">
      <w:pPr>
        <w:widowControl w:val="1"/>
        <w:spacing w:after="240" w:before="0" w:line="360" w:lineRule="auto"/>
        <w:jc w:val="both"/>
        <w:rPr>
          <w:sz w:val="24"/>
          <w:szCs w:val="24"/>
        </w:rPr>
      </w:pPr>
      <w:r w:rsidDel="00000000" w:rsidR="00000000" w:rsidRPr="00000000">
        <w:rPr>
          <w:rtl w:val="0"/>
        </w:rPr>
      </w:r>
    </w:p>
    <w:p w:rsidR="00000000" w:rsidDel="00000000" w:rsidP="00000000" w:rsidRDefault="00000000" w:rsidRPr="00000000" w14:paraId="0000021B">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C">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D">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E">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F">
      <w:pPr>
        <w:spacing w:after="240" w:line="360" w:lineRule="auto"/>
        <w:jc w:val="left"/>
        <w:rPr>
          <w:sz w:val="24"/>
          <w:szCs w:val="24"/>
        </w:rPr>
      </w:pPr>
      <w:r w:rsidDel="00000000" w:rsidR="00000000" w:rsidRPr="00000000">
        <w:rPr>
          <w:rtl w:val="0"/>
        </w:rPr>
      </w:r>
    </w:p>
    <w:p/>
    <w:p/>
    <w:p/>
    <w:p/>
    <w:p/>
    <w:p/>
    <w:p/>
    <w:p/>
    <w:p/>
    <w:p/>
    <w:p/>
    <w:p/>
    <w:sectPr>
      <w:headerReference r:id="rId40" w:type="default"/>
      <w:pgSz w:h="15840" w:w="12240" w:orient="portrait"/>
      <w:pgMar w:bottom="1440" w:top="1440" w:left="216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www.researchgate.net" TargetMode="External"/><Relationship Id="rId22" Type="http://schemas.openxmlformats.org/officeDocument/2006/relationships/hyperlink" Target="https://www.globalforestwatch.org" TargetMode="External"/><Relationship Id="rId21" Type="http://schemas.openxmlformats.org/officeDocument/2006/relationships/hyperlink" Target="https://www.researchgate.net" TargetMode="External"/><Relationship Id="rId24" Type="http://schemas.openxmlformats.org/officeDocument/2006/relationships/hyperlink" Target="https://www.investopedia.com/terms/g/gantt-chart.asp" TargetMode="External"/><Relationship Id="rId23" Type="http://schemas.openxmlformats.org/officeDocument/2006/relationships/hyperlink" Target="https://www.globalforestwatch.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www.shiksha.com/online-courses/articles/use-case-diagram/" TargetMode="External"/><Relationship Id="rId25" Type="http://schemas.openxmlformats.org/officeDocument/2006/relationships/hyperlink" Target="https://www.investopedia.com/terms/g/gantt-chart.asp" TargetMode="External"/><Relationship Id="rId28" Type="http://schemas.openxmlformats.org/officeDocument/2006/relationships/hyperlink" Target="https://www.techtarget.com/searchsoftwarequality/definition/waterfall-model" TargetMode="External"/><Relationship Id="rId27" Type="http://schemas.openxmlformats.org/officeDocument/2006/relationships/hyperlink" Target="https://www.shiksha.com/online-courses/articles/use-case-diagra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techtarget.com/searchsoftwarequality/definition/waterfall-model"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github.com/fulcrumapp/tree-inventory-guidebook/blob/master/01-location-based-data-gps.md" TargetMode="External"/><Relationship Id="rId30" Type="http://schemas.openxmlformats.org/officeDocument/2006/relationships/hyperlink" Target="https://github.com/fulcrumapp/tree-inventory-guidebook/blob/master/01-location-based-data-gps.md" TargetMode="External"/><Relationship Id="rId11" Type="http://schemas.openxmlformats.org/officeDocument/2006/relationships/image" Target="media/image3.png"/><Relationship Id="rId33" Type="http://schemas.openxmlformats.org/officeDocument/2006/relationships/hyperlink" Target="https://planitgeo.com/treeplotter-inventory/" TargetMode="External"/><Relationship Id="rId10" Type="http://schemas.openxmlformats.org/officeDocument/2006/relationships/image" Target="media/image5.png"/><Relationship Id="rId32" Type="http://schemas.openxmlformats.org/officeDocument/2006/relationships/hyperlink" Target="https://planitgeo.com/treeplotter-inventory/" TargetMode="External"/><Relationship Id="rId13" Type="http://schemas.openxmlformats.org/officeDocument/2006/relationships/image" Target="media/image11.png"/><Relationship Id="rId35" Type="http://schemas.openxmlformats.org/officeDocument/2006/relationships/hyperlink" Target="https://www.giscloud.com/blog/arborist-use-case-tree-inventory-and-inspection/" TargetMode="External"/><Relationship Id="rId12" Type="http://schemas.openxmlformats.org/officeDocument/2006/relationships/image" Target="media/image4.png"/><Relationship Id="rId34" Type="http://schemas.openxmlformats.org/officeDocument/2006/relationships/hyperlink" Target="https://www.giscloud.com/blog/arborist-use-case-tree-inventory-and-inspection/" TargetMode="External"/><Relationship Id="rId15" Type="http://schemas.openxmlformats.org/officeDocument/2006/relationships/image" Target="media/image10.png"/><Relationship Id="rId37" Type="http://schemas.openxmlformats.org/officeDocument/2006/relationships/hyperlink" Target="https://www.groundzy.com/tree-mapping-software" TargetMode="External"/><Relationship Id="rId14" Type="http://schemas.openxmlformats.org/officeDocument/2006/relationships/image" Target="media/image9.png"/><Relationship Id="rId36" Type="http://schemas.openxmlformats.org/officeDocument/2006/relationships/hyperlink" Target="https://www.groundzy.com/tree-mapping-software" TargetMode="External"/><Relationship Id="rId17" Type="http://schemas.openxmlformats.org/officeDocument/2006/relationships/image" Target="media/image8.png"/><Relationship Id="rId39" Type="http://schemas.openxmlformats.org/officeDocument/2006/relationships/hyperlink" Target="https://arbostar.com/arborist-software/tree-mapping" TargetMode="External"/><Relationship Id="rId16" Type="http://schemas.openxmlformats.org/officeDocument/2006/relationships/image" Target="media/image7.png"/><Relationship Id="rId38" Type="http://schemas.openxmlformats.org/officeDocument/2006/relationships/hyperlink" Target="https://arbostar.com/arborist-software/tree-mapping" TargetMode="External"/><Relationship Id="rId19" Type="http://schemas.openxmlformats.org/officeDocument/2006/relationships/hyperlink" Target="https://www.sciencedaily.com" TargetMode="External"/><Relationship Id="rId18" Type="http://schemas.openxmlformats.org/officeDocument/2006/relationships/hyperlink" Target="https://www.sciencedaily.com" TargetMode="External"/><Relationship Id="rId41" Type="http://schemas.openxmlformats.org/officeDocument/2006/relationships/image" Target="media/image12.png"/><Relationship Id="rId42" Type="http://schemas.openxmlformats.org/officeDocument/2006/relationships/image" Target="media/image13.png"/><Relationship Id="rId43" Type="http://schemas.openxmlformats.org/officeDocument/2006/relationships/image" Target="media/image14.png"/><Relationship Id="rId44" Type="http://schemas.openxmlformats.org/officeDocument/2006/relationships/image" Target="media/image15.png"/><Relationship Id="rId45" Type="http://schemas.openxmlformats.org/officeDocument/2006/relationships/image" Target="media/image16.png"/><Relationship Id="rId46" Type="http://schemas.openxmlformats.org/officeDocument/2006/relationships/image" Target="media/image17.png"/><Relationship Id="rId47" Type="http://schemas.openxmlformats.org/officeDocument/2006/relationships/image" Target="media/image18.png"/><Relationship Id="rId48" Type="http://schemas.openxmlformats.org/officeDocument/2006/relationships/image" Target="media/image19.png"/><Relationship Id="rId49" Type="http://schemas.openxmlformats.org/officeDocument/2006/relationships/image" Target="media/image20.png"/><Relationship Id="rId50" Type="http://schemas.openxmlformats.org/officeDocument/2006/relationships/image" Target="media/image21.png"/><Relationship Id="rId51" Type="http://schemas.openxmlformats.org/officeDocument/2006/relationships/image" Target="media/image22.png"/><Relationship Id="rId52" Type="http://schemas.openxmlformats.org/officeDocument/2006/relationships/image" Target="media/image23.png"/><Relationship Id="rId53" Type="http://schemas.openxmlformats.org/officeDocument/2006/relationships/image" Target="media/image24.png"/><Relationship Id="rId54" Type="http://schemas.openxmlformats.org/officeDocument/2006/relationships/image" Target="media/image25.png"/><Relationship Id="rId55" Type="http://schemas.openxmlformats.org/officeDocument/2006/relationships/image" Target="media/image26.png"/><Relationship Id="rId56"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9yasEoXzKnnmvVxfxM9qHHzv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ICV">
    <vt:lpwstr>694035EC23E74EED8A3E3DEBE5B961D6_12</vt:lpwstr>
  </property>
  <property fmtid="{D5CDD505-2E9C-101B-9397-08002B2CF9AE}" pid="3" name="KSOProductBuildVer">
    <vt:lpwstr>1033-12.1.0.25242</vt:lpwstr>
  </property>
  <property fmtid="{D5CDD505-2E9C-101B-9397-08002B2CF9AE}" pid="4" name="KSOTemplateDocerSaveRecord">
    <vt:lpwstr>eyJoZGlkIjoiMjZkOGRmNDliNzhiMTkwYmM3Mjg2ZmUwYzJiZjcyODYiLCJ1c2VySWQiOiI3MDQ4NjgzNTQ2NDEifQ==</vt:lpwstr>
  </property>
</Properties>
</file>