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E0C" w14:textId="2FD3C480" w:rsidR="00F26B11" w:rsidRPr="00F26B11" w:rsidRDefault="00F26B11" w:rsidP="00F26B11">
      <w:pPr>
        <w:pStyle w:val="Title"/>
        <w:jc w:val="center"/>
        <w:rPr>
          <w:sz w:val="56"/>
          <w:szCs w:val="56"/>
          <w:u w:val="single"/>
        </w:rPr>
      </w:pPr>
      <w:r w:rsidRPr="00F26B11">
        <w:rPr>
          <w:sz w:val="56"/>
          <w:szCs w:val="56"/>
          <w:u w:val="single"/>
        </w:rPr>
        <w:t xml:space="preserve">Case Study 2 </w:t>
      </w:r>
      <w:r w:rsidRPr="00F26B11">
        <w:rPr>
          <w:sz w:val="56"/>
          <w:szCs w:val="56"/>
          <w:u w:val="single"/>
        </w:rPr>
        <w:t>–</w:t>
      </w:r>
      <w:r w:rsidRPr="00F26B11">
        <w:rPr>
          <w:sz w:val="56"/>
          <w:szCs w:val="56"/>
          <w:u w:val="single"/>
        </w:rPr>
        <w:t xml:space="preserve"> </w:t>
      </w:r>
      <w:r w:rsidRPr="00F26B11">
        <w:rPr>
          <w:sz w:val="56"/>
          <w:szCs w:val="56"/>
          <w:u w:val="single"/>
        </w:rPr>
        <w:t>Security Management</w:t>
      </w:r>
    </w:p>
    <w:p w14:paraId="51133FFC" w14:textId="77777777" w:rsidR="00F26B11" w:rsidRPr="00021555" w:rsidRDefault="00F26B11" w:rsidP="00F26B11">
      <w:pPr>
        <w:pStyle w:val="Title"/>
        <w:jc w:val="center"/>
        <w:rPr>
          <w:b/>
          <w:bCs/>
          <w:sz w:val="56"/>
          <w:szCs w:val="56"/>
          <w:u w:val="single"/>
        </w:rPr>
      </w:pPr>
      <w:r w:rsidRPr="00F26B11">
        <w:rPr>
          <w:sz w:val="56"/>
          <w:szCs w:val="56"/>
          <w:u w:val="single"/>
        </w:rPr>
        <w:t>Media storage service</w:t>
      </w:r>
    </w:p>
    <w:p w14:paraId="6A8A8747" w14:textId="77777777" w:rsidR="00F26B11" w:rsidRDefault="00F26B11" w:rsidP="00F26B11"/>
    <w:p w14:paraId="5F749BBD" w14:textId="77777777" w:rsidR="00F26B11" w:rsidRPr="00314D8E" w:rsidRDefault="00F26B11" w:rsidP="00F26B11"/>
    <w:p w14:paraId="17877F8C" w14:textId="77777777" w:rsidR="00F26B11" w:rsidRPr="00E3463D" w:rsidRDefault="00F26B11" w:rsidP="00F26B11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34E830" wp14:editId="3CBC5A78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5731510" cy="2991485"/>
            <wp:effectExtent l="0" t="0" r="2540" b="0"/>
            <wp:wrapTopAndBottom/>
            <wp:docPr id="4" name="Imagen 4" descr="Waarom cybercrooks houden van jouw servers - AG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arom cybercrooks houden van jouw servers - AG Conn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7900D" wp14:editId="6E8E101F">
                <wp:simplePos x="0" y="0"/>
                <wp:positionH relativeFrom="margin">
                  <wp:align>right</wp:align>
                </wp:positionH>
                <wp:positionV relativeFrom="paragraph">
                  <wp:posOffset>4601210</wp:posOffset>
                </wp:positionV>
                <wp:extent cx="5707380" cy="2790825"/>
                <wp:effectExtent l="0" t="0" r="26670" b="28575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AE0C7" w14:textId="77777777" w:rsidR="00F26B11" w:rsidRPr="007A666F" w:rsidRDefault="00F26B11" w:rsidP="00F26B11">
                            <w:pPr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 &amp; Student Numbers: </w:t>
                            </w:r>
                          </w:p>
                          <w:p w14:paraId="735D39D8" w14:textId="25DF899B" w:rsidR="00F26B11" w:rsidRPr="007A666F" w:rsidRDefault="00F26B11" w:rsidP="00F26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409E0E4E" w14:textId="4CABBC22" w:rsidR="00F26B11" w:rsidRPr="007A666F" w:rsidRDefault="00F26B11" w:rsidP="00F26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Francisco Marc</w:t>
                            </w:r>
                            <w:r w:rsidRPr="007A666F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AR"/>
                              </w:rPr>
                              <w:t>ó (4467752)</w:t>
                            </w:r>
                          </w:p>
                          <w:p w14:paraId="76392C65" w14:textId="17A76C22" w:rsidR="00F26B11" w:rsidRPr="007A666F" w:rsidRDefault="00F26B11" w:rsidP="00F26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Sava Vasilev (4663438)</w:t>
                            </w:r>
                          </w:p>
                          <w:p w14:paraId="0A691E26" w14:textId="77777777" w:rsidR="00F26B11" w:rsidRPr="007A666F" w:rsidRDefault="00F26B11" w:rsidP="00F26B11">
                            <w:pPr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DB64A3A" w14:textId="55D862FB" w:rsidR="00F26B11" w:rsidRPr="007A666F" w:rsidRDefault="00F26B11" w:rsidP="00F26B11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 w:rsidRPr="007A666F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A666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12/0</w:t>
                            </w:r>
                            <w:r w:rsidRPr="007A666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6</w:t>
                            </w:r>
                            <w:r w:rsidRPr="007A666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GB"/>
                              </w:rPr>
                              <w:t>/2022</w:t>
                            </w:r>
                          </w:p>
                          <w:p w14:paraId="554A9CA3" w14:textId="77777777" w:rsidR="00F26B11" w:rsidRPr="007A666F" w:rsidRDefault="00F26B11" w:rsidP="00F26B11">
                            <w:pPr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6805F0" w14:textId="77777777" w:rsidR="00F26B11" w:rsidRPr="007A666F" w:rsidRDefault="00F26B11" w:rsidP="00F26B11">
                            <w:pPr>
                              <w:jc w:val="right"/>
                              <w:rPr>
                                <w:rFonts w:ascii="Arial" w:hAnsi="Arial" w:cs="Arial"/>
                                <w:color w:val="2F5496" w:themeColor="accent1" w:themeShade="BF"/>
                                <w:lang w:val="en-GB"/>
                              </w:rPr>
                            </w:pPr>
                            <w:r w:rsidRPr="007A666F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Group 1</w:t>
                            </w:r>
                            <w:r w:rsidRPr="007A666F">
                              <w:rPr>
                                <w:rFonts w:ascii="Arial" w:hAnsi="Arial" w:cs="Arial"/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0</w:t>
                            </w:r>
                          </w:p>
                          <w:p w14:paraId="73B8912A" w14:textId="77777777" w:rsidR="00F26B11" w:rsidRDefault="00F26B11" w:rsidP="00F26B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7900D" id="Rectángulo 2" o:spid="_x0000_s1026" style="position:absolute;left:0;text-align:left;margin-left:398.2pt;margin-top:362.3pt;width:449.4pt;height:21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" fillcolor="white [3201]" strokecolor="#4472c4 [3204]" strokeweight="1pt">
                <v:textbox>
                  <w:txbxContent>
                    <w:p w14:paraId="514AE0C7" w14:textId="77777777" w:rsidR="00F26B11" w:rsidRPr="007A666F" w:rsidRDefault="00F26B11" w:rsidP="00F26B11">
                      <w:pPr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 w:rsidRPr="007A666F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 &amp; Student Numbers: </w:t>
                      </w:r>
                    </w:p>
                    <w:p w14:paraId="735D39D8" w14:textId="25DF899B" w:rsidR="00F26B11" w:rsidRPr="007A666F" w:rsidRDefault="00F26B11" w:rsidP="00F26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 w:rsidRPr="007A666F">
                        <w:rPr>
                          <w:rFonts w:ascii="Arial" w:hAnsi="Arial" w:cs="Arial"/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409E0E4E" w14:textId="4CABBC22" w:rsidR="00F26B11" w:rsidRPr="007A666F" w:rsidRDefault="00F26B11" w:rsidP="00F26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 w:rsidRPr="007A666F">
                        <w:rPr>
                          <w:rFonts w:ascii="Arial" w:hAnsi="Arial" w:cs="Arial"/>
                          <w:sz w:val="28"/>
                          <w:szCs w:val="28"/>
                        </w:rPr>
                        <w:t>Francisco Marc</w:t>
                      </w:r>
                      <w:r w:rsidRPr="007A666F">
                        <w:rPr>
                          <w:rFonts w:ascii="Arial" w:hAnsi="Arial" w:cs="Arial"/>
                          <w:sz w:val="28"/>
                          <w:szCs w:val="28"/>
                          <w:lang w:val="es-AR"/>
                        </w:rPr>
                        <w:t>ó (4467752)</w:t>
                      </w:r>
                    </w:p>
                    <w:p w14:paraId="76392C65" w14:textId="17A76C22" w:rsidR="00F26B11" w:rsidRPr="007A666F" w:rsidRDefault="00F26B11" w:rsidP="00F26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 w:rsidRPr="007A666F">
                        <w:rPr>
                          <w:rFonts w:ascii="Arial" w:hAnsi="Arial" w:cs="Arial"/>
                          <w:sz w:val="28"/>
                          <w:szCs w:val="28"/>
                        </w:rPr>
                        <w:t>Sava Vasilev (4663438)</w:t>
                      </w:r>
                    </w:p>
                    <w:p w14:paraId="0A691E26" w14:textId="77777777" w:rsidR="00F26B11" w:rsidRPr="007A666F" w:rsidRDefault="00F26B11" w:rsidP="00F26B11">
                      <w:pPr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7DB64A3A" w14:textId="55D862FB" w:rsidR="00F26B11" w:rsidRPr="007A666F" w:rsidRDefault="00F26B11" w:rsidP="00F26B11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</w:pPr>
                      <w:r w:rsidRPr="007A666F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 w:rsidRPr="007A666F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 w:rsidRPr="007A666F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12/0</w:t>
                      </w:r>
                      <w:r w:rsidRPr="007A666F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6</w:t>
                      </w:r>
                      <w:r w:rsidRPr="007A666F">
                        <w:rPr>
                          <w:rFonts w:ascii="Arial" w:hAnsi="Arial" w:cs="Arial"/>
                          <w:sz w:val="32"/>
                          <w:szCs w:val="32"/>
                          <w:lang w:val="en-GB"/>
                        </w:rPr>
                        <w:t>/2022</w:t>
                      </w:r>
                    </w:p>
                    <w:p w14:paraId="554A9CA3" w14:textId="77777777" w:rsidR="00F26B11" w:rsidRPr="007A666F" w:rsidRDefault="00F26B11" w:rsidP="00F26B11">
                      <w:pPr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2A6805F0" w14:textId="77777777" w:rsidR="00F26B11" w:rsidRPr="007A666F" w:rsidRDefault="00F26B11" w:rsidP="00F26B11">
                      <w:pPr>
                        <w:jc w:val="right"/>
                        <w:rPr>
                          <w:rFonts w:ascii="Arial" w:hAnsi="Arial" w:cs="Arial"/>
                          <w:color w:val="2F5496" w:themeColor="accent1" w:themeShade="BF"/>
                          <w:lang w:val="en-GB"/>
                        </w:rPr>
                      </w:pPr>
                      <w:r w:rsidRPr="007A666F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Group 1</w:t>
                      </w:r>
                      <w:r w:rsidRPr="007A666F">
                        <w:rPr>
                          <w:rFonts w:ascii="Arial" w:hAnsi="Arial" w:cs="Arial"/>
                          <w:color w:val="2F5496" w:themeColor="accent1" w:themeShade="BF"/>
                          <w:sz w:val="32"/>
                          <w:szCs w:val="32"/>
                          <w:u w:val="single"/>
                          <w:lang w:val="en-GB"/>
                        </w:rPr>
                        <w:t>0</w:t>
                      </w:r>
                    </w:p>
                    <w:p w14:paraId="73B8912A" w14:textId="77777777" w:rsidR="00F26B11" w:rsidRDefault="00F26B11" w:rsidP="00F26B11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3463D">
        <w:rPr>
          <w:rFonts w:cstheme="minorHAnsi"/>
          <w:sz w:val="28"/>
          <w:szCs w:val="28"/>
        </w:rPr>
        <w:br w:type="page"/>
      </w:r>
    </w:p>
    <w:sdt>
      <w:sdtPr>
        <w:id w:val="-1812705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6FB8967" w14:textId="75B0A8E5" w:rsidR="00F26B11" w:rsidRPr="004F4CC9" w:rsidRDefault="00F26B11">
          <w:pPr>
            <w:pStyle w:val="TOCHeading"/>
            <w:rPr>
              <w:sz w:val="36"/>
              <w:szCs w:val="36"/>
            </w:rPr>
          </w:pPr>
          <w:r w:rsidRPr="004F4CC9">
            <w:rPr>
              <w:sz w:val="36"/>
              <w:szCs w:val="36"/>
            </w:rPr>
            <w:t>Table of content</w:t>
          </w:r>
        </w:p>
        <w:p w14:paraId="48356991" w14:textId="1E73F161" w:rsidR="004F4CC9" w:rsidRPr="004F4CC9" w:rsidRDefault="00F26B11">
          <w:pPr>
            <w:pStyle w:val="TOC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44116" w:history="1"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4F4CC9" w:rsidRPr="004F4CC9">
              <w:rPr>
                <w:rFonts w:ascii="Arial" w:eastAsiaTheme="minorEastAsia" w:hAnsi="Arial" w:cs="Arial"/>
                <w:noProof/>
                <w:sz w:val="24"/>
                <w:szCs w:val="24"/>
                <w:lang w:val="bg-BG" w:eastAsia="bg-BG"/>
              </w:rPr>
              <w:tab/>
            </w:r>
            <w:r w:rsidR="004F4CC9"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Treat actors and their motivation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_Toc105944116 \h </w:instrTex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F4CC9"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FB95D" w14:textId="2D382872" w:rsidR="004F4CC9" w:rsidRPr="004F4CC9" w:rsidRDefault="004F4CC9">
          <w:pPr>
            <w:pStyle w:val="TOC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bg-BG" w:eastAsia="bg-BG"/>
            </w:rPr>
          </w:pPr>
          <w:hyperlink w:anchor="_Toc105944117" w:history="1">
            <w:r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4F4CC9">
              <w:rPr>
                <w:rFonts w:ascii="Arial" w:eastAsiaTheme="minorEastAsia" w:hAnsi="Arial" w:cs="Arial"/>
                <w:noProof/>
                <w:sz w:val="24"/>
                <w:szCs w:val="24"/>
                <w:lang w:val="bg-BG" w:eastAsia="bg-BG"/>
              </w:rPr>
              <w:tab/>
            </w:r>
            <w:r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Security requirements (CIA triangle)</w: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_Toc105944117 \h </w:instrTex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170EE3" w14:textId="365EE78E" w:rsidR="004F4CC9" w:rsidRPr="004F4CC9" w:rsidRDefault="004F4CC9">
          <w:pPr>
            <w:pStyle w:val="TOC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bg-BG" w:eastAsia="bg-BG"/>
            </w:rPr>
          </w:pPr>
          <w:hyperlink w:anchor="_Toc105944118" w:history="1">
            <w:r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4F4CC9">
              <w:rPr>
                <w:rFonts w:ascii="Arial" w:eastAsiaTheme="minorEastAsia" w:hAnsi="Arial" w:cs="Arial"/>
                <w:noProof/>
                <w:sz w:val="24"/>
                <w:szCs w:val="24"/>
                <w:lang w:val="bg-BG" w:eastAsia="bg-BG"/>
              </w:rPr>
              <w:tab/>
            </w:r>
            <w:r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Risk and possible impact</w: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_Toc105944118 \h </w:instrTex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2D5BB" w14:textId="23E55353" w:rsidR="004F4CC9" w:rsidRPr="004F4CC9" w:rsidRDefault="004F4CC9">
          <w:pPr>
            <w:pStyle w:val="TOC1"/>
            <w:tabs>
              <w:tab w:val="left" w:pos="440"/>
              <w:tab w:val="right" w:leader="dot" w:pos="9062"/>
            </w:tabs>
            <w:rPr>
              <w:rFonts w:ascii="Arial" w:eastAsiaTheme="minorEastAsia" w:hAnsi="Arial" w:cs="Arial"/>
              <w:noProof/>
              <w:sz w:val="24"/>
              <w:szCs w:val="24"/>
              <w:lang w:val="bg-BG" w:eastAsia="bg-BG"/>
            </w:rPr>
          </w:pPr>
          <w:hyperlink w:anchor="_Toc105944119" w:history="1">
            <w:r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4F4CC9">
              <w:rPr>
                <w:rFonts w:ascii="Arial" w:eastAsiaTheme="minorEastAsia" w:hAnsi="Arial" w:cs="Arial"/>
                <w:noProof/>
                <w:sz w:val="24"/>
                <w:szCs w:val="24"/>
                <w:lang w:val="bg-BG" w:eastAsia="bg-BG"/>
              </w:rPr>
              <w:tab/>
            </w:r>
            <w:r w:rsidRPr="004F4CC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Mitigation</w: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_Toc105944119 \h </w:instrTex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F4CC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300D8" w14:textId="04EE5AC7" w:rsidR="00F26B11" w:rsidRDefault="00F26B11">
          <w:r>
            <w:rPr>
              <w:b/>
              <w:bCs/>
              <w:noProof/>
            </w:rPr>
            <w:fldChar w:fldCharType="end"/>
          </w:r>
        </w:p>
      </w:sdtContent>
    </w:sdt>
    <w:p w14:paraId="40D33D49" w14:textId="26649516" w:rsidR="00F26B11" w:rsidRDefault="00F26B11"/>
    <w:p w14:paraId="7BB84734" w14:textId="77777777" w:rsidR="00F26B11" w:rsidRDefault="00F26B11">
      <w:r>
        <w:br w:type="page"/>
      </w:r>
    </w:p>
    <w:p w14:paraId="3FA7E0B7" w14:textId="6A825315" w:rsidR="008B4C03" w:rsidRDefault="00F26B11" w:rsidP="00981BBD">
      <w:pPr>
        <w:pStyle w:val="Heading1"/>
        <w:numPr>
          <w:ilvl w:val="0"/>
          <w:numId w:val="7"/>
        </w:numPr>
      </w:pPr>
      <w:bookmarkStart w:id="0" w:name="_Toc105944116"/>
      <w:r w:rsidRPr="00F26B11">
        <w:lastRenderedPageBreak/>
        <w:t>Treat actors and their motivation</w:t>
      </w:r>
      <w:bookmarkEnd w:id="0"/>
    </w:p>
    <w:p w14:paraId="777AF817" w14:textId="26AD9FE8" w:rsidR="00F26B11" w:rsidRPr="00EE1E3A" w:rsidRDefault="00F26B11" w:rsidP="001D33BA">
      <w:pPr>
        <w:pStyle w:val="ListParagraph"/>
        <w:numPr>
          <w:ilvl w:val="1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  <w:b/>
          <w:bCs/>
        </w:rPr>
        <w:t xml:space="preserve">former </w:t>
      </w:r>
      <w:r w:rsidR="000B5A35" w:rsidRPr="00EE1E3A">
        <w:rPr>
          <w:rFonts w:ascii="Arial" w:hAnsi="Arial" w:cs="Arial"/>
          <w:b/>
          <w:bCs/>
        </w:rPr>
        <w:t>developers</w:t>
      </w:r>
      <w:r w:rsidRPr="00EE1E3A">
        <w:rPr>
          <w:rFonts w:ascii="Arial" w:hAnsi="Arial" w:cs="Arial"/>
          <w:b/>
          <w:bCs/>
        </w:rPr>
        <w:t xml:space="preserve"> and competitors (high risk)</w:t>
      </w:r>
      <w:r w:rsidRPr="00EE1E3A">
        <w:rPr>
          <w:rFonts w:ascii="Arial" w:hAnsi="Arial" w:cs="Arial"/>
        </w:rPr>
        <w:t xml:space="preserve">  </w:t>
      </w:r>
    </w:p>
    <w:p w14:paraId="438C8CF5" w14:textId="7B1DD145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 xml:space="preserve">to hurt the revenue and status of the </w:t>
      </w:r>
      <w:r w:rsidR="000B5A35" w:rsidRPr="001D33BA">
        <w:rPr>
          <w:rFonts w:ascii="Arial" w:hAnsi="Arial" w:cs="Arial"/>
        </w:rPr>
        <w:t>app</w:t>
      </w:r>
      <w:r w:rsidRPr="001D33BA">
        <w:rPr>
          <w:rFonts w:ascii="Arial" w:hAnsi="Arial" w:cs="Arial"/>
        </w:rPr>
        <w:t xml:space="preserve"> </w:t>
      </w:r>
      <w:r w:rsidR="000B5A35" w:rsidRPr="001D33BA">
        <w:rPr>
          <w:rFonts w:ascii="Arial" w:hAnsi="Arial" w:cs="Arial"/>
        </w:rPr>
        <w:t xml:space="preserve">application </w:t>
      </w:r>
      <w:r w:rsidRPr="001D33BA">
        <w:rPr>
          <w:rFonts w:ascii="Arial" w:hAnsi="Arial" w:cs="Arial"/>
        </w:rPr>
        <w:t xml:space="preserve">- (former </w:t>
      </w:r>
      <w:r w:rsidR="000B5A35" w:rsidRPr="001D33BA">
        <w:rPr>
          <w:rFonts w:ascii="Arial" w:hAnsi="Arial" w:cs="Arial"/>
        </w:rPr>
        <w:t>developers</w:t>
      </w:r>
      <w:r w:rsidRPr="001D33BA">
        <w:rPr>
          <w:rFonts w:ascii="Arial" w:hAnsi="Arial" w:cs="Arial"/>
        </w:rPr>
        <w:t>)</w:t>
      </w:r>
    </w:p>
    <w:p w14:paraId="02085D90" w14:textId="5B27BBE8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 xml:space="preserve">reduce the competition and hurt the revenue and status of the </w:t>
      </w:r>
      <w:r w:rsidR="000B5A35" w:rsidRPr="001D33BA">
        <w:rPr>
          <w:rFonts w:ascii="Arial" w:hAnsi="Arial" w:cs="Arial"/>
        </w:rPr>
        <w:t>application</w:t>
      </w:r>
      <w:r w:rsidRPr="001D33BA">
        <w:rPr>
          <w:rFonts w:ascii="Arial" w:hAnsi="Arial" w:cs="Arial"/>
        </w:rPr>
        <w:t xml:space="preserve"> - (competitors)</w:t>
      </w:r>
    </w:p>
    <w:p w14:paraId="15FA0687" w14:textId="545B5679" w:rsidR="00F26B11" w:rsidRPr="001D33BA" w:rsidRDefault="00F26B11" w:rsidP="001D33BA">
      <w:pPr>
        <w:pStyle w:val="ListParagraph"/>
        <w:numPr>
          <w:ilvl w:val="1"/>
          <w:numId w:val="2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1D33BA">
        <w:rPr>
          <w:rFonts w:ascii="Arial" w:hAnsi="Arial" w:cs="Arial"/>
          <w:b/>
          <w:bCs/>
        </w:rPr>
        <w:t>foreign nations and criminal hackers (</w:t>
      </w:r>
      <w:r w:rsidR="00966475">
        <w:rPr>
          <w:rFonts w:ascii="Arial" w:hAnsi="Arial" w:cs="Arial"/>
          <w:b/>
          <w:bCs/>
        </w:rPr>
        <w:t>low</w:t>
      </w:r>
      <w:r w:rsidRPr="001D33BA">
        <w:rPr>
          <w:rFonts w:ascii="Arial" w:hAnsi="Arial" w:cs="Arial"/>
          <w:b/>
          <w:bCs/>
        </w:rPr>
        <w:t xml:space="preserve"> risk)</w:t>
      </w:r>
    </w:p>
    <w:p w14:paraId="33D918C7" w14:textId="77777777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>provide security and deterrent in case of an altercation between nations – (foreign nations)</w:t>
      </w:r>
    </w:p>
    <w:p w14:paraId="2A984976" w14:textId="77777777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>earn extra money – (criminal hackers)</w:t>
      </w:r>
    </w:p>
    <w:p w14:paraId="2F46EC11" w14:textId="5766BDB1" w:rsidR="00F26B11" w:rsidRPr="001D33BA" w:rsidRDefault="00F26B11" w:rsidP="001D33BA">
      <w:pPr>
        <w:pStyle w:val="ListParagraph"/>
        <w:numPr>
          <w:ilvl w:val="1"/>
          <w:numId w:val="2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1D33BA">
        <w:rPr>
          <w:rFonts w:ascii="Arial" w:hAnsi="Arial" w:cs="Arial"/>
          <w:b/>
          <w:bCs/>
        </w:rPr>
        <w:t>criminals and hacktivists (</w:t>
      </w:r>
      <w:r w:rsidR="00966475">
        <w:rPr>
          <w:rFonts w:ascii="Arial" w:hAnsi="Arial" w:cs="Arial"/>
          <w:b/>
          <w:bCs/>
        </w:rPr>
        <w:t xml:space="preserve">medium </w:t>
      </w:r>
      <w:r w:rsidRPr="001D33BA">
        <w:rPr>
          <w:rFonts w:ascii="Arial" w:hAnsi="Arial" w:cs="Arial"/>
          <w:b/>
          <w:bCs/>
        </w:rPr>
        <w:t>risk)</w:t>
      </w:r>
    </w:p>
    <w:p w14:paraId="4EDB047E" w14:textId="77777777" w:rsidR="00F26B11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>earn money – (criminal)</w:t>
      </w:r>
    </w:p>
    <w:p w14:paraId="5FC3C45A" w14:textId="6E5F20B9" w:rsidR="000B5A35" w:rsidRPr="001D33BA" w:rsidRDefault="00F26B11" w:rsidP="001D33BA">
      <w:pPr>
        <w:pStyle w:val="ListParagraph"/>
        <w:numPr>
          <w:ilvl w:val="2"/>
          <w:numId w:val="2"/>
        </w:numPr>
        <w:spacing w:after="200" w:line="360" w:lineRule="auto"/>
        <w:rPr>
          <w:rFonts w:ascii="Arial" w:hAnsi="Arial" w:cs="Arial"/>
          <w:i/>
          <w:iCs/>
        </w:rPr>
      </w:pPr>
      <w:r w:rsidRPr="001D33BA">
        <w:rPr>
          <w:rFonts w:ascii="Arial" w:hAnsi="Arial" w:cs="Arial"/>
        </w:rPr>
        <w:t>fight for a cause – (hacktivists)</w:t>
      </w:r>
    </w:p>
    <w:p w14:paraId="639225B5" w14:textId="0D5B9A2B" w:rsidR="000B5A35" w:rsidRDefault="000B5A35" w:rsidP="00981BBD">
      <w:pPr>
        <w:pStyle w:val="Heading1"/>
        <w:numPr>
          <w:ilvl w:val="0"/>
          <w:numId w:val="7"/>
        </w:numPr>
      </w:pPr>
      <w:bookmarkStart w:id="1" w:name="_Toc105944117"/>
      <w:r w:rsidRPr="000B5A35">
        <w:t>Security requirements (CIA triangle)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4"/>
        <w:gridCol w:w="2232"/>
        <w:gridCol w:w="2295"/>
        <w:gridCol w:w="2271"/>
      </w:tblGrid>
      <w:tr w:rsidR="00926877" w14:paraId="3E5C33BC" w14:textId="77777777" w:rsidTr="00966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14:paraId="39D02C56" w14:textId="77777777" w:rsidR="000B5A35" w:rsidRPr="00EE1E3A" w:rsidRDefault="000B5A35" w:rsidP="00EE1E3A">
            <w:pPr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Company data</w:t>
            </w:r>
          </w:p>
        </w:tc>
        <w:tc>
          <w:tcPr>
            <w:tcW w:w="2232" w:type="dxa"/>
            <w:vAlign w:val="center"/>
          </w:tcPr>
          <w:p w14:paraId="0241BB09" w14:textId="77777777" w:rsidR="000B5A35" w:rsidRPr="00EE1E3A" w:rsidRDefault="000B5A35" w:rsidP="00EE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Data elements</w:t>
            </w:r>
          </w:p>
        </w:tc>
        <w:tc>
          <w:tcPr>
            <w:tcW w:w="2295" w:type="dxa"/>
            <w:vAlign w:val="center"/>
          </w:tcPr>
          <w:p w14:paraId="2EB0E8F1" w14:textId="77777777" w:rsidR="000B5A35" w:rsidRPr="00EE1E3A" w:rsidRDefault="000B5A35" w:rsidP="00EE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EE1E3A">
              <w:rPr>
                <w:rFonts w:ascii="Arial" w:hAnsi="Arial" w:cs="Arial"/>
              </w:rPr>
              <w:t>Data classification</w:t>
            </w:r>
          </w:p>
          <w:p w14:paraId="53E52085" w14:textId="77777777" w:rsidR="000B5A35" w:rsidRPr="00EE1E3A" w:rsidRDefault="000B5A35" w:rsidP="00EE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(C.I.A)</w:t>
            </w:r>
          </w:p>
        </w:tc>
        <w:tc>
          <w:tcPr>
            <w:tcW w:w="2271" w:type="dxa"/>
            <w:vAlign w:val="center"/>
          </w:tcPr>
          <w:p w14:paraId="181D7D4A" w14:textId="42ECD5AF" w:rsidR="000B5A35" w:rsidRPr="00EE1E3A" w:rsidRDefault="000B5A35" w:rsidP="00EE1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Explanation</w:t>
            </w:r>
          </w:p>
        </w:tc>
      </w:tr>
      <w:tr w:rsidR="00926877" w14:paraId="693C1DF9" w14:textId="77777777" w:rsidTr="002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72398172" w14:textId="1C22B59E" w:rsidR="000B5A35" w:rsidRPr="00EE1E3A" w:rsidRDefault="008118AB" w:rsidP="00EE1E3A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Clients’ information</w:t>
            </w:r>
          </w:p>
        </w:tc>
        <w:tc>
          <w:tcPr>
            <w:tcW w:w="2232" w:type="dxa"/>
          </w:tcPr>
          <w:p w14:paraId="2327DD90" w14:textId="77777777" w:rsidR="000B5A35" w:rsidRPr="00EE1E3A" w:rsidRDefault="000B5A3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Name</w:t>
            </w:r>
          </w:p>
          <w:p w14:paraId="4B6BAD8F" w14:textId="7A9E2EE9" w:rsidR="000B5A35" w:rsidRDefault="000B5A3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E3A">
              <w:rPr>
                <w:rFonts w:ascii="Arial" w:hAnsi="Arial" w:cs="Arial"/>
              </w:rPr>
              <w:t>Email</w:t>
            </w:r>
          </w:p>
          <w:p w14:paraId="217A898C" w14:textId="54464AA7" w:rsidR="008118AB" w:rsidRPr="008118AB" w:rsidRDefault="008118AB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</w:p>
          <w:p w14:paraId="7CEE3564" w14:textId="526BBEDF" w:rsidR="000B5A35" w:rsidRPr="008118AB" w:rsidRDefault="008118AB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 </w:t>
            </w:r>
          </w:p>
          <w:p w14:paraId="5983337D" w14:textId="23444F26" w:rsidR="000B5A35" w:rsidRPr="008118AB" w:rsidRDefault="008118AB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18AB">
              <w:rPr>
                <w:rFonts w:ascii="Arial" w:hAnsi="Arial" w:cs="Arial"/>
              </w:rPr>
              <w:t>Password</w:t>
            </w:r>
          </w:p>
        </w:tc>
        <w:tc>
          <w:tcPr>
            <w:tcW w:w="2295" w:type="dxa"/>
          </w:tcPr>
          <w:p w14:paraId="195B2D7C" w14:textId="3A47BF2E" w:rsidR="000B5A35" w:rsidRPr="00EE1E3A" w:rsidRDefault="00926877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H</w:t>
            </w:r>
            <w:r w:rsidR="000B5A35" w:rsidRPr="00EE1E3A">
              <w:rPr>
                <w:rFonts w:ascii="Arial" w:hAnsi="Arial" w:cs="Arial"/>
              </w:rPr>
              <w:t xml:space="preserve">, H, 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2271" w:type="dxa"/>
          </w:tcPr>
          <w:p w14:paraId="59ECB72D" w14:textId="48419F99" w:rsidR="000B5A35" w:rsidRPr="00EE1E3A" w:rsidRDefault="007A666F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Classification and i</w:t>
            </w:r>
            <w:r w:rsidR="000B5A35" w:rsidRPr="00EE1E3A">
              <w:rPr>
                <w:rFonts w:ascii="Arial" w:hAnsi="Arial" w:cs="Arial"/>
              </w:rPr>
              <w:t xml:space="preserve">ntegrity </w:t>
            </w:r>
            <w:r>
              <w:rPr>
                <w:rFonts w:ascii="Arial" w:hAnsi="Arial" w:cs="Arial"/>
              </w:rPr>
              <w:t>are</w:t>
            </w:r>
            <w:r w:rsidR="000B5A35" w:rsidRPr="00EE1E3A">
              <w:rPr>
                <w:rFonts w:ascii="Arial" w:hAnsi="Arial" w:cs="Arial"/>
              </w:rPr>
              <w:t xml:space="preserve"> important because </w:t>
            </w:r>
            <w:r>
              <w:rPr>
                <w:rFonts w:ascii="Arial" w:hAnsi="Arial" w:cs="Arial"/>
              </w:rPr>
              <w:t xml:space="preserve">the clients’ data </w:t>
            </w:r>
            <w:r w:rsidR="000B5A35" w:rsidRPr="00EE1E3A">
              <w:rPr>
                <w:rFonts w:ascii="Arial" w:hAnsi="Arial" w:cs="Arial"/>
              </w:rPr>
              <w:t>can</w:t>
            </w:r>
            <w:r>
              <w:rPr>
                <w:rFonts w:ascii="Arial" w:hAnsi="Arial" w:cs="Arial"/>
              </w:rPr>
              <w:t xml:space="preserve"> be lea</w:t>
            </w:r>
            <w:r w:rsidR="002B756B">
              <w:rPr>
                <w:rFonts w:ascii="Arial" w:hAnsi="Arial" w:cs="Arial"/>
              </w:rPr>
              <w:t>ked</w:t>
            </w:r>
            <w:r w:rsidR="000B5A35" w:rsidRPr="00EE1E3A">
              <w:rPr>
                <w:rFonts w:ascii="Arial" w:hAnsi="Arial" w:cs="Arial"/>
              </w:rPr>
              <w:t xml:space="preserve">. </w:t>
            </w:r>
            <w:r w:rsidR="002B756B">
              <w:rPr>
                <w:rFonts w:ascii="Arial" w:hAnsi="Arial" w:cs="Arial"/>
              </w:rPr>
              <w:t xml:space="preserve">They </w:t>
            </w:r>
            <w:r w:rsidR="000B5A35" w:rsidRPr="00EE1E3A">
              <w:rPr>
                <w:rFonts w:ascii="Arial" w:hAnsi="Arial" w:cs="Arial"/>
              </w:rPr>
              <w:t>present a security risk as well.</w:t>
            </w:r>
          </w:p>
        </w:tc>
      </w:tr>
      <w:tr w:rsidR="00926877" w14:paraId="59816C47" w14:textId="77777777" w:rsidTr="00966475">
        <w:trPr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256D77D" w14:textId="77777777" w:rsidR="000B5A35" w:rsidRPr="00EE1E3A" w:rsidRDefault="000B5A35" w:rsidP="00EE1E3A">
            <w:pPr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Log records</w:t>
            </w:r>
          </w:p>
        </w:tc>
        <w:tc>
          <w:tcPr>
            <w:tcW w:w="2232" w:type="dxa"/>
          </w:tcPr>
          <w:p w14:paraId="18959DD2" w14:textId="424B5B8B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Dev. IP</w:t>
            </w:r>
          </w:p>
          <w:p w14:paraId="3ED438BD" w14:textId="05046512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Account ID</w:t>
            </w:r>
          </w:p>
          <w:p w14:paraId="6E916E05" w14:textId="5A45A63D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Time</w:t>
            </w:r>
          </w:p>
          <w:p w14:paraId="5C369AF8" w14:textId="0840262D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Data</w:t>
            </w:r>
          </w:p>
        </w:tc>
        <w:tc>
          <w:tcPr>
            <w:tcW w:w="2295" w:type="dxa"/>
          </w:tcPr>
          <w:p w14:paraId="35E3FE53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M, M, L</w:t>
            </w:r>
          </w:p>
        </w:tc>
        <w:tc>
          <w:tcPr>
            <w:tcW w:w="2271" w:type="dxa"/>
          </w:tcPr>
          <w:p w14:paraId="06A09504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Important for technical or forensic research. Less important for business continuation.</w:t>
            </w:r>
          </w:p>
        </w:tc>
      </w:tr>
      <w:tr w:rsidR="00966475" w14:paraId="089D17C2" w14:textId="77777777" w:rsidTr="00966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73A789B" w14:textId="653CCBA6" w:rsidR="00966475" w:rsidRPr="00EE1E3A" w:rsidRDefault="00966475" w:rsidP="00EE1E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Files’ information</w:t>
            </w:r>
          </w:p>
        </w:tc>
        <w:tc>
          <w:tcPr>
            <w:tcW w:w="2232" w:type="dxa"/>
          </w:tcPr>
          <w:p w14:paraId="0BB20C24" w14:textId="77777777" w:rsidR="00966475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  <w:p w14:paraId="422862ED" w14:textId="77777777" w:rsidR="00966475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 </w:t>
            </w:r>
          </w:p>
          <w:p w14:paraId="5617BD5F" w14:textId="77777777" w:rsidR="00966475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name</w:t>
            </w:r>
          </w:p>
          <w:p w14:paraId="78A8A1A6" w14:textId="727A098E" w:rsidR="00966475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  <w:p w14:paraId="5931B1D7" w14:textId="7B5171C8" w:rsidR="00966475" w:rsidRPr="00EE1E3A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Directory </w:t>
            </w:r>
          </w:p>
        </w:tc>
        <w:tc>
          <w:tcPr>
            <w:tcW w:w="2295" w:type="dxa"/>
          </w:tcPr>
          <w:p w14:paraId="628075A5" w14:textId="20621079" w:rsidR="00966475" w:rsidRPr="00EE1E3A" w:rsidRDefault="00966475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H, M, H</w:t>
            </w:r>
          </w:p>
        </w:tc>
        <w:tc>
          <w:tcPr>
            <w:tcW w:w="2271" w:type="dxa"/>
          </w:tcPr>
          <w:p w14:paraId="752E3466" w14:textId="56B06329" w:rsidR="00966475" w:rsidRPr="00EE1E3A" w:rsidRDefault="002B756B" w:rsidP="00EE1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is highly important otherwise the users will not be able to management their data.</w:t>
            </w:r>
          </w:p>
        </w:tc>
      </w:tr>
      <w:tr w:rsidR="00926877" w14:paraId="3BEB03C5" w14:textId="77777777" w:rsidTr="00966475">
        <w:trPr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421C79F" w14:textId="77777777" w:rsidR="000B5A35" w:rsidRPr="00EE1E3A" w:rsidRDefault="000B5A35" w:rsidP="00EE1E3A">
            <w:pPr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Backups</w:t>
            </w:r>
          </w:p>
        </w:tc>
        <w:tc>
          <w:tcPr>
            <w:tcW w:w="2232" w:type="dxa"/>
          </w:tcPr>
          <w:p w14:paraId="5EF3F78D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System state (files)</w:t>
            </w:r>
          </w:p>
        </w:tc>
        <w:tc>
          <w:tcPr>
            <w:tcW w:w="2295" w:type="dxa"/>
          </w:tcPr>
          <w:p w14:paraId="506CBF6D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H, H, H</w:t>
            </w:r>
          </w:p>
        </w:tc>
        <w:tc>
          <w:tcPr>
            <w:tcW w:w="2271" w:type="dxa"/>
          </w:tcPr>
          <w:p w14:paraId="76F8A551" w14:textId="77777777" w:rsidR="000B5A35" w:rsidRPr="00EE1E3A" w:rsidRDefault="000B5A35" w:rsidP="00EE1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Need to be constantly available for disaster recovery and access to them must be limited.</w:t>
            </w:r>
          </w:p>
        </w:tc>
      </w:tr>
    </w:tbl>
    <w:p w14:paraId="0E36226A" w14:textId="085EC3DA" w:rsidR="000B5A35" w:rsidRDefault="000B5A35" w:rsidP="00981BBD">
      <w:pPr>
        <w:spacing w:after="0"/>
      </w:pPr>
    </w:p>
    <w:p w14:paraId="3DA24514" w14:textId="7462AB98" w:rsidR="000B5A35" w:rsidRDefault="000B5A35" w:rsidP="00981BBD">
      <w:pPr>
        <w:pStyle w:val="Heading1"/>
        <w:numPr>
          <w:ilvl w:val="0"/>
          <w:numId w:val="7"/>
        </w:numPr>
      </w:pPr>
      <w:bookmarkStart w:id="2" w:name="_Toc105944118"/>
      <w:r w:rsidRPr="000B5A35">
        <w:lastRenderedPageBreak/>
        <w:t>Risk and possible impact</w:t>
      </w:r>
      <w:bookmarkEnd w:id="2"/>
    </w:p>
    <w:p w14:paraId="45594895" w14:textId="77777777" w:rsidR="00981BBD" w:rsidRPr="00EE1E3A" w:rsidRDefault="00981BBD" w:rsidP="00EE1E3A">
      <w:pPr>
        <w:pStyle w:val="ListParagraph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EE1E3A">
        <w:rPr>
          <w:rFonts w:ascii="Arial" w:hAnsi="Arial" w:cs="Arial"/>
          <w:b/>
          <w:bCs/>
        </w:rPr>
        <w:t>Data loss / corrupt data (treats)</w:t>
      </w:r>
    </w:p>
    <w:p w14:paraId="0D4266D5" w14:textId="77777777" w:rsidR="00981BBD" w:rsidRPr="00EE1E3A" w:rsidRDefault="00981BBD" w:rsidP="00EE1E3A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Low (probability %)</w:t>
      </w:r>
    </w:p>
    <w:p w14:paraId="476F9FAB" w14:textId="77777777" w:rsidR="00981BBD" w:rsidRPr="00EE1E3A" w:rsidRDefault="00981BBD" w:rsidP="00EE1E3A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High (impact)</w:t>
      </w:r>
    </w:p>
    <w:p w14:paraId="204D35FE" w14:textId="77777777" w:rsidR="00981BBD" w:rsidRPr="00EE1E3A" w:rsidRDefault="00981BBD" w:rsidP="00EE1E3A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Acceptable risk – 2</w:t>
      </w:r>
    </w:p>
    <w:p w14:paraId="4D1D2711" w14:textId="77777777" w:rsidR="00981BBD" w:rsidRPr="00EE1E3A" w:rsidRDefault="00981BBD" w:rsidP="00EE1E3A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Explanation – Although unlikely to happen, it will still be devastating for the company.</w:t>
      </w:r>
    </w:p>
    <w:p w14:paraId="72709030" w14:textId="77777777" w:rsidR="00981BBD" w:rsidRPr="00EE1E3A" w:rsidRDefault="00981BBD" w:rsidP="00EE1E3A">
      <w:pPr>
        <w:pStyle w:val="ListParagraph"/>
        <w:numPr>
          <w:ilvl w:val="0"/>
          <w:numId w:val="8"/>
        </w:numPr>
        <w:spacing w:before="240" w:after="200" w:line="360" w:lineRule="auto"/>
        <w:rPr>
          <w:rFonts w:ascii="Arial" w:hAnsi="Arial" w:cs="Arial"/>
          <w:b/>
          <w:bCs/>
          <w:i/>
          <w:iCs/>
        </w:rPr>
      </w:pPr>
      <w:r w:rsidRPr="00EE1E3A">
        <w:rPr>
          <w:rFonts w:ascii="Arial" w:hAnsi="Arial" w:cs="Arial"/>
          <w:b/>
          <w:bCs/>
        </w:rPr>
        <w:t>Data leaked</w:t>
      </w:r>
    </w:p>
    <w:p w14:paraId="6358798C" w14:textId="77777777" w:rsidR="00981BBD" w:rsidRPr="00EE1E3A" w:rsidRDefault="00981BBD" w:rsidP="00EE1E3A">
      <w:pPr>
        <w:pStyle w:val="ListParagraph"/>
        <w:numPr>
          <w:ilvl w:val="0"/>
          <w:numId w:val="10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Medium (probability %)</w:t>
      </w:r>
    </w:p>
    <w:p w14:paraId="543BD04B" w14:textId="77777777" w:rsidR="00981BBD" w:rsidRPr="00EE1E3A" w:rsidRDefault="00981BBD" w:rsidP="00EE1E3A">
      <w:pPr>
        <w:pStyle w:val="ListParagraph"/>
        <w:numPr>
          <w:ilvl w:val="0"/>
          <w:numId w:val="10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High (impact)</w:t>
      </w:r>
    </w:p>
    <w:p w14:paraId="15B29E52" w14:textId="77777777" w:rsidR="00981BBD" w:rsidRPr="00EE1E3A" w:rsidRDefault="00981BBD" w:rsidP="00EE1E3A">
      <w:pPr>
        <w:pStyle w:val="ListParagraph"/>
        <w:numPr>
          <w:ilvl w:val="0"/>
          <w:numId w:val="10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Unacceptable risk – 3</w:t>
      </w:r>
    </w:p>
    <w:p w14:paraId="007077CD" w14:textId="77777777" w:rsidR="00981BBD" w:rsidRPr="00EE1E3A" w:rsidRDefault="00981BBD" w:rsidP="00EE1E3A">
      <w:pPr>
        <w:pStyle w:val="ListParagraph"/>
        <w:numPr>
          <w:ilvl w:val="0"/>
          <w:numId w:val="10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Explanation – Much more likely to happen than data loss and could cause severe financial damages to the company.</w:t>
      </w:r>
    </w:p>
    <w:p w14:paraId="75B095F0" w14:textId="77777777" w:rsidR="00981BBD" w:rsidRPr="00EE1E3A" w:rsidRDefault="00981BBD" w:rsidP="00EE1E3A">
      <w:pPr>
        <w:pStyle w:val="ListParagraph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EE1E3A">
        <w:rPr>
          <w:rFonts w:ascii="Arial" w:hAnsi="Arial" w:cs="Arial"/>
          <w:b/>
          <w:bCs/>
        </w:rPr>
        <w:t>Unauthorized access</w:t>
      </w:r>
    </w:p>
    <w:p w14:paraId="1275074F" w14:textId="77777777" w:rsidR="00981BBD" w:rsidRPr="00EE1E3A" w:rsidRDefault="00981BBD" w:rsidP="00EE1E3A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High (probability %)</w:t>
      </w:r>
    </w:p>
    <w:p w14:paraId="2EA62F1A" w14:textId="77777777" w:rsidR="00981BBD" w:rsidRPr="00EE1E3A" w:rsidRDefault="00981BBD" w:rsidP="00EE1E3A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High (impact)</w:t>
      </w:r>
    </w:p>
    <w:p w14:paraId="3869C446" w14:textId="77777777" w:rsidR="00981BBD" w:rsidRPr="00EE1E3A" w:rsidRDefault="00981BBD" w:rsidP="00EE1E3A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Unacceptable risk – 5</w:t>
      </w:r>
    </w:p>
    <w:p w14:paraId="4C9B8460" w14:textId="77777777" w:rsidR="00981BBD" w:rsidRPr="00EE1E3A" w:rsidRDefault="00981BBD" w:rsidP="00EE1E3A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Explanation – Out of all the threats, this is the most likely to happen and with highest possible impact. Therefore, we cannot compromise with that.</w:t>
      </w:r>
    </w:p>
    <w:p w14:paraId="053233A4" w14:textId="77777777" w:rsidR="00981BBD" w:rsidRPr="00EE1E3A" w:rsidRDefault="00981BBD" w:rsidP="00EE1E3A">
      <w:pPr>
        <w:pStyle w:val="ListParagraph"/>
        <w:numPr>
          <w:ilvl w:val="0"/>
          <w:numId w:val="8"/>
        </w:numPr>
        <w:spacing w:after="200" w:line="360" w:lineRule="auto"/>
        <w:rPr>
          <w:rFonts w:ascii="Arial" w:hAnsi="Arial" w:cs="Arial"/>
          <w:b/>
          <w:bCs/>
          <w:i/>
          <w:iCs/>
        </w:rPr>
      </w:pPr>
      <w:r w:rsidRPr="00EE1E3A">
        <w:rPr>
          <w:rFonts w:ascii="Arial" w:hAnsi="Arial" w:cs="Arial"/>
          <w:b/>
          <w:bCs/>
        </w:rPr>
        <w:t>Power loss / hardware failure</w:t>
      </w:r>
    </w:p>
    <w:p w14:paraId="71F3C91B" w14:textId="77777777" w:rsidR="00981BBD" w:rsidRPr="00EE1E3A" w:rsidRDefault="00981BBD" w:rsidP="00EE1E3A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Low (probability %)</w:t>
      </w:r>
    </w:p>
    <w:p w14:paraId="3077094B" w14:textId="77777777" w:rsidR="00981BBD" w:rsidRPr="00EE1E3A" w:rsidRDefault="00981BBD" w:rsidP="00EE1E3A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Medium (impact)</w:t>
      </w:r>
    </w:p>
    <w:p w14:paraId="61AC5F15" w14:textId="77777777" w:rsidR="00981BBD" w:rsidRPr="00EE1E3A" w:rsidRDefault="00981BBD" w:rsidP="00EE1E3A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 xml:space="preserve">Acceptable risk – 1 </w:t>
      </w:r>
    </w:p>
    <w:p w14:paraId="085DE0F4" w14:textId="02EA562A" w:rsidR="000B5A35" w:rsidRPr="00EE1E3A" w:rsidRDefault="00981BBD" w:rsidP="004F4CC9">
      <w:pPr>
        <w:pStyle w:val="ListParagraph"/>
        <w:numPr>
          <w:ilvl w:val="0"/>
          <w:numId w:val="12"/>
        </w:numPr>
        <w:spacing w:before="240" w:after="0" w:line="360" w:lineRule="auto"/>
        <w:rPr>
          <w:rFonts w:ascii="Arial" w:hAnsi="Arial" w:cs="Arial"/>
          <w:i/>
          <w:iCs/>
        </w:rPr>
      </w:pPr>
      <w:r w:rsidRPr="00EE1E3A">
        <w:rPr>
          <w:rFonts w:ascii="Arial" w:hAnsi="Arial" w:cs="Arial"/>
        </w:rPr>
        <w:t>Explanation – Chances are statistically low. To prevent that there is backup power supply. If it does happen though, damages will not be severe.</w:t>
      </w:r>
    </w:p>
    <w:p w14:paraId="368C3F0A" w14:textId="4C8AF68D" w:rsidR="000B5A35" w:rsidRDefault="000B5A35" w:rsidP="001D33BA">
      <w:pPr>
        <w:pStyle w:val="Heading1"/>
        <w:numPr>
          <w:ilvl w:val="0"/>
          <w:numId w:val="7"/>
        </w:numPr>
      </w:pPr>
      <w:bookmarkStart w:id="3" w:name="_Toc105944119"/>
      <w:r>
        <w:t>Mitigation</w:t>
      </w:r>
      <w:bookmarkEnd w:id="3"/>
    </w:p>
    <w:tbl>
      <w:tblPr>
        <w:tblStyle w:val="GridTable4-Accent5"/>
        <w:tblW w:w="8965" w:type="dxa"/>
        <w:tblLook w:val="04A0" w:firstRow="1" w:lastRow="0" w:firstColumn="1" w:lastColumn="0" w:noHBand="0" w:noVBand="1"/>
      </w:tblPr>
      <w:tblGrid>
        <w:gridCol w:w="2241"/>
        <w:gridCol w:w="2241"/>
        <w:gridCol w:w="2241"/>
        <w:gridCol w:w="2242"/>
      </w:tblGrid>
      <w:tr w:rsidR="00981BBD" w:rsidRPr="00EE1E3A" w14:paraId="020210AB" w14:textId="77777777" w:rsidTr="00EE1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vAlign w:val="center"/>
          </w:tcPr>
          <w:p w14:paraId="3F032E39" w14:textId="77777777" w:rsidR="00981BBD" w:rsidRPr="00EE1E3A" w:rsidRDefault="00981BBD" w:rsidP="00EE1E3A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Deterrent control</w:t>
            </w:r>
          </w:p>
        </w:tc>
        <w:tc>
          <w:tcPr>
            <w:tcW w:w="2241" w:type="dxa"/>
            <w:vAlign w:val="center"/>
          </w:tcPr>
          <w:p w14:paraId="781114D9" w14:textId="77777777" w:rsidR="00981BBD" w:rsidRPr="00EE1E3A" w:rsidRDefault="00981BBD" w:rsidP="00EE1E3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Preventive control</w:t>
            </w:r>
          </w:p>
        </w:tc>
        <w:tc>
          <w:tcPr>
            <w:tcW w:w="2241" w:type="dxa"/>
            <w:vAlign w:val="center"/>
          </w:tcPr>
          <w:p w14:paraId="4259C85C" w14:textId="77777777" w:rsidR="00981BBD" w:rsidRPr="00EE1E3A" w:rsidRDefault="00981BBD" w:rsidP="00EE1E3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Detective control</w:t>
            </w:r>
          </w:p>
        </w:tc>
        <w:tc>
          <w:tcPr>
            <w:tcW w:w="2242" w:type="dxa"/>
            <w:vAlign w:val="center"/>
          </w:tcPr>
          <w:p w14:paraId="09685142" w14:textId="77777777" w:rsidR="00981BBD" w:rsidRPr="00EE1E3A" w:rsidRDefault="00981BBD" w:rsidP="00EE1E3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Corrective control</w:t>
            </w:r>
          </w:p>
        </w:tc>
      </w:tr>
      <w:tr w:rsidR="00981BBD" w:rsidRPr="00EE1E3A" w14:paraId="06E4DA95" w14:textId="77777777" w:rsidTr="00EE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44632BC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Corrupt / loss data</w:t>
            </w:r>
          </w:p>
        </w:tc>
        <w:tc>
          <w:tcPr>
            <w:tcW w:w="2241" w:type="dxa"/>
          </w:tcPr>
          <w:p w14:paraId="34151C22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Create a backup policy</w:t>
            </w:r>
          </w:p>
        </w:tc>
        <w:tc>
          <w:tcPr>
            <w:tcW w:w="2241" w:type="dxa"/>
          </w:tcPr>
          <w:p w14:paraId="28E519EC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Integrity check</w:t>
            </w:r>
          </w:p>
        </w:tc>
        <w:tc>
          <w:tcPr>
            <w:tcW w:w="2242" w:type="dxa"/>
          </w:tcPr>
          <w:p w14:paraId="782036D7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N/A</w:t>
            </w:r>
          </w:p>
        </w:tc>
      </w:tr>
      <w:tr w:rsidR="00981BBD" w:rsidRPr="00EE1E3A" w14:paraId="240F45CF" w14:textId="77777777" w:rsidTr="00EE1E3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4A23F01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Brute force attacks</w:t>
            </w:r>
          </w:p>
        </w:tc>
        <w:tc>
          <w:tcPr>
            <w:tcW w:w="2241" w:type="dxa"/>
          </w:tcPr>
          <w:p w14:paraId="2F57B7AC" w14:textId="3E38F470" w:rsidR="00F7738F" w:rsidRPr="00F7738F" w:rsidRDefault="00981BBD" w:rsidP="00F773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E3A">
              <w:rPr>
                <w:rFonts w:ascii="Arial" w:hAnsi="Arial" w:cs="Arial"/>
              </w:rPr>
              <w:t xml:space="preserve">Complex </w:t>
            </w:r>
            <w:r w:rsidR="00F7738F">
              <w:rPr>
                <w:rFonts w:ascii="Arial" w:hAnsi="Arial" w:cs="Arial"/>
              </w:rPr>
              <w:t xml:space="preserve">and hashed </w:t>
            </w:r>
            <w:r w:rsidRPr="00EE1E3A">
              <w:rPr>
                <w:rFonts w:ascii="Arial" w:hAnsi="Arial" w:cs="Arial"/>
              </w:rPr>
              <w:t>passwords</w:t>
            </w:r>
          </w:p>
        </w:tc>
        <w:tc>
          <w:tcPr>
            <w:tcW w:w="2241" w:type="dxa"/>
          </w:tcPr>
          <w:p w14:paraId="532DFEB3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Implement Brute force attacks detection system</w:t>
            </w:r>
          </w:p>
        </w:tc>
        <w:tc>
          <w:tcPr>
            <w:tcW w:w="2242" w:type="dxa"/>
          </w:tcPr>
          <w:p w14:paraId="2691023B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Limit login attempts</w:t>
            </w:r>
          </w:p>
        </w:tc>
      </w:tr>
      <w:tr w:rsidR="00981BBD" w:rsidRPr="00EE1E3A" w14:paraId="4889697B" w14:textId="77777777" w:rsidTr="00EE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8F5EEC3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DDoS attacks</w:t>
            </w:r>
          </w:p>
        </w:tc>
        <w:tc>
          <w:tcPr>
            <w:tcW w:w="2241" w:type="dxa"/>
          </w:tcPr>
          <w:p w14:paraId="0DD5A382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Close irrelevant ports</w:t>
            </w:r>
          </w:p>
        </w:tc>
        <w:tc>
          <w:tcPr>
            <w:tcW w:w="2241" w:type="dxa"/>
          </w:tcPr>
          <w:p w14:paraId="57EE5EA8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Implement DDoS attack detection system</w:t>
            </w:r>
          </w:p>
        </w:tc>
        <w:tc>
          <w:tcPr>
            <w:tcW w:w="2242" w:type="dxa"/>
          </w:tcPr>
          <w:p w14:paraId="6EB24837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Purchase DDoS mitigation equipment</w:t>
            </w:r>
          </w:p>
        </w:tc>
      </w:tr>
      <w:tr w:rsidR="00981BBD" w:rsidRPr="00EE1E3A" w14:paraId="46C069C5" w14:textId="77777777" w:rsidTr="00EE1E3A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5AA06521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lastRenderedPageBreak/>
              <w:t>SQL injections</w:t>
            </w:r>
          </w:p>
        </w:tc>
        <w:tc>
          <w:tcPr>
            <w:tcW w:w="2241" w:type="dxa"/>
          </w:tcPr>
          <w:p w14:paraId="56548DD6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Good programming</w:t>
            </w:r>
          </w:p>
        </w:tc>
        <w:tc>
          <w:tcPr>
            <w:tcW w:w="2241" w:type="dxa"/>
          </w:tcPr>
          <w:p w14:paraId="04D22556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Implement SQL attack detection system</w:t>
            </w:r>
          </w:p>
        </w:tc>
        <w:tc>
          <w:tcPr>
            <w:tcW w:w="2242" w:type="dxa"/>
          </w:tcPr>
          <w:p w14:paraId="0CEEF883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Improve script</w:t>
            </w:r>
          </w:p>
        </w:tc>
      </w:tr>
      <w:tr w:rsidR="00981BBD" w:rsidRPr="00EE1E3A" w14:paraId="2E93E9DC" w14:textId="77777777" w:rsidTr="004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5EA67C89" w14:textId="77777777" w:rsidR="00981BBD" w:rsidRPr="00EE1E3A" w:rsidRDefault="00981BBD" w:rsidP="00C23E8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Phishing attacks</w:t>
            </w:r>
          </w:p>
        </w:tc>
        <w:tc>
          <w:tcPr>
            <w:tcW w:w="2241" w:type="dxa"/>
          </w:tcPr>
          <w:p w14:paraId="34048909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CA Certificates</w:t>
            </w:r>
          </w:p>
        </w:tc>
        <w:tc>
          <w:tcPr>
            <w:tcW w:w="2241" w:type="dxa"/>
          </w:tcPr>
          <w:p w14:paraId="2D09DC03" w14:textId="77777777" w:rsidR="00981BBD" w:rsidRPr="00EE1E3A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EE1E3A">
              <w:rPr>
                <w:rFonts w:ascii="Arial" w:hAnsi="Arial" w:cs="Arial"/>
              </w:rPr>
              <w:t>Phishing attacks is registered as an intendent</w:t>
            </w:r>
          </w:p>
        </w:tc>
        <w:tc>
          <w:tcPr>
            <w:tcW w:w="2242" w:type="dxa"/>
          </w:tcPr>
          <w:p w14:paraId="30F29813" w14:textId="77777777" w:rsidR="00981BBD" w:rsidRDefault="00981BBD" w:rsidP="00C23E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E3A">
              <w:rPr>
                <w:rFonts w:ascii="Arial" w:hAnsi="Arial" w:cs="Arial"/>
              </w:rPr>
              <w:t>Update CA Certificates</w:t>
            </w:r>
          </w:p>
          <w:p w14:paraId="6E4A2C57" w14:textId="15D767FA" w:rsidR="004F4CC9" w:rsidRPr="00EE1E3A" w:rsidRDefault="004F4CC9" w:rsidP="004F4C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</w:p>
        </w:tc>
      </w:tr>
    </w:tbl>
    <w:p w14:paraId="0A216A99" w14:textId="77777777" w:rsidR="00981BBD" w:rsidRPr="00981BBD" w:rsidRDefault="00981BBD" w:rsidP="004F4CC9"/>
    <w:sectPr w:rsidR="00981BBD" w:rsidRPr="00981BBD" w:rsidSect="00F26B1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CAAD" w14:textId="77777777" w:rsidR="00485DAE" w:rsidRDefault="00485DAE" w:rsidP="00F26B11">
      <w:pPr>
        <w:spacing w:after="0" w:line="240" w:lineRule="auto"/>
      </w:pPr>
      <w:r>
        <w:separator/>
      </w:r>
    </w:p>
  </w:endnote>
  <w:endnote w:type="continuationSeparator" w:id="0">
    <w:p w14:paraId="553287E4" w14:textId="77777777" w:rsidR="00485DAE" w:rsidRDefault="00485DAE" w:rsidP="00F2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2762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C2A332" w14:textId="46485574" w:rsidR="00F26B11" w:rsidRPr="00F26B11" w:rsidRDefault="00F26B11" w:rsidP="00F26B1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EAEA" w14:textId="77777777" w:rsidR="00485DAE" w:rsidRDefault="00485DAE" w:rsidP="00F26B11">
      <w:pPr>
        <w:spacing w:after="0" w:line="240" w:lineRule="auto"/>
      </w:pPr>
      <w:r>
        <w:separator/>
      </w:r>
    </w:p>
  </w:footnote>
  <w:footnote w:type="continuationSeparator" w:id="0">
    <w:p w14:paraId="1DD88CC2" w14:textId="77777777" w:rsidR="00485DAE" w:rsidRDefault="00485DAE" w:rsidP="00F2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F8E9" w14:textId="388F6650" w:rsidR="00F26B11" w:rsidRDefault="00F26B11">
    <w:pPr>
      <w:pStyle w:val="Header"/>
    </w:pPr>
    <w:r>
      <w:t>Case Study 2 – Security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448"/>
    <w:multiLevelType w:val="hybridMultilevel"/>
    <w:tmpl w:val="4A9A7C2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304E3"/>
    <w:multiLevelType w:val="hybridMultilevel"/>
    <w:tmpl w:val="BACA8DCE"/>
    <w:lvl w:ilvl="0" w:tplc="FFFFFFFF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730EA"/>
    <w:multiLevelType w:val="hybridMultilevel"/>
    <w:tmpl w:val="BACA8DCE"/>
    <w:lvl w:ilvl="0" w:tplc="FFFFFFFF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153"/>
    <w:multiLevelType w:val="hybridMultilevel"/>
    <w:tmpl w:val="BACA8DCE"/>
    <w:lvl w:ilvl="0" w:tplc="FFFFFFFF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873C8"/>
    <w:multiLevelType w:val="hybridMultilevel"/>
    <w:tmpl w:val="D6CCF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3709"/>
    <w:multiLevelType w:val="hybridMultilevel"/>
    <w:tmpl w:val="C08C754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5AFCFD00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0402001B">
      <w:start w:val="1"/>
      <w:numFmt w:val="lowerRoman"/>
      <w:lvlText w:val="%3."/>
      <w:lvlJc w:val="right"/>
      <w:pPr>
        <w:ind w:left="1778" w:hanging="36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940FFF"/>
    <w:multiLevelType w:val="hybridMultilevel"/>
    <w:tmpl w:val="DB52745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16895"/>
    <w:multiLevelType w:val="hybridMultilevel"/>
    <w:tmpl w:val="F1644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77A2C"/>
    <w:multiLevelType w:val="hybridMultilevel"/>
    <w:tmpl w:val="7122A3B6"/>
    <w:lvl w:ilvl="0" w:tplc="5AFCFD00">
      <w:start w:val="1"/>
      <w:numFmt w:val="lowerLetter"/>
      <w:lvlText w:val="%1."/>
      <w:lvlJc w:val="left"/>
      <w:pPr>
        <w:ind w:left="785" w:hanging="360"/>
      </w:pPr>
      <w:rPr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7370"/>
    <w:multiLevelType w:val="hybridMultilevel"/>
    <w:tmpl w:val="BACA8DCE"/>
    <w:lvl w:ilvl="0" w:tplc="0402001B">
      <w:start w:val="1"/>
      <w:numFmt w:val="lowerRoman"/>
      <w:lvlText w:val="%1."/>
      <w:lvlJc w:val="right"/>
      <w:pPr>
        <w:ind w:left="1778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6509"/>
    <w:multiLevelType w:val="hybridMultilevel"/>
    <w:tmpl w:val="52DE90F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7524422">
    <w:abstractNumId w:val="3"/>
  </w:num>
  <w:num w:numId="2" w16cid:durableId="282469075">
    <w:abstractNumId w:val="6"/>
  </w:num>
  <w:num w:numId="3" w16cid:durableId="2146389383">
    <w:abstractNumId w:val="5"/>
  </w:num>
  <w:num w:numId="4" w16cid:durableId="10881025">
    <w:abstractNumId w:val="7"/>
  </w:num>
  <w:num w:numId="5" w16cid:durableId="1925649555">
    <w:abstractNumId w:val="0"/>
  </w:num>
  <w:num w:numId="6" w16cid:durableId="1136919767">
    <w:abstractNumId w:val="8"/>
  </w:num>
  <w:num w:numId="7" w16cid:durableId="179049355">
    <w:abstractNumId w:val="11"/>
  </w:num>
  <w:num w:numId="8" w16cid:durableId="1636177539">
    <w:abstractNumId w:val="9"/>
  </w:num>
  <w:num w:numId="9" w16cid:durableId="505561985">
    <w:abstractNumId w:val="10"/>
  </w:num>
  <w:num w:numId="10" w16cid:durableId="2082436031">
    <w:abstractNumId w:val="4"/>
  </w:num>
  <w:num w:numId="11" w16cid:durableId="1039551428">
    <w:abstractNumId w:val="2"/>
  </w:num>
  <w:num w:numId="12" w16cid:durableId="43393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11"/>
    <w:rsid w:val="000B5A35"/>
    <w:rsid w:val="001D33BA"/>
    <w:rsid w:val="002B756B"/>
    <w:rsid w:val="00485DAE"/>
    <w:rsid w:val="004F4CC9"/>
    <w:rsid w:val="007A666F"/>
    <w:rsid w:val="008118AB"/>
    <w:rsid w:val="008B4C03"/>
    <w:rsid w:val="00926877"/>
    <w:rsid w:val="00966475"/>
    <w:rsid w:val="00981BBD"/>
    <w:rsid w:val="00EE1E3A"/>
    <w:rsid w:val="00F26B11"/>
    <w:rsid w:val="00F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700F"/>
  <w15:chartTrackingRefBased/>
  <w15:docId w15:val="{8D12517E-78C7-4B7D-BC49-BDF92245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B1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3BA"/>
    <w:pPr>
      <w:keepNext/>
      <w:keepLines/>
      <w:spacing w:before="360" w:after="12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11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26B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B1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33BA"/>
    <w:rPr>
      <w:rFonts w:ascii="Cambria" w:eastAsiaTheme="majorEastAsia" w:hAnsi="Cambria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26B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6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1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11"/>
    <w:rPr>
      <w:lang w:val="en-US"/>
    </w:rPr>
  </w:style>
  <w:style w:type="table" w:customStyle="1" w:styleId="GridTable5Dark-Accent21">
    <w:name w:val="Grid Table 5 Dark - Accent 21"/>
    <w:basedOn w:val="TableNormal"/>
    <w:uiPriority w:val="50"/>
    <w:rsid w:val="000B5A35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981BBD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81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BBD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EE1E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3A0A-DA59-47C9-838E-E89C3531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Andreev,Kaloyan K.K.</cp:lastModifiedBy>
  <cp:revision>3</cp:revision>
  <dcterms:created xsi:type="dcterms:W3CDTF">2022-06-12T14:08:00Z</dcterms:created>
  <dcterms:modified xsi:type="dcterms:W3CDTF">2022-06-12T15:08:00Z</dcterms:modified>
</cp:coreProperties>
</file>