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CFFCC"/>
  <w:body>
    <w:p w14:paraId="21DC0983" w14:textId="2BC7E82D" w:rsidR="0078415B" w:rsidRPr="00B8241C" w:rsidRDefault="000410D0" w:rsidP="00B8241C">
      <w:pPr>
        <w:jc w:val="center"/>
        <w:rPr>
          <w:rFonts w:asciiTheme="minorHAnsi" w:hAnsiTheme="minorHAnsi"/>
          <w:b/>
          <w:snapToGrid w:val="0"/>
          <w:sz w:val="22"/>
          <w:szCs w:val="22"/>
          <w:lang w:val="it-IT"/>
        </w:rPr>
      </w:pPr>
      <w:r>
        <w:rPr>
          <w:rFonts w:asciiTheme="minorHAnsi" w:hAnsiTheme="minorHAnsi"/>
          <w:b/>
          <w:snapToGrid w:val="0"/>
          <w:sz w:val="22"/>
          <w:szCs w:val="22"/>
          <w:lang w:val="it-IT"/>
        </w:rPr>
        <w:t>MA</w:t>
      </w:r>
      <w:r w:rsidR="0021037E">
        <w:rPr>
          <w:rFonts w:asciiTheme="minorHAnsi" w:hAnsiTheme="minorHAnsi"/>
          <w:b/>
          <w:snapToGrid w:val="0"/>
          <w:sz w:val="22"/>
          <w:szCs w:val="22"/>
          <w:lang w:val="it-IT"/>
        </w:rPr>
        <w:t>1301</w:t>
      </w:r>
      <w:r w:rsidR="00570AB3">
        <w:rPr>
          <w:rFonts w:asciiTheme="minorHAnsi" w:hAnsiTheme="minorHAnsi"/>
          <w:b/>
          <w:snapToGrid w:val="0"/>
          <w:sz w:val="22"/>
          <w:szCs w:val="22"/>
          <w:lang w:val="it-IT"/>
        </w:rPr>
        <w:t xml:space="preserve"> </w:t>
      </w:r>
      <w:r w:rsidR="0021037E">
        <w:rPr>
          <w:rFonts w:asciiTheme="minorHAnsi" w:hAnsiTheme="minorHAnsi"/>
          <w:b/>
          <w:snapToGrid w:val="0"/>
          <w:sz w:val="22"/>
          <w:szCs w:val="22"/>
          <w:lang w:val="it-IT"/>
        </w:rPr>
        <w:t xml:space="preserve">Introductory </w:t>
      </w:r>
      <w:r w:rsidR="00C5655A">
        <w:rPr>
          <w:rFonts w:asciiTheme="minorHAnsi" w:hAnsiTheme="minorHAnsi"/>
          <w:b/>
          <w:snapToGrid w:val="0"/>
          <w:sz w:val="22"/>
          <w:szCs w:val="22"/>
          <w:lang w:val="it-IT"/>
        </w:rPr>
        <w:t>Mathematic</w:t>
      </w:r>
      <w:r w:rsidR="0021037E">
        <w:rPr>
          <w:rFonts w:asciiTheme="minorHAnsi" w:hAnsiTheme="minorHAnsi"/>
          <w:b/>
          <w:snapToGrid w:val="0"/>
          <w:sz w:val="22"/>
          <w:szCs w:val="22"/>
          <w:lang w:val="it-IT"/>
        </w:rPr>
        <w:t>s</w:t>
      </w:r>
      <w:r w:rsidR="00B8241C">
        <w:rPr>
          <w:rFonts w:asciiTheme="minorHAnsi" w:hAnsiTheme="minorHAnsi"/>
          <w:b/>
          <w:snapToGrid w:val="0"/>
          <w:sz w:val="22"/>
          <w:szCs w:val="22"/>
          <w:lang w:val="it-IT"/>
        </w:rPr>
        <w:t xml:space="preserve"> (</w:t>
      </w:r>
      <w:r w:rsidR="00581A82">
        <w:rPr>
          <w:rFonts w:asciiTheme="minorHAnsi" w:hAnsiTheme="minorHAnsi"/>
          <w:b/>
          <w:snapToGrid w:val="0"/>
          <w:sz w:val="22"/>
          <w:szCs w:val="22"/>
          <w:lang w:val="en-US"/>
        </w:rPr>
        <w:t>20</w:t>
      </w:r>
      <w:r w:rsidR="00933596">
        <w:rPr>
          <w:rFonts w:asciiTheme="minorHAnsi" w:hAnsiTheme="minorHAnsi"/>
          <w:b/>
          <w:snapToGrid w:val="0"/>
          <w:sz w:val="22"/>
          <w:szCs w:val="22"/>
          <w:lang w:val="en-US"/>
        </w:rPr>
        <w:t>2</w:t>
      </w:r>
      <w:r w:rsidR="0021037E">
        <w:rPr>
          <w:rFonts w:asciiTheme="minorHAnsi" w:hAnsiTheme="minorHAnsi"/>
          <w:b/>
          <w:snapToGrid w:val="0"/>
          <w:sz w:val="22"/>
          <w:szCs w:val="22"/>
          <w:lang w:val="en-US"/>
        </w:rPr>
        <w:t>4</w:t>
      </w:r>
      <w:r w:rsidR="00A92DB9" w:rsidRPr="009247EF">
        <w:rPr>
          <w:rFonts w:asciiTheme="minorHAnsi" w:hAnsiTheme="minorHAnsi"/>
          <w:b/>
          <w:snapToGrid w:val="0"/>
          <w:sz w:val="22"/>
          <w:szCs w:val="22"/>
          <w:lang w:val="en-US"/>
        </w:rPr>
        <w:t>/20</w:t>
      </w:r>
      <w:r w:rsidR="00581A82">
        <w:rPr>
          <w:rFonts w:asciiTheme="minorHAnsi" w:hAnsiTheme="minorHAnsi"/>
          <w:b/>
          <w:snapToGrid w:val="0"/>
          <w:sz w:val="22"/>
          <w:szCs w:val="22"/>
          <w:lang w:val="en-US" w:eastAsia="zh-SG"/>
        </w:rPr>
        <w:t>2</w:t>
      </w:r>
      <w:r w:rsidR="0021037E">
        <w:rPr>
          <w:rFonts w:asciiTheme="minorHAnsi" w:hAnsiTheme="minorHAnsi"/>
          <w:b/>
          <w:snapToGrid w:val="0"/>
          <w:sz w:val="22"/>
          <w:szCs w:val="22"/>
          <w:lang w:val="en-US" w:eastAsia="zh-SG"/>
        </w:rPr>
        <w:t>5</w:t>
      </w:r>
      <w:r w:rsidR="0078415B" w:rsidRPr="009247EF">
        <w:rPr>
          <w:rFonts w:asciiTheme="minorHAnsi" w:hAnsiTheme="minorHAnsi"/>
          <w:b/>
          <w:snapToGrid w:val="0"/>
          <w:sz w:val="22"/>
          <w:szCs w:val="22"/>
          <w:lang w:val="en-US"/>
        </w:rPr>
        <w:t xml:space="preserve"> Semester </w:t>
      </w:r>
      <w:r w:rsidR="0021037E">
        <w:rPr>
          <w:rFonts w:asciiTheme="minorHAnsi" w:hAnsiTheme="minorHAnsi"/>
          <w:b/>
          <w:snapToGrid w:val="0"/>
          <w:sz w:val="22"/>
          <w:szCs w:val="22"/>
          <w:lang w:val="en-US"/>
        </w:rPr>
        <w:t>1</w:t>
      </w:r>
      <w:r w:rsidR="00B8241C">
        <w:rPr>
          <w:rFonts w:asciiTheme="minorHAnsi" w:hAnsiTheme="minorHAnsi"/>
          <w:b/>
          <w:snapToGrid w:val="0"/>
          <w:sz w:val="22"/>
          <w:szCs w:val="22"/>
          <w:lang w:val="en-US"/>
        </w:rPr>
        <w:t>)</w:t>
      </w:r>
    </w:p>
    <w:p w14:paraId="06ABFDB0" w14:textId="661D4210" w:rsidR="00E61207" w:rsidRDefault="00A92DB9" w:rsidP="0021037E">
      <w:pPr>
        <w:jc w:val="center"/>
        <w:rPr>
          <w:rFonts w:asciiTheme="minorHAnsi" w:hAnsiTheme="minorHAnsi"/>
          <w:b/>
          <w:bCs/>
          <w:color w:val="CC0000"/>
          <w:sz w:val="22"/>
          <w:szCs w:val="22"/>
        </w:rPr>
      </w:pPr>
      <w:r w:rsidRPr="009247EF">
        <w:rPr>
          <w:rFonts w:asciiTheme="minorHAnsi" w:hAnsiTheme="minorHAnsi"/>
          <w:b/>
          <w:bCs/>
          <w:color w:val="CC0000"/>
          <w:sz w:val="22"/>
          <w:szCs w:val="22"/>
        </w:rPr>
        <w:t xml:space="preserve">Lecture </w:t>
      </w:r>
      <w:r w:rsidR="00E61207">
        <w:rPr>
          <w:rFonts w:asciiTheme="minorHAnsi" w:hAnsiTheme="minorHAnsi"/>
          <w:b/>
          <w:bCs/>
          <w:color w:val="CC0000"/>
          <w:sz w:val="22"/>
          <w:szCs w:val="22"/>
        </w:rPr>
        <w:t xml:space="preserve">Group L1 Hours (@LT26): </w:t>
      </w:r>
      <w:r w:rsidR="00E61207">
        <w:rPr>
          <w:rFonts w:asciiTheme="minorHAnsi" w:hAnsiTheme="minorHAnsi"/>
          <w:bCs/>
          <w:color w:val="0000EE"/>
          <w:sz w:val="22"/>
          <w:szCs w:val="22"/>
          <w:lang w:eastAsia="zh-SG"/>
        </w:rPr>
        <w:t xml:space="preserve">Mon </w:t>
      </w:r>
      <w:r w:rsidR="00E61207">
        <w:rPr>
          <w:rFonts w:asciiTheme="minorHAnsi" w:hAnsiTheme="minorHAnsi"/>
          <w:bCs/>
          <w:color w:val="0000EE"/>
          <w:sz w:val="22"/>
          <w:szCs w:val="22"/>
        </w:rPr>
        <w:t xml:space="preserve">and </w:t>
      </w:r>
      <w:proofErr w:type="spellStart"/>
      <w:r w:rsidR="00E61207">
        <w:rPr>
          <w:rFonts w:asciiTheme="minorHAnsi" w:hAnsiTheme="minorHAnsi"/>
          <w:bCs/>
          <w:color w:val="0000EE"/>
          <w:sz w:val="22"/>
          <w:szCs w:val="22"/>
          <w:lang w:eastAsia="zh-CN"/>
        </w:rPr>
        <w:t>Thur</w:t>
      </w:r>
      <w:proofErr w:type="spellEnd"/>
      <w:r w:rsidR="00E61207" w:rsidRPr="009247EF">
        <w:rPr>
          <w:rFonts w:asciiTheme="minorHAnsi" w:hAnsiTheme="minorHAnsi"/>
          <w:bCs/>
          <w:color w:val="0000EE"/>
          <w:sz w:val="22"/>
          <w:szCs w:val="22"/>
        </w:rPr>
        <w:t xml:space="preserve"> </w:t>
      </w:r>
      <w:r w:rsidR="00E61207">
        <w:rPr>
          <w:rFonts w:asciiTheme="minorHAnsi" w:hAnsiTheme="minorHAnsi"/>
          <w:bCs/>
          <w:color w:val="0000EE"/>
          <w:sz w:val="22"/>
          <w:szCs w:val="22"/>
          <w:lang w:eastAsia="zh-SG"/>
        </w:rPr>
        <w:t>12</w:t>
      </w:r>
      <w:r w:rsidR="00E61207" w:rsidRPr="009247EF">
        <w:rPr>
          <w:rFonts w:asciiTheme="minorHAnsi" w:hAnsiTheme="minorHAnsi"/>
          <w:bCs/>
          <w:color w:val="0000EE"/>
          <w:sz w:val="22"/>
          <w:szCs w:val="22"/>
        </w:rPr>
        <w:t>:00-</w:t>
      </w:r>
      <w:r w:rsidR="00E61207" w:rsidRPr="009247EF">
        <w:rPr>
          <w:rFonts w:asciiTheme="minorHAnsi" w:hAnsiTheme="minorHAnsi"/>
          <w:bCs/>
          <w:color w:val="0000EE"/>
          <w:sz w:val="22"/>
          <w:szCs w:val="22"/>
          <w:lang w:eastAsia="zh-SG"/>
        </w:rPr>
        <w:t>1</w:t>
      </w:r>
      <w:r w:rsidR="00E61207">
        <w:rPr>
          <w:rFonts w:asciiTheme="minorHAnsi" w:hAnsiTheme="minorHAnsi"/>
          <w:bCs/>
          <w:color w:val="0000EE"/>
          <w:sz w:val="22"/>
          <w:szCs w:val="22"/>
        </w:rPr>
        <w:t>4</w:t>
      </w:r>
      <w:r w:rsidR="00E61207" w:rsidRPr="009247EF">
        <w:rPr>
          <w:rFonts w:asciiTheme="minorHAnsi" w:hAnsiTheme="minorHAnsi"/>
          <w:bCs/>
          <w:color w:val="0000EE"/>
          <w:sz w:val="22"/>
          <w:szCs w:val="22"/>
        </w:rPr>
        <w:t>:00</w:t>
      </w:r>
      <w:r w:rsidR="00E61207">
        <w:rPr>
          <w:rFonts w:asciiTheme="minorHAnsi" w:hAnsiTheme="minorHAnsi"/>
          <w:bCs/>
          <w:color w:val="0000EE"/>
          <w:sz w:val="22"/>
          <w:szCs w:val="22"/>
        </w:rPr>
        <w:t>.</w:t>
      </w:r>
    </w:p>
    <w:p w14:paraId="750776D5" w14:textId="7B0DF9F2" w:rsidR="005D532A" w:rsidRDefault="00E61207" w:rsidP="0021037E">
      <w:pPr>
        <w:jc w:val="center"/>
        <w:rPr>
          <w:rFonts w:asciiTheme="minorHAnsi" w:hAnsiTheme="minorHAnsi"/>
          <w:bCs/>
          <w:color w:val="0000EE"/>
          <w:sz w:val="22"/>
          <w:szCs w:val="22"/>
        </w:rPr>
      </w:pPr>
      <w:r>
        <w:rPr>
          <w:rFonts w:asciiTheme="minorHAnsi" w:hAnsiTheme="minorHAnsi"/>
          <w:b/>
          <w:bCs/>
          <w:color w:val="CC0000"/>
          <w:sz w:val="22"/>
          <w:szCs w:val="22"/>
        </w:rPr>
        <w:t xml:space="preserve">Lecture </w:t>
      </w:r>
      <w:r w:rsidR="0021037E">
        <w:rPr>
          <w:rFonts w:asciiTheme="minorHAnsi" w:hAnsiTheme="minorHAnsi"/>
          <w:b/>
          <w:bCs/>
          <w:color w:val="CC0000"/>
          <w:sz w:val="22"/>
          <w:szCs w:val="22"/>
        </w:rPr>
        <w:t xml:space="preserve">Group L2 </w:t>
      </w:r>
      <w:r w:rsidR="00A92DB9" w:rsidRPr="009247EF">
        <w:rPr>
          <w:rFonts w:asciiTheme="minorHAnsi" w:hAnsiTheme="minorHAnsi"/>
          <w:b/>
          <w:bCs/>
          <w:color w:val="CC0000"/>
          <w:sz w:val="22"/>
          <w:szCs w:val="22"/>
        </w:rPr>
        <w:t xml:space="preserve">Hours </w:t>
      </w:r>
      <w:r w:rsidR="00A92DB9" w:rsidRPr="009247EF">
        <w:rPr>
          <w:rFonts w:asciiTheme="minorHAnsi" w:hAnsiTheme="minorHAnsi"/>
          <w:b/>
          <w:bCs/>
          <w:color w:val="CC0000"/>
          <w:sz w:val="22"/>
          <w:szCs w:val="22"/>
          <w:lang w:eastAsia="zh-SG"/>
        </w:rPr>
        <w:t>(</w:t>
      </w:r>
      <w:r w:rsidR="00581A82">
        <w:rPr>
          <w:rFonts w:asciiTheme="minorHAnsi" w:hAnsiTheme="minorHAnsi"/>
          <w:b/>
          <w:bCs/>
          <w:color w:val="CC0000"/>
          <w:sz w:val="22"/>
          <w:szCs w:val="22"/>
        </w:rPr>
        <w:t xml:space="preserve">@ </w:t>
      </w:r>
      <w:r w:rsidR="0021037E">
        <w:rPr>
          <w:rFonts w:asciiTheme="minorHAnsi" w:hAnsiTheme="minorHAnsi"/>
          <w:b/>
          <w:bCs/>
          <w:color w:val="CC0000"/>
          <w:sz w:val="22"/>
          <w:szCs w:val="22"/>
        </w:rPr>
        <w:t>LT27</w:t>
      </w:r>
      <w:r w:rsidR="00AF62EC" w:rsidRPr="009247EF">
        <w:rPr>
          <w:rFonts w:asciiTheme="minorHAnsi" w:hAnsiTheme="minorHAnsi"/>
          <w:b/>
          <w:bCs/>
          <w:color w:val="CC0000"/>
          <w:sz w:val="22"/>
          <w:szCs w:val="22"/>
        </w:rPr>
        <w:t xml:space="preserve">): </w:t>
      </w:r>
      <w:r w:rsidR="0021037E">
        <w:rPr>
          <w:rFonts w:asciiTheme="minorHAnsi" w:hAnsiTheme="minorHAnsi"/>
          <w:bCs/>
          <w:color w:val="0000EE"/>
          <w:sz w:val="22"/>
          <w:szCs w:val="22"/>
          <w:lang w:eastAsia="zh-SG"/>
        </w:rPr>
        <w:t>Tue</w:t>
      </w:r>
      <w:r w:rsidR="00581A82">
        <w:rPr>
          <w:rFonts w:asciiTheme="minorHAnsi" w:hAnsiTheme="minorHAnsi"/>
          <w:bCs/>
          <w:color w:val="0000EE"/>
          <w:sz w:val="22"/>
          <w:szCs w:val="22"/>
          <w:lang w:eastAsia="zh-SG"/>
        </w:rPr>
        <w:t xml:space="preserve"> </w:t>
      </w:r>
      <w:r w:rsidR="00581A82">
        <w:rPr>
          <w:rFonts w:asciiTheme="minorHAnsi" w:hAnsiTheme="minorHAnsi"/>
          <w:bCs/>
          <w:color w:val="0000EE"/>
          <w:sz w:val="22"/>
          <w:szCs w:val="22"/>
        </w:rPr>
        <w:t>and</w:t>
      </w:r>
      <w:r w:rsidR="005D532A">
        <w:rPr>
          <w:rFonts w:asciiTheme="minorHAnsi" w:hAnsiTheme="minorHAnsi"/>
          <w:bCs/>
          <w:color w:val="0000EE"/>
          <w:sz w:val="22"/>
          <w:szCs w:val="22"/>
        </w:rPr>
        <w:t xml:space="preserve"> </w:t>
      </w:r>
      <w:r w:rsidR="0021037E">
        <w:rPr>
          <w:rFonts w:asciiTheme="minorHAnsi" w:hAnsiTheme="minorHAnsi"/>
          <w:bCs/>
          <w:color w:val="0000EE"/>
          <w:sz w:val="22"/>
          <w:szCs w:val="22"/>
          <w:lang w:eastAsia="zh-CN"/>
        </w:rPr>
        <w:t>Fri</w:t>
      </w:r>
      <w:r w:rsidR="00E95890" w:rsidRPr="009247EF">
        <w:rPr>
          <w:rFonts w:asciiTheme="minorHAnsi" w:hAnsiTheme="minorHAnsi"/>
          <w:bCs/>
          <w:color w:val="0000EE"/>
          <w:sz w:val="22"/>
          <w:szCs w:val="22"/>
        </w:rPr>
        <w:t xml:space="preserve"> </w:t>
      </w:r>
      <w:r w:rsidR="00322E94">
        <w:rPr>
          <w:rFonts w:asciiTheme="minorHAnsi" w:hAnsiTheme="minorHAnsi"/>
          <w:bCs/>
          <w:color w:val="0000EE"/>
          <w:sz w:val="22"/>
          <w:szCs w:val="22"/>
          <w:lang w:eastAsia="zh-SG"/>
        </w:rPr>
        <w:t>1</w:t>
      </w:r>
      <w:r w:rsidR="0021037E">
        <w:rPr>
          <w:rFonts w:asciiTheme="minorHAnsi" w:hAnsiTheme="minorHAnsi"/>
          <w:bCs/>
          <w:color w:val="0000EE"/>
          <w:sz w:val="22"/>
          <w:szCs w:val="22"/>
          <w:lang w:eastAsia="zh-SG"/>
        </w:rPr>
        <w:t>6</w:t>
      </w:r>
      <w:r w:rsidR="00E95890" w:rsidRPr="009247EF">
        <w:rPr>
          <w:rFonts w:asciiTheme="minorHAnsi" w:hAnsiTheme="minorHAnsi"/>
          <w:bCs/>
          <w:color w:val="0000EE"/>
          <w:sz w:val="22"/>
          <w:szCs w:val="22"/>
        </w:rPr>
        <w:t>:</w:t>
      </w:r>
      <w:r w:rsidR="00A92DB9" w:rsidRPr="009247EF">
        <w:rPr>
          <w:rFonts w:asciiTheme="minorHAnsi" w:hAnsiTheme="minorHAnsi"/>
          <w:bCs/>
          <w:color w:val="0000EE"/>
          <w:sz w:val="22"/>
          <w:szCs w:val="22"/>
        </w:rPr>
        <w:t>00-</w:t>
      </w:r>
      <w:r w:rsidR="003B5B46" w:rsidRPr="009247EF">
        <w:rPr>
          <w:rFonts w:asciiTheme="minorHAnsi" w:hAnsiTheme="minorHAnsi"/>
          <w:bCs/>
          <w:color w:val="0000EE"/>
          <w:sz w:val="22"/>
          <w:szCs w:val="22"/>
          <w:lang w:eastAsia="zh-SG"/>
        </w:rPr>
        <w:t>1</w:t>
      </w:r>
      <w:r w:rsidR="0021037E">
        <w:rPr>
          <w:rFonts w:asciiTheme="minorHAnsi" w:hAnsiTheme="minorHAnsi"/>
          <w:bCs/>
          <w:color w:val="0000EE"/>
          <w:sz w:val="22"/>
          <w:szCs w:val="22"/>
        </w:rPr>
        <w:t>8</w:t>
      </w:r>
      <w:r w:rsidR="00E95890" w:rsidRPr="009247EF">
        <w:rPr>
          <w:rFonts w:asciiTheme="minorHAnsi" w:hAnsiTheme="minorHAnsi"/>
          <w:bCs/>
          <w:color w:val="0000EE"/>
          <w:sz w:val="22"/>
          <w:szCs w:val="22"/>
        </w:rPr>
        <w:t>:00</w:t>
      </w:r>
      <w:r w:rsidR="005D532A">
        <w:rPr>
          <w:rFonts w:asciiTheme="minorHAnsi" w:hAnsiTheme="minorHAnsi"/>
          <w:bCs/>
          <w:color w:val="0000EE"/>
          <w:sz w:val="22"/>
          <w:szCs w:val="22"/>
        </w:rPr>
        <w:t xml:space="preserve">. </w:t>
      </w:r>
    </w:p>
    <w:p w14:paraId="0E07AD82" w14:textId="77777777" w:rsidR="005D532A" w:rsidRPr="009247EF" w:rsidRDefault="005D532A" w:rsidP="00AF62EC">
      <w:pPr>
        <w:jc w:val="center"/>
        <w:rPr>
          <w:rFonts w:asciiTheme="minorHAnsi" w:hAnsiTheme="minorHAnsi"/>
          <w:snapToGrid w:val="0"/>
          <w:sz w:val="22"/>
          <w:szCs w:val="22"/>
        </w:rPr>
      </w:pPr>
    </w:p>
    <w:p w14:paraId="6F8040AE" w14:textId="77777777" w:rsidR="00E95890" w:rsidRPr="00570AB3" w:rsidRDefault="00E95890">
      <w:pPr>
        <w:rPr>
          <w:rFonts w:asciiTheme="minorHAnsi" w:hAnsiTheme="minorHAnsi"/>
          <w:b/>
          <w:snapToGrid w:val="0"/>
          <w:color w:val="000000"/>
          <w:sz w:val="22"/>
          <w:szCs w:val="22"/>
        </w:rPr>
      </w:pPr>
    </w:p>
    <w:p w14:paraId="62759F99" w14:textId="408EA79F" w:rsidR="00E61207" w:rsidRDefault="0078415B" w:rsidP="004105F5">
      <w:pPr>
        <w:rPr>
          <w:rFonts w:asciiTheme="minorHAnsi" w:hAnsiTheme="minorHAnsi"/>
          <w:b/>
          <w:snapToGrid w:val="0"/>
          <w:sz w:val="22"/>
          <w:szCs w:val="22"/>
        </w:rPr>
      </w:pPr>
      <w:r w:rsidRPr="00276B6B">
        <w:rPr>
          <w:rFonts w:asciiTheme="minorHAnsi" w:hAnsiTheme="minorHAnsi"/>
          <w:b/>
          <w:snapToGrid w:val="0"/>
          <w:sz w:val="22"/>
          <w:szCs w:val="22"/>
        </w:rPr>
        <w:t>Lecturer</w:t>
      </w:r>
      <w:r w:rsidR="00275BD2">
        <w:rPr>
          <w:rFonts w:asciiTheme="minorHAnsi" w:hAnsiTheme="minorHAnsi"/>
          <w:b/>
          <w:snapToGrid w:val="0"/>
          <w:sz w:val="22"/>
          <w:szCs w:val="22"/>
        </w:rPr>
        <w:t xml:space="preserve"> for Group </w:t>
      </w:r>
      <w:r w:rsidR="00E61207">
        <w:rPr>
          <w:rFonts w:asciiTheme="minorHAnsi" w:hAnsiTheme="minorHAnsi"/>
          <w:b/>
          <w:snapToGrid w:val="0"/>
          <w:sz w:val="22"/>
          <w:szCs w:val="22"/>
        </w:rPr>
        <w:t xml:space="preserve">L1:  </w:t>
      </w:r>
      <w:r w:rsidR="00E61207" w:rsidRPr="00E61207">
        <w:rPr>
          <w:rFonts w:asciiTheme="minorHAnsi" w:hAnsiTheme="minorHAnsi"/>
          <w:snapToGrid w:val="0"/>
          <w:sz w:val="22"/>
          <w:szCs w:val="22"/>
        </w:rPr>
        <w:t>Tan Ban Pin</w:t>
      </w:r>
      <w:r w:rsidR="00E61207">
        <w:rPr>
          <w:rFonts w:asciiTheme="minorHAnsi" w:hAnsiTheme="minorHAnsi"/>
          <w:snapToGrid w:val="0"/>
          <w:sz w:val="22"/>
          <w:szCs w:val="22"/>
        </w:rPr>
        <w:t xml:space="preserve">   </w:t>
      </w:r>
      <w:r w:rsidR="00E61207" w:rsidRPr="00276B6B">
        <w:rPr>
          <w:rFonts w:asciiTheme="minorHAnsi" w:hAnsiTheme="minorHAnsi"/>
          <w:snapToGrid w:val="0"/>
          <w:sz w:val="22"/>
          <w:szCs w:val="22"/>
        </w:rPr>
        <w:t xml:space="preserve">Email: </w:t>
      </w:r>
      <w:hyperlink r:id="rId7" w:history="1">
        <w:r w:rsidR="00E61207" w:rsidRPr="005F25E6">
          <w:rPr>
            <w:rStyle w:val="Hyperlink"/>
            <w:rFonts w:asciiTheme="minorHAnsi" w:hAnsiTheme="minorHAnsi"/>
            <w:snapToGrid w:val="0"/>
            <w:sz w:val="22"/>
            <w:szCs w:val="22"/>
          </w:rPr>
          <w:t>mattbp@nus.edu.sg</w:t>
        </w:r>
      </w:hyperlink>
      <w:r w:rsidR="00E61207" w:rsidRPr="00276B6B">
        <w:rPr>
          <w:rFonts w:asciiTheme="minorHAnsi" w:hAnsiTheme="minorHAnsi"/>
          <w:snapToGrid w:val="0"/>
          <w:sz w:val="22"/>
          <w:szCs w:val="22"/>
        </w:rPr>
        <w:t xml:space="preserve">   </w:t>
      </w:r>
      <w:r w:rsidR="00E61207">
        <w:rPr>
          <w:rFonts w:asciiTheme="minorHAnsi" w:hAnsiTheme="minorHAnsi"/>
          <w:snapToGrid w:val="0"/>
          <w:sz w:val="22"/>
          <w:szCs w:val="22"/>
        </w:rPr>
        <w:t xml:space="preserve">       </w:t>
      </w:r>
      <w:r w:rsidR="00E61207" w:rsidRPr="00276B6B">
        <w:rPr>
          <w:rFonts w:asciiTheme="minorHAnsi" w:hAnsiTheme="minorHAnsi"/>
          <w:snapToGrid w:val="0"/>
          <w:sz w:val="22"/>
          <w:szCs w:val="22"/>
        </w:rPr>
        <w:t>Office: S17, #0</w:t>
      </w:r>
      <w:r w:rsidR="00E61207">
        <w:rPr>
          <w:rFonts w:asciiTheme="minorHAnsi" w:hAnsiTheme="minorHAnsi"/>
          <w:snapToGrid w:val="0"/>
          <w:sz w:val="22"/>
          <w:szCs w:val="22"/>
        </w:rPr>
        <w:t>8</w:t>
      </w:r>
      <w:r w:rsidR="00E61207" w:rsidRPr="00276B6B">
        <w:rPr>
          <w:rFonts w:asciiTheme="minorHAnsi" w:hAnsiTheme="minorHAnsi"/>
          <w:snapToGrid w:val="0"/>
          <w:sz w:val="22"/>
          <w:szCs w:val="22"/>
        </w:rPr>
        <w:t>-</w:t>
      </w:r>
      <w:r w:rsidR="00E61207">
        <w:rPr>
          <w:rFonts w:asciiTheme="minorHAnsi" w:hAnsiTheme="minorHAnsi"/>
          <w:snapToGrid w:val="0"/>
          <w:sz w:val="22"/>
          <w:szCs w:val="22"/>
        </w:rPr>
        <w:t xml:space="preserve">13    </w:t>
      </w:r>
      <w:r w:rsidR="00E61207" w:rsidRPr="00276B6B">
        <w:rPr>
          <w:rFonts w:asciiTheme="minorHAnsi" w:hAnsiTheme="minorHAnsi"/>
          <w:snapToGrid w:val="0"/>
          <w:sz w:val="22"/>
          <w:szCs w:val="22"/>
        </w:rPr>
        <w:t>Tel: 6516</w:t>
      </w:r>
      <w:r w:rsidR="00E61207">
        <w:rPr>
          <w:rFonts w:asciiTheme="minorHAnsi" w:hAnsiTheme="minorHAnsi"/>
          <w:snapToGrid w:val="0"/>
          <w:sz w:val="22"/>
          <w:szCs w:val="22"/>
        </w:rPr>
        <w:t xml:space="preserve"> </w:t>
      </w:r>
      <w:r w:rsidR="00E61207" w:rsidRPr="00276B6B">
        <w:rPr>
          <w:rFonts w:asciiTheme="minorHAnsi" w:hAnsiTheme="minorHAnsi"/>
          <w:snapToGrid w:val="0"/>
          <w:sz w:val="22"/>
          <w:szCs w:val="22"/>
        </w:rPr>
        <w:t>2</w:t>
      </w:r>
      <w:r w:rsidR="00E61207">
        <w:rPr>
          <w:rFonts w:asciiTheme="minorHAnsi" w:hAnsiTheme="minorHAnsi"/>
          <w:snapToGrid w:val="0"/>
          <w:sz w:val="22"/>
          <w:szCs w:val="22"/>
        </w:rPr>
        <w:t>748</w:t>
      </w:r>
    </w:p>
    <w:p w14:paraId="5A50DCB9" w14:textId="21D3EFDC" w:rsidR="009D54A4" w:rsidRPr="00276B6B" w:rsidRDefault="00E61207" w:rsidP="004105F5">
      <w:pPr>
        <w:rPr>
          <w:rFonts w:asciiTheme="minorHAnsi" w:hAnsiTheme="minorHAnsi"/>
          <w:snapToGrid w:val="0"/>
          <w:sz w:val="22"/>
          <w:szCs w:val="22"/>
        </w:rPr>
      </w:pPr>
      <w:r>
        <w:rPr>
          <w:rFonts w:asciiTheme="minorHAnsi" w:hAnsiTheme="minorHAnsi"/>
          <w:b/>
          <w:snapToGrid w:val="0"/>
          <w:sz w:val="22"/>
          <w:szCs w:val="22"/>
        </w:rPr>
        <w:t xml:space="preserve">Lecturer for Group </w:t>
      </w:r>
      <w:r w:rsidR="00275BD2">
        <w:rPr>
          <w:rFonts w:asciiTheme="minorHAnsi" w:hAnsiTheme="minorHAnsi"/>
          <w:b/>
          <w:snapToGrid w:val="0"/>
          <w:sz w:val="22"/>
          <w:szCs w:val="22"/>
        </w:rPr>
        <w:t>L2</w:t>
      </w:r>
      <w:r w:rsidR="0078415B" w:rsidRPr="00276B6B">
        <w:rPr>
          <w:rFonts w:asciiTheme="minorHAnsi" w:hAnsiTheme="minorHAnsi"/>
          <w:b/>
          <w:snapToGrid w:val="0"/>
          <w:sz w:val="22"/>
          <w:szCs w:val="22"/>
        </w:rPr>
        <w:t>:</w:t>
      </w:r>
      <w:r w:rsidR="00E95890" w:rsidRPr="00276B6B">
        <w:rPr>
          <w:rFonts w:asciiTheme="minorHAnsi" w:hAnsiTheme="minorHAnsi"/>
          <w:snapToGrid w:val="0"/>
          <w:sz w:val="22"/>
          <w:szCs w:val="22"/>
        </w:rPr>
        <w:t xml:space="preserve">  Yang Yue </w:t>
      </w:r>
      <w:r w:rsidR="004105F5">
        <w:rPr>
          <w:rFonts w:asciiTheme="minorHAnsi" w:hAnsiTheme="minorHAnsi"/>
          <w:snapToGrid w:val="0"/>
          <w:sz w:val="22"/>
          <w:szCs w:val="22"/>
        </w:rPr>
        <w:t xml:space="preserve">    </w:t>
      </w:r>
      <w:r>
        <w:rPr>
          <w:rFonts w:asciiTheme="minorHAnsi" w:hAnsiTheme="minorHAnsi"/>
          <w:snapToGrid w:val="0"/>
          <w:sz w:val="22"/>
          <w:szCs w:val="22"/>
        </w:rPr>
        <w:t xml:space="preserve">   </w:t>
      </w:r>
      <w:r w:rsidR="005B2050" w:rsidRPr="00276B6B">
        <w:rPr>
          <w:rFonts w:asciiTheme="minorHAnsi" w:hAnsiTheme="minorHAnsi"/>
          <w:snapToGrid w:val="0"/>
          <w:sz w:val="22"/>
          <w:szCs w:val="22"/>
        </w:rPr>
        <w:t xml:space="preserve">Email: </w:t>
      </w:r>
      <w:hyperlink r:id="rId8" w:history="1">
        <w:r w:rsidR="00E95890" w:rsidRPr="00276B6B">
          <w:rPr>
            <w:rStyle w:val="Hyperlink"/>
            <w:rFonts w:asciiTheme="minorHAnsi" w:hAnsiTheme="minorHAnsi"/>
            <w:snapToGrid w:val="0"/>
            <w:sz w:val="22"/>
            <w:szCs w:val="22"/>
          </w:rPr>
          <w:t>matyangy@nus.edu.sg</w:t>
        </w:r>
      </w:hyperlink>
      <w:r w:rsidR="00E95890" w:rsidRPr="00276B6B">
        <w:rPr>
          <w:rFonts w:asciiTheme="minorHAnsi" w:hAnsiTheme="minorHAnsi"/>
          <w:snapToGrid w:val="0"/>
          <w:sz w:val="22"/>
          <w:szCs w:val="22"/>
        </w:rPr>
        <w:t xml:space="preserve">   </w:t>
      </w:r>
      <w:r w:rsidR="004105F5">
        <w:rPr>
          <w:rFonts w:asciiTheme="minorHAnsi" w:hAnsiTheme="minorHAnsi"/>
          <w:snapToGrid w:val="0"/>
          <w:sz w:val="22"/>
          <w:szCs w:val="22"/>
        </w:rPr>
        <w:t xml:space="preserve">  </w:t>
      </w:r>
      <w:r w:rsidR="00E95890" w:rsidRPr="00276B6B">
        <w:rPr>
          <w:rFonts w:asciiTheme="minorHAnsi" w:hAnsiTheme="minorHAnsi"/>
          <w:snapToGrid w:val="0"/>
          <w:sz w:val="22"/>
          <w:szCs w:val="22"/>
        </w:rPr>
        <w:t>Office: S17, #07-05</w:t>
      </w:r>
      <w:r w:rsidR="004105F5">
        <w:rPr>
          <w:rFonts w:asciiTheme="minorHAnsi" w:hAnsiTheme="minorHAnsi"/>
          <w:snapToGrid w:val="0"/>
          <w:sz w:val="22"/>
          <w:szCs w:val="22"/>
        </w:rPr>
        <w:t xml:space="preserve">    </w:t>
      </w:r>
      <w:r w:rsidR="00E95890" w:rsidRPr="00276B6B">
        <w:rPr>
          <w:rFonts w:asciiTheme="minorHAnsi" w:hAnsiTheme="minorHAnsi"/>
          <w:snapToGrid w:val="0"/>
          <w:sz w:val="22"/>
          <w:szCs w:val="22"/>
        </w:rPr>
        <w:t>Tel: 6516</w:t>
      </w:r>
      <w:r w:rsidR="00682057">
        <w:rPr>
          <w:rFonts w:asciiTheme="minorHAnsi" w:hAnsiTheme="minorHAnsi"/>
          <w:snapToGrid w:val="0"/>
          <w:sz w:val="22"/>
          <w:szCs w:val="22"/>
        </w:rPr>
        <w:t xml:space="preserve"> </w:t>
      </w:r>
      <w:r w:rsidR="00E95890" w:rsidRPr="00276B6B">
        <w:rPr>
          <w:rFonts w:asciiTheme="minorHAnsi" w:hAnsiTheme="minorHAnsi"/>
          <w:snapToGrid w:val="0"/>
          <w:sz w:val="22"/>
          <w:szCs w:val="22"/>
        </w:rPr>
        <w:t>2490</w:t>
      </w:r>
    </w:p>
    <w:p w14:paraId="1B91AF1C" w14:textId="7613717B" w:rsidR="006F1B09" w:rsidRPr="00276B6B" w:rsidRDefault="009D54A4" w:rsidP="006F1B09">
      <w:pPr>
        <w:rPr>
          <w:rFonts w:asciiTheme="minorHAnsi" w:hAnsiTheme="minorHAnsi"/>
          <w:snapToGrid w:val="0"/>
          <w:sz w:val="22"/>
          <w:szCs w:val="22"/>
        </w:rPr>
      </w:pPr>
      <w:r w:rsidRPr="00276B6B">
        <w:rPr>
          <w:rFonts w:asciiTheme="minorHAnsi" w:hAnsiTheme="minorHAnsi"/>
          <w:snapToGrid w:val="0"/>
          <w:sz w:val="22"/>
          <w:szCs w:val="22"/>
        </w:rPr>
        <w:tab/>
      </w:r>
      <w:r w:rsidRPr="00276B6B">
        <w:rPr>
          <w:rFonts w:asciiTheme="minorHAnsi" w:hAnsiTheme="minorHAnsi"/>
          <w:snapToGrid w:val="0"/>
          <w:sz w:val="22"/>
          <w:szCs w:val="22"/>
        </w:rPr>
        <w:tab/>
      </w:r>
      <w:r w:rsidRPr="00276B6B">
        <w:rPr>
          <w:rFonts w:asciiTheme="minorHAnsi" w:hAnsiTheme="minorHAnsi"/>
          <w:snapToGrid w:val="0"/>
          <w:sz w:val="22"/>
          <w:szCs w:val="22"/>
        </w:rPr>
        <w:tab/>
      </w:r>
      <w:r w:rsidRPr="00276B6B">
        <w:rPr>
          <w:rFonts w:asciiTheme="minorHAnsi" w:hAnsiTheme="minorHAnsi"/>
          <w:snapToGrid w:val="0"/>
          <w:sz w:val="22"/>
          <w:szCs w:val="22"/>
        </w:rPr>
        <w:tab/>
        <w:t xml:space="preserve">         </w:t>
      </w:r>
      <w:r w:rsidRPr="00276B6B">
        <w:rPr>
          <w:rFonts w:asciiTheme="minorHAnsi" w:hAnsiTheme="minorHAnsi"/>
          <w:snapToGrid w:val="0"/>
          <w:sz w:val="22"/>
          <w:szCs w:val="22"/>
        </w:rPr>
        <w:tab/>
      </w:r>
      <w:r w:rsidRPr="00276B6B">
        <w:rPr>
          <w:rFonts w:asciiTheme="minorHAnsi" w:hAnsiTheme="minorHAnsi"/>
          <w:snapToGrid w:val="0"/>
          <w:sz w:val="22"/>
          <w:szCs w:val="22"/>
        </w:rPr>
        <w:tab/>
      </w:r>
      <w:r w:rsidRPr="00276B6B">
        <w:rPr>
          <w:rFonts w:asciiTheme="minorHAnsi" w:hAnsiTheme="minorHAnsi"/>
          <w:snapToGrid w:val="0"/>
          <w:sz w:val="22"/>
          <w:szCs w:val="22"/>
        </w:rPr>
        <w:tab/>
      </w:r>
      <w:r w:rsidRPr="00276B6B">
        <w:rPr>
          <w:rFonts w:asciiTheme="minorHAnsi" w:hAnsiTheme="minorHAnsi"/>
          <w:snapToGrid w:val="0"/>
          <w:sz w:val="22"/>
          <w:szCs w:val="22"/>
        </w:rPr>
        <w:tab/>
      </w:r>
      <w:r w:rsidRPr="00276B6B">
        <w:rPr>
          <w:rFonts w:asciiTheme="minorHAnsi" w:hAnsiTheme="minorHAnsi"/>
          <w:snapToGrid w:val="0"/>
          <w:sz w:val="22"/>
          <w:szCs w:val="22"/>
        </w:rPr>
        <w:tab/>
      </w:r>
      <w:r w:rsidRPr="00276B6B">
        <w:rPr>
          <w:rFonts w:asciiTheme="minorHAnsi" w:hAnsiTheme="minorHAnsi"/>
          <w:snapToGrid w:val="0"/>
          <w:sz w:val="22"/>
          <w:szCs w:val="22"/>
        </w:rPr>
        <w:tab/>
      </w:r>
      <w:r w:rsidRPr="00276B6B">
        <w:rPr>
          <w:rFonts w:asciiTheme="minorHAnsi" w:hAnsiTheme="minorHAnsi"/>
          <w:snapToGrid w:val="0"/>
          <w:sz w:val="22"/>
          <w:szCs w:val="22"/>
        </w:rPr>
        <w:tab/>
      </w:r>
    </w:p>
    <w:p w14:paraId="3EF78E3A" w14:textId="77777777" w:rsidR="00B25579" w:rsidRPr="002D710A" w:rsidRDefault="0078415B">
      <w:pPr>
        <w:rPr>
          <w:rFonts w:asciiTheme="minorHAnsi" w:hAnsiTheme="minorHAnsi"/>
          <w:b/>
          <w:bCs/>
          <w:snapToGrid w:val="0"/>
          <w:sz w:val="22"/>
          <w:szCs w:val="22"/>
        </w:rPr>
      </w:pPr>
      <w:r w:rsidRPr="002D710A">
        <w:rPr>
          <w:rFonts w:asciiTheme="minorHAnsi" w:hAnsiTheme="minorHAnsi"/>
          <w:b/>
          <w:snapToGrid w:val="0"/>
          <w:sz w:val="22"/>
          <w:szCs w:val="22"/>
        </w:rPr>
        <w:t>Assessment</w:t>
      </w:r>
      <w:r w:rsidRPr="002D710A">
        <w:rPr>
          <w:rFonts w:asciiTheme="minorHAnsi" w:hAnsiTheme="minorHAnsi"/>
          <w:b/>
          <w:bCs/>
          <w:snapToGrid w:val="0"/>
          <w:sz w:val="22"/>
          <w:szCs w:val="22"/>
        </w:rPr>
        <w:t xml:space="preserve">:        </w:t>
      </w:r>
      <w:r w:rsidR="003A4811" w:rsidRPr="002D710A">
        <w:rPr>
          <w:rFonts w:asciiTheme="minorHAnsi" w:hAnsiTheme="minorHAnsi"/>
          <w:b/>
          <w:bCs/>
          <w:snapToGrid w:val="0"/>
          <w:sz w:val="22"/>
          <w:szCs w:val="22"/>
        </w:rPr>
        <w:t xml:space="preserve">   </w:t>
      </w:r>
      <w:r w:rsidRPr="002D710A">
        <w:rPr>
          <w:rFonts w:asciiTheme="minorHAnsi" w:hAnsiTheme="minorHAnsi"/>
          <w:b/>
          <w:bCs/>
          <w:snapToGrid w:val="0"/>
          <w:sz w:val="22"/>
          <w:szCs w:val="22"/>
        </w:rPr>
        <w:t xml:space="preserve"> </w:t>
      </w:r>
    </w:p>
    <w:p w14:paraId="4B45F5B8" w14:textId="752CB6CB" w:rsidR="00B25579" w:rsidRPr="002D710A" w:rsidRDefault="00B25579" w:rsidP="00570AB3">
      <w:pPr>
        <w:numPr>
          <w:ilvl w:val="0"/>
          <w:numId w:val="11"/>
        </w:numPr>
        <w:rPr>
          <w:rFonts w:asciiTheme="minorHAnsi" w:hAnsiTheme="minorHAnsi" w:cstheme="minorHAnsi"/>
          <w:snapToGrid w:val="0"/>
          <w:color w:val="000000"/>
          <w:sz w:val="22"/>
          <w:szCs w:val="22"/>
        </w:rPr>
      </w:pPr>
      <w:r w:rsidRPr="002D710A">
        <w:rPr>
          <w:rFonts w:asciiTheme="minorHAnsi" w:hAnsiTheme="minorHAnsi" w:cstheme="minorHAnsi"/>
          <w:snapToGrid w:val="0"/>
          <w:color w:val="000000"/>
          <w:sz w:val="22"/>
          <w:szCs w:val="22"/>
        </w:rPr>
        <w:t xml:space="preserve">Final examination </w:t>
      </w:r>
      <w:r w:rsidR="003249E0" w:rsidRPr="002D710A">
        <w:rPr>
          <w:rFonts w:asciiTheme="minorHAnsi" w:hAnsiTheme="minorHAnsi" w:cstheme="minorHAnsi"/>
          <w:bCs/>
          <w:snapToGrid w:val="0"/>
          <w:sz w:val="22"/>
          <w:szCs w:val="22"/>
        </w:rPr>
        <w:t>7</w:t>
      </w:r>
      <w:r w:rsidR="00D576F1" w:rsidRPr="002D710A">
        <w:rPr>
          <w:rFonts w:asciiTheme="minorHAnsi" w:hAnsiTheme="minorHAnsi" w:cstheme="minorHAnsi"/>
          <w:bCs/>
          <w:snapToGrid w:val="0"/>
          <w:sz w:val="22"/>
          <w:szCs w:val="22"/>
        </w:rPr>
        <w:t>0</w:t>
      </w:r>
      <w:r w:rsidR="0078415B" w:rsidRPr="002D710A">
        <w:rPr>
          <w:rFonts w:asciiTheme="minorHAnsi" w:hAnsiTheme="minorHAnsi" w:cstheme="minorHAnsi"/>
          <w:snapToGrid w:val="0"/>
          <w:color w:val="000000"/>
          <w:sz w:val="22"/>
          <w:szCs w:val="22"/>
        </w:rPr>
        <w:t>%</w:t>
      </w:r>
      <w:r w:rsidRPr="002D710A">
        <w:rPr>
          <w:rFonts w:asciiTheme="minorHAnsi" w:hAnsiTheme="minorHAnsi" w:cstheme="minorHAnsi"/>
          <w:snapToGrid w:val="0"/>
          <w:color w:val="000000"/>
          <w:sz w:val="22"/>
          <w:szCs w:val="22"/>
        </w:rPr>
        <w:t>-</w:t>
      </w:r>
      <w:r w:rsidR="00CC4D18" w:rsidRPr="002D710A">
        <w:rPr>
          <w:rFonts w:asciiTheme="minorHAnsi" w:hAnsiTheme="minorHAnsi" w:cstheme="minorHAnsi"/>
          <w:snapToGrid w:val="0"/>
          <w:color w:val="000000"/>
          <w:sz w:val="22"/>
          <w:szCs w:val="22"/>
        </w:rPr>
        <w:t>--</w:t>
      </w:r>
      <w:r w:rsidR="00335A20" w:rsidRPr="002D710A">
        <w:rPr>
          <w:rFonts w:asciiTheme="minorHAnsi" w:hAnsiTheme="minorHAnsi" w:cstheme="minorHAnsi"/>
          <w:snapToGrid w:val="0"/>
          <w:color w:val="000000"/>
          <w:sz w:val="22"/>
          <w:szCs w:val="22"/>
        </w:rPr>
        <w:t xml:space="preserve">9:00 am, </w:t>
      </w:r>
      <w:r w:rsidR="004105F5" w:rsidRPr="002D710A">
        <w:rPr>
          <w:rFonts w:asciiTheme="minorHAnsi" w:hAnsiTheme="minorHAnsi" w:cstheme="minorHAnsi"/>
          <w:snapToGrid w:val="0"/>
          <w:color w:val="000000"/>
          <w:sz w:val="22"/>
          <w:szCs w:val="22"/>
          <w:lang w:eastAsia="zh-CN"/>
        </w:rPr>
        <w:t>2</w:t>
      </w:r>
      <w:r w:rsidR="00275BD2" w:rsidRPr="002D710A">
        <w:rPr>
          <w:rFonts w:asciiTheme="minorHAnsi" w:hAnsiTheme="minorHAnsi" w:cstheme="minorHAnsi"/>
          <w:snapToGrid w:val="0"/>
          <w:color w:val="000000"/>
          <w:sz w:val="22"/>
          <w:szCs w:val="22"/>
          <w:lang w:eastAsia="zh-CN"/>
        </w:rPr>
        <w:t>3 November</w:t>
      </w:r>
      <w:r w:rsidR="00B56E9B" w:rsidRPr="002D710A">
        <w:rPr>
          <w:rFonts w:asciiTheme="minorHAnsi" w:hAnsiTheme="minorHAnsi" w:cstheme="minorHAnsi"/>
          <w:snapToGrid w:val="0"/>
          <w:color w:val="000000"/>
          <w:sz w:val="22"/>
          <w:szCs w:val="22"/>
          <w:lang w:eastAsia="zh-CN"/>
        </w:rPr>
        <w:t xml:space="preserve"> (</w:t>
      </w:r>
      <w:r w:rsidR="00275BD2" w:rsidRPr="002D710A">
        <w:rPr>
          <w:rFonts w:asciiTheme="minorHAnsi" w:hAnsiTheme="minorHAnsi" w:cstheme="minorHAnsi"/>
          <w:snapToGrid w:val="0"/>
          <w:color w:val="000000"/>
          <w:sz w:val="22"/>
          <w:szCs w:val="22"/>
          <w:lang w:eastAsia="zh-CN"/>
        </w:rPr>
        <w:t>Satur</w:t>
      </w:r>
      <w:r w:rsidR="00B56E9B" w:rsidRPr="002D710A">
        <w:rPr>
          <w:rFonts w:asciiTheme="minorHAnsi" w:hAnsiTheme="minorHAnsi" w:cstheme="minorHAnsi"/>
          <w:snapToGrid w:val="0"/>
          <w:color w:val="000000"/>
          <w:sz w:val="22"/>
          <w:szCs w:val="22"/>
          <w:lang w:eastAsia="zh-CN"/>
        </w:rPr>
        <w:t>day)</w:t>
      </w:r>
      <w:r w:rsidR="004105F5" w:rsidRPr="002D710A">
        <w:rPr>
          <w:rFonts w:asciiTheme="minorHAnsi" w:hAnsiTheme="minorHAnsi" w:cstheme="minorHAnsi"/>
          <w:snapToGrid w:val="0"/>
          <w:color w:val="000000"/>
          <w:sz w:val="22"/>
          <w:szCs w:val="22"/>
          <w:lang w:val="en-US" w:eastAsia="zh-CN"/>
        </w:rPr>
        <w:t>, 202</w:t>
      </w:r>
      <w:r w:rsidR="00335A20" w:rsidRPr="002D710A">
        <w:rPr>
          <w:rFonts w:asciiTheme="minorHAnsi" w:hAnsiTheme="minorHAnsi" w:cstheme="minorHAnsi"/>
          <w:snapToGrid w:val="0"/>
          <w:color w:val="000000"/>
          <w:sz w:val="22"/>
          <w:szCs w:val="22"/>
          <w:lang w:val="en-US" w:eastAsia="zh-CN"/>
        </w:rPr>
        <w:t>4</w:t>
      </w:r>
      <w:r w:rsidR="00B56E9B" w:rsidRPr="002D710A">
        <w:rPr>
          <w:rFonts w:asciiTheme="minorHAnsi" w:hAnsiTheme="minorHAnsi" w:cstheme="minorHAnsi"/>
          <w:snapToGrid w:val="0"/>
          <w:color w:val="000000"/>
          <w:sz w:val="22"/>
          <w:szCs w:val="22"/>
          <w:lang w:val="en-US" w:eastAsia="zh-CN"/>
        </w:rPr>
        <w:t xml:space="preserve"> (Closed book with one A4 </w:t>
      </w:r>
      <w:proofErr w:type="spellStart"/>
      <w:r w:rsidR="00B56E9B" w:rsidRPr="002D710A">
        <w:rPr>
          <w:rFonts w:asciiTheme="minorHAnsi" w:hAnsiTheme="minorHAnsi" w:cstheme="minorHAnsi"/>
          <w:snapToGrid w:val="0"/>
          <w:color w:val="000000"/>
          <w:sz w:val="22"/>
          <w:szCs w:val="22"/>
          <w:lang w:val="en-US" w:eastAsia="zh-CN"/>
        </w:rPr>
        <w:t>helpsheet</w:t>
      </w:r>
      <w:proofErr w:type="spellEnd"/>
      <w:r w:rsidR="00B56E9B" w:rsidRPr="002D710A">
        <w:rPr>
          <w:rFonts w:asciiTheme="minorHAnsi" w:hAnsiTheme="minorHAnsi" w:cstheme="minorHAnsi"/>
          <w:snapToGrid w:val="0"/>
          <w:color w:val="000000"/>
          <w:sz w:val="22"/>
          <w:szCs w:val="22"/>
          <w:lang w:val="en-US" w:eastAsia="zh-CN"/>
        </w:rPr>
        <w:t>)</w:t>
      </w:r>
    </w:p>
    <w:p w14:paraId="55F0813D" w14:textId="2AC731FD" w:rsidR="0055768B" w:rsidRPr="002D710A" w:rsidRDefault="00275BD2" w:rsidP="0055768B">
      <w:pPr>
        <w:numPr>
          <w:ilvl w:val="0"/>
          <w:numId w:val="11"/>
        </w:numPr>
        <w:rPr>
          <w:rFonts w:asciiTheme="minorHAnsi" w:hAnsiTheme="minorHAnsi" w:cstheme="minorHAnsi"/>
          <w:snapToGrid w:val="0"/>
          <w:color w:val="000000"/>
          <w:sz w:val="22"/>
          <w:szCs w:val="22"/>
        </w:rPr>
      </w:pPr>
      <w:r w:rsidRPr="002D710A">
        <w:rPr>
          <w:rFonts w:asciiTheme="minorHAnsi" w:hAnsiTheme="minorHAnsi" w:cstheme="minorHAnsi"/>
          <w:snapToGrid w:val="0"/>
          <w:color w:val="000000"/>
          <w:sz w:val="22"/>
          <w:szCs w:val="22"/>
        </w:rPr>
        <w:t xml:space="preserve">Three </w:t>
      </w:r>
      <w:r w:rsidR="00122E1B" w:rsidRPr="002D710A">
        <w:rPr>
          <w:rFonts w:asciiTheme="minorHAnsi" w:hAnsiTheme="minorHAnsi" w:cstheme="minorHAnsi"/>
          <w:snapToGrid w:val="0"/>
          <w:color w:val="000000"/>
          <w:sz w:val="22"/>
          <w:szCs w:val="22"/>
        </w:rPr>
        <w:t>assignments 10% each, total</w:t>
      </w:r>
      <w:r w:rsidR="00322E94" w:rsidRPr="002D710A">
        <w:rPr>
          <w:rFonts w:asciiTheme="minorHAnsi" w:hAnsiTheme="minorHAnsi" w:cstheme="minorHAnsi"/>
          <w:snapToGrid w:val="0"/>
          <w:color w:val="000000"/>
          <w:sz w:val="22"/>
          <w:szCs w:val="22"/>
        </w:rPr>
        <w:t xml:space="preserve"> </w:t>
      </w:r>
      <w:r w:rsidRPr="002D710A">
        <w:rPr>
          <w:rFonts w:asciiTheme="minorHAnsi" w:hAnsiTheme="minorHAnsi" w:cstheme="minorHAnsi"/>
          <w:snapToGrid w:val="0"/>
          <w:color w:val="000000"/>
          <w:sz w:val="22"/>
          <w:szCs w:val="22"/>
        </w:rPr>
        <w:t>3</w:t>
      </w:r>
      <w:r w:rsidR="0055768B" w:rsidRPr="002D710A">
        <w:rPr>
          <w:rFonts w:asciiTheme="minorHAnsi" w:hAnsiTheme="minorHAnsi" w:cstheme="minorHAnsi"/>
          <w:snapToGrid w:val="0"/>
          <w:color w:val="000000"/>
          <w:sz w:val="22"/>
          <w:szCs w:val="22"/>
        </w:rPr>
        <w:t>0</w:t>
      </w:r>
      <w:r w:rsidR="00A249E7" w:rsidRPr="002D710A">
        <w:rPr>
          <w:rFonts w:asciiTheme="minorHAnsi" w:hAnsiTheme="minorHAnsi" w:cstheme="minorHAnsi"/>
          <w:snapToGrid w:val="0"/>
          <w:color w:val="000000"/>
          <w:sz w:val="22"/>
          <w:szCs w:val="22"/>
        </w:rPr>
        <w:t>%</w:t>
      </w:r>
      <w:r w:rsidR="002D710A" w:rsidRPr="002D710A">
        <w:rPr>
          <w:rFonts w:asciiTheme="minorHAnsi" w:hAnsiTheme="minorHAnsi" w:cstheme="minorHAnsi"/>
          <w:snapToGrid w:val="0"/>
          <w:color w:val="000000"/>
          <w:sz w:val="22"/>
          <w:szCs w:val="22"/>
        </w:rPr>
        <w:t>. No late submission accepted unless there are valid reasons.</w:t>
      </w:r>
    </w:p>
    <w:p w14:paraId="6685A508" w14:textId="04DD1399" w:rsidR="002D710A" w:rsidRPr="002D710A" w:rsidRDefault="002D710A" w:rsidP="002D710A">
      <w:pPr>
        <w:pStyle w:val="ListParagraph"/>
        <w:numPr>
          <w:ilvl w:val="0"/>
          <w:numId w:val="26"/>
        </w:numPr>
        <w:rPr>
          <w:rFonts w:asciiTheme="minorHAnsi" w:hAnsiTheme="minorHAnsi" w:cstheme="minorHAnsi"/>
          <w:snapToGrid w:val="0"/>
          <w:color w:val="000000"/>
          <w:sz w:val="22"/>
          <w:szCs w:val="22"/>
        </w:rPr>
      </w:pPr>
      <w:r w:rsidRPr="002D710A">
        <w:rPr>
          <w:rFonts w:asciiTheme="minorHAnsi" w:eastAsia="Times New Roman" w:hAnsiTheme="minorHAnsi" w:cstheme="minorHAnsi"/>
          <w:color w:val="000000"/>
          <w:sz w:val="22"/>
          <w:szCs w:val="22"/>
        </w:rPr>
        <w:t>Assignment 1 (Chapter 1) Problems upload in Canvas on 09 September 2024.  Submit before 15 September 2024 23:59</w:t>
      </w:r>
      <w:r w:rsidR="006D3121">
        <w:rPr>
          <w:rFonts w:asciiTheme="minorHAnsi" w:eastAsia="Times New Roman" w:hAnsiTheme="minorHAnsi" w:cstheme="minorHAnsi"/>
          <w:color w:val="000000"/>
          <w:sz w:val="22"/>
          <w:szCs w:val="22"/>
        </w:rPr>
        <w:t>.</w:t>
      </w:r>
    </w:p>
    <w:p w14:paraId="367E7132" w14:textId="772DF15C" w:rsidR="002D710A" w:rsidRPr="002D710A" w:rsidRDefault="002D710A" w:rsidP="002D710A">
      <w:pPr>
        <w:pStyle w:val="ListParagraph"/>
        <w:numPr>
          <w:ilvl w:val="0"/>
          <w:numId w:val="26"/>
        </w:numPr>
        <w:rPr>
          <w:rFonts w:asciiTheme="minorHAnsi" w:hAnsiTheme="minorHAnsi" w:cstheme="minorHAnsi"/>
          <w:snapToGrid w:val="0"/>
          <w:color w:val="000000"/>
          <w:sz w:val="22"/>
          <w:szCs w:val="22"/>
        </w:rPr>
      </w:pPr>
      <w:r w:rsidRPr="002D710A">
        <w:rPr>
          <w:rFonts w:asciiTheme="minorHAnsi" w:eastAsia="Times New Roman" w:hAnsiTheme="minorHAnsi" w:cstheme="minorHAnsi"/>
          <w:color w:val="000000"/>
          <w:sz w:val="22"/>
          <w:szCs w:val="22"/>
        </w:rPr>
        <w:t>Assignment 2 (Chapter 2) Problems upload in Canvas on 07 October 2024.  Submit before 13 October 2024 23:59</w:t>
      </w:r>
      <w:r w:rsidR="006D3121">
        <w:rPr>
          <w:rFonts w:asciiTheme="minorHAnsi" w:eastAsia="Times New Roman" w:hAnsiTheme="minorHAnsi" w:cstheme="minorHAnsi"/>
          <w:color w:val="000000"/>
          <w:sz w:val="22"/>
          <w:szCs w:val="22"/>
        </w:rPr>
        <w:t>.</w:t>
      </w:r>
    </w:p>
    <w:p w14:paraId="320647C1" w14:textId="38914517" w:rsidR="002D710A" w:rsidRPr="002D710A" w:rsidRDefault="002D710A" w:rsidP="002D710A">
      <w:pPr>
        <w:pStyle w:val="ListParagraph"/>
        <w:numPr>
          <w:ilvl w:val="0"/>
          <w:numId w:val="26"/>
        </w:numPr>
        <w:rPr>
          <w:rFonts w:asciiTheme="minorHAnsi" w:hAnsiTheme="minorHAnsi" w:cstheme="minorHAnsi"/>
          <w:snapToGrid w:val="0"/>
          <w:color w:val="000000"/>
          <w:sz w:val="22"/>
          <w:szCs w:val="22"/>
        </w:rPr>
      </w:pPr>
      <w:r w:rsidRPr="002D710A">
        <w:rPr>
          <w:rFonts w:asciiTheme="minorHAnsi" w:eastAsia="Times New Roman" w:hAnsiTheme="minorHAnsi" w:cstheme="minorHAnsi"/>
          <w:color w:val="000000"/>
          <w:sz w:val="22"/>
          <w:szCs w:val="22"/>
        </w:rPr>
        <w:t>Assignment 3 (Chapter 3) problems upload in Canvas on 28 October 2024.  Submit before 03 November 2024 23:59</w:t>
      </w:r>
      <w:r w:rsidR="006D3121">
        <w:rPr>
          <w:rFonts w:asciiTheme="minorHAnsi" w:eastAsia="Times New Roman" w:hAnsiTheme="minorHAnsi" w:cstheme="minorHAnsi"/>
          <w:color w:val="000000"/>
          <w:sz w:val="22"/>
          <w:szCs w:val="22"/>
        </w:rPr>
        <w:t>.</w:t>
      </w:r>
    </w:p>
    <w:p w14:paraId="7FDD96EE" w14:textId="1EDCD8AF" w:rsidR="00C24D48" w:rsidRPr="002D710A" w:rsidRDefault="00C24D48" w:rsidP="0055768B">
      <w:pPr>
        <w:numPr>
          <w:ilvl w:val="0"/>
          <w:numId w:val="11"/>
        </w:numPr>
        <w:rPr>
          <w:rFonts w:asciiTheme="minorHAnsi" w:hAnsiTheme="minorHAnsi" w:cstheme="minorHAnsi"/>
          <w:snapToGrid w:val="0"/>
          <w:color w:val="000000"/>
          <w:sz w:val="22"/>
          <w:szCs w:val="22"/>
        </w:rPr>
      </w:pPr>
      <w:r w:rsidRPr="002D710A">
        <w:rPr>
          <w:rFonts w:asciiTheme="minorHAnsi" w:hAnsiTheme="minorHAnsi" w:cstheme="minorHAnsi"/>
          <w:snapToGrid w:val="0"/>
          <w:color w:val="000000"/>
          <w:sz w:val="22"/>
          <w:szCs w:val="22"/>
        </w:rPr>
        <w:t>Note: The presentation and pace of the two lecture group</w:t>
      </w:r>
      <w:r w:rsidR="00F90500" w:rsidRPr="002D710A">
        <w:rPr>
          <w:rFonts w:asciiTheme="minorHAnsi" w:hAnsiTheme="minorHAnsi" w:cstheme="minorHAnsi"/>
          <w:snapToGrid w:val="0"/>
          <w:color w:val="000000"/>
          <w:sz w:val="22"/>
          <w:szCs w:val="22"/>
        </w:rPr>
        <w:t>s</w:t>
      </w:r>
      <w:r w:rsidRPr="002D710A">
        <w:rPr>
          <w:rFonts w:asciiTheme="minorHAnsi" w:hAnsiTheme="minorHAnsi" w:cstheme="minorHAnsi"/>
          <w:snapToGrid w:val="0"/>
          <w:color w:val="000000"/>
          <w:sz w:val="22"/>
          <w:szCs w:val="22"/>
        </w:rPr>
        <w:t xml:space="preserve"> might be slightly different. Howe</w:t>
      </w:r>
      <w:r w:rsidR="00F90500" w:rsidRPr="002D710A">
        <w:rPr>
          <w:rFonts w:asciiTheme="minorHAnsi" w:hAnsiTheme="minorHAnsi" w:cstheme="minorHAnsi"/>
          <w:snapToGrid w:val="0"/>
          <w:color w:val="000000"/>
          <w:sz w:val="22"/>
          <w:szCs w:val="22"/>
        </w:rPr>
        <w:t>ver, we will have the same set of tutorials and only the common parts will be tested in assignments and in final exam.</w:t>
      </w:r>
    </w:p>
    <w:p w14:paraId="069AE27F" w14:textId="77777777" w:rsidR="0078415B" w:rsidRPr="00276B6B" w:rsidRDefault="0078415B">
      <w:pPr>
        <w:rPr>
          <w:rFonts w:asciiTheme="minorHAnsi" w:hAnsiTheme="minorHAnsi"/>
          <w:b/>
          <w:snapToGrid w:val="0"/>
          <w:color w:val="000000"/>
          <w:sz w:val="22"/>
          <w:szCs w:val="22"/>
        </w:rPr>
      </w:pPr>
    </w:p>
    <w:p w14:paraId="7EEFD3BC" w14:textId="77777777" w:rsidR="0078415B" w:rsidRPr="00276B6B" w:rsidRDefault="0078415B">
      <w:pPr>
        <w:rPr>
          <w:rFonts w:asciiTheme="minorHAnsi" w:hAnsiTheme="minorHAnsi"/>
          <w:b/>
          <w:snapToGrid w:val="0"/>
          <w:color w:val="000000"/>
          <w:sz w:val="22"/>
          <w:szCs w:val="22"/>
        </w:rPr>
      </w:pPr>
      <w:r w:rsidRPr="00276B6B">
        <w:rPr>
          <w:rFonts w:asciiTheme="minorHAnsi" w:hAnsiTheme="minorHAnsi"/>
          <w:b/>
          <w:snapToGrid w:val="0"/>
          <w:color w:val="000000"/>
          <w:sz w:val="22"/>
          <w:szCs w:val="22"/>
        </w:rPr>
        <w:t>Aims and objectives:</w:t>
      </w:r>
    </w:p>
    <w:p w14:paraId="1B2B7BC8" w14:textId="5836860E" w:rsidR="00EB359C" w:rsidRPr="00EB359C" w:rsidRDefault="00622560" w:rsidP="00B25579">
      <w:pPr>
        <w:rPr>
          <w:rFonts w:ascii="Segoe UI" w:hAnsi="Segoe UI" w:cs="Segoe UI"/>
          <w:shd w:val="clear" w:color="auto" w:fill="FFFFFF"/>
        </w:rPr>
      </w:pPr>
      <w:r>
        <w:rPr>
          <w:rFonts w:ascii="Segoe UI" w:hAnsi="Segoe UI" w:cs="Segoe UI"/>
          <w:shd w:val="clear" w:color="auto" w:fill="FFFFFF"/>
        </w:rPr>
        <w:t xml:space="preserve">From </w:t>
      </w:r>
      <w:proofErr w:type="spellStart"/>
      <w:r>
        <w:rPr>
          <w:rFonts w:ascii="Segoe UI" w:hAnsi="Segoe UI" w:cs="Segoe UI"/>
          <w:shd w:val="clear" w:color="auto" w:fill="FFFFFF"/>
        </w:rPr>
        <w:t>NUSMod</w:t>
      </w:r>
      <w:proofErr w:type="spellEnd"/>
      <w:r>
        <w:rPr>
          <w:rFonts w:ascii="Segoe UI" w:hAnsi="Segoe UI" w:cs="Segoe UI"/>
          <w:shd w:val="clear" w:color="auto" w:fill="FFFFFF"/>
        </w:rPr>
        <w:t>: “</w:t>
      </w:r>
      <w:r w:rsidR="00EB359C" w:rsidRPr="00EB359C">
        <w:rPr>
          <w:rFonts w:ascii="Segoe UI" w:hAnsi="Segoe UI" w:cs="Segoe UI"/>
          <w:shd w:val="clear" w:color="auto" w:fill="FFFFFF"/>
        </w:rPr>
        <w:t>This course serves as a bridging course for students without GCE Advanced (A) Level Mathematics. It aims to equip students with appropriate mathematical knowledge and skills so as to prepare them for further study of mathematics-related disciplines. At the end of the course, students are expected to attain a level of proficiency in algebra and calculus equivalent to GCE A Level Mathematics. Major topics include: Sets, functions and graphs, polynomials and rational functions, inequalities in one variable, logarithmic and exponential functions, trigonometric functions, sequences and series, techniques of differentiation, applications of differentiation, maxima and minima, increasing and decreasing functions, curve sketching, techniques of integration, applications of integration, areas, volumes of solids of revolution, solution of first-order ordinary differential equations by separation of variables and by integrating factor, complex numbers and vectors.</w:t>
      </w:r>
      <w:r>
        <w:rPr>
          <w:rFonts w:ascii="Segoe UI" w:hAnsi="Segoe UI" w:cs="Segoe UI"/>
          <w:shd w:val="clear" w:color="auto" w:fill="FFFFFF"/>
        </w:rPr>
        <w:t>”</w:t>
      </w:r>
    </w:p>
    <w:p w14:paraId="0149CAE6" w14:textId="71F69127" w:rsidR="00C06D74" w:rsidRPr="00EB359C" w:rsidRDefault="00E8752E" w:rsidP="00B25579">
      <w:pPr>
        <w:rPr>
          <w:rFonts w:asciiTheme="minorHAnsi" w:hAnsiTheme="minorHAnsi"/>
          <w:sz w:val="22"/>
          <w:szCs w:val="22"/>
        </w:rPr>
      </w:pPr>
      <w:r w:rsidRPr="00EB359C">
        <w:rPr>
          <w:rFonts w:asciiTheme="minorHAnsi" w:hAnsiTheme="minorHAnsi"/>
          <w:snapToGrid w:val="0"/>
          <w:sz w:val="22"/>
          <w:szCs w:val="22"/>
        </w:rPr>
        <w:t xml:space="preserve"> </w:t>
      </w:r>
    </w:p>
    <w:p w14:paraId="1CF86CDE" w14:textId="77777777" w:rsidR="00570AB3" w:rsidRPr="00276B6B" w:rsidRDefault="00570AB3">
      <w:pPr>
        <w:rPr>
          <w:rFonts w:asciiTheme="minorHAnsi" w:hAnsiTheme="minorHAnsi"/>
          <w:b/>
          <w:snapToGrid w:val="0"/>
          <w:color w:val="000000"/>
          <w:sz w:val="22"/>
          <w:szCs w:val="22"/>
        </w:rPr>
      </w:pPr>
      <w:r w:rsidRPr="00276B6B">
        <w:rPr>
          <w:rFonts w:asciiTheme="minorHAnsi" w:hAnsiTheme="minorHAnsi"/>
          <w:b/>
          <w:snapToGrid w:val="0"/>
          <w:color w:val="000000"/>
          <w:sz w:val="22"/>
          <w:szCs w:val="22"/>
        </w:rPr>
        <w:t>Main References</w:t>
      </w:r>
      <w:r w:rsidR="00B25579" w:rsidRPr="00276B6B">
        <w:rPr>
          <w:rFonts w:asciiTheme="minorHAnsi" w:hAnsiTheme="minorHAnsi"/>
          <w:b/>
          <w:snapToGrid w:val="0"/>
          <w:color w:val="000000"/>
          <w:sz w:val="22"/>
          <w:szCs w:val="22"/>
        </w:rPr>
        <w:t>:</w:t>
      </w:r>
      <w:r w:rsidR="003A5716" w:rsidRPr="00276B6B">
        <w:rPr>
          <w:rFonts w:asciiTheme="minorHAnsi" w:hAnsiTheme="minorHAnsi"/>
          <w:b/>
          <w:snapToGrid w:val="0"/>
          <w:color w:val="000000"/>
          <w:sz w:val="22"/>
          <w:szCs w:val="22"/>
        </w:rPr>
        <w:t xml:space="preserve"> </w:t>
      </w:r>
    </w:p>
    <w:p w14:paraId="70619107" w14:textId="1A4080B3" w:rsidR="004A7EFC" w:rsidRPr="00EB359C" w:rsidRDefault="00E42E8F" w:rsidP="00EB359C">
      <w:pPr>
        <w:numPr>
          <w:ilvl w:val="0"/>
          <w:numId w:val="24"/>
        </w:numPr>
        <w:shd w:val="clear" w:color="auto" w:fill="FFFFFF"/>
        <w:spacing w:before="100" w:beforeAutospacing="1" w:after="100" w:afterAutospacing="1"/>
        <w:rPr>
          <w:rFonts w:ascii="Arial" w:eastAsia="Times New Roman" w:hAnsi="Arial" w:cs="Arial"/>
          <w:color w:val="333333"/>
          <w:lang w:val="en-SG" w:eastAsia="zh-CN"/>
        </w:rPr>
      </w:pPr>
      <w:r>
        <w:rPr>
          <w:rFonts w:ascii="Arial" w:eastAsia="Times New Roman" w:hAnsi="Arial" w:cs="Arial"/>
          <w:color w:val="333333"/>
          <w:lang w:val="en-SG" w:eastAsia="zh-CN"/>
        </w:rPr>
        <w:t xml:space="preserve">Detailed lecture notes </w:t>
      </w:r>
      <w:r w:rsidR="00E01988">
        <w:rPr>
          <w:rFonts w:ascii="Arial" w:eastAsia="Times New Roman" w:hAnsi="Arial" w:cs="Arial"/>
          <w:color w:val="333333"/>
          <w:lang w:val="en-SG" w:eastAsia="zh-CN"/>
        </w:rPr>
        <w:t xml:space="preserve">and/or slides </w:t>
      </w:r>
      <w:r>
        <w:rPr>
          <w:rFonts w:ascii="Arial" w:eastAsia="Times New Roman" w:hAnsi="Arial" w:cs="Arial"/>
          <w:color w:val="333333"/>
          <w:lang w:val="en-SG" w:eastAsia="zh-CN"/>
        </w:rPr>
        <w:t>will be provided on Canvas site</w:t>
      </w:r>
    </w:p>
    <w:p w14:paraId="082F15C7" w14:textId="43738D19" w:rsidR="00231341" w:rsidRPr="00276B6B" w:rsidRDefault="00231341" w:rsidP="00231341">
      <w:pPr>
        <w:rPr>
          <w:rFonts w:asciiTheme="minorHAnsi" w:hAnsiTheme="minorHAnsi"/>
          <w:b/>
          <w:snapToGrid w:val="0"/>
          <w:color w:val="000000"/>
          <w:sz w:val="22"/>
          <w:szCs w:val="22"/>
        </w:rPr>
      </w:pPr>
      <w:r w:rsidRPr="00276B6B">
        <w:rPr>
          <w:rFonts w:asciiTheme="minorHAnsi" w:hAnsiTheme="minorHAnsi"/>
          <w:b/>
          <w:snapToGrid w:val="0"/>
          <w:color w:val="000000"/>
          <w:sz w:val="22"/>
          <w:szCs w:val="22"/>
        </w:rPr>
        <w:t>Consultation booking</w:t>
      </w:r>
    </w:p>
    <w:p w14:paraId="10877056" w14:textId="21E6D5CD" w:rsidR="00942CA4" w:rsidRPr="00276B6B" w:rsidRDefault="00E7320C" w:rsidP="00A37981">
      <w:pPr>
        <w:numPr>
          <w:ilvl w:val="0"/>
          <w:numId w:val="9"/>
        </w:numPr>
        <w:rPr>
          <w:rFonts w:asciiTheme="minorHAnsi" w:hAnsiTheme="minorHAnsi"/>
          <w:bCs/>
          <w:snapToGrid w:val="0"/>
          <w:color w:val="000000"/>
          <w:sz w:val="22"/>
          <w:szCs w:val="22"/>
        </w:rPr>
      </w:pPr>
      <w:r w:rsidRPr="00276B6B">
        <w:rPr>
          <w:rFonts w:asciiTheme="minorHAnsi" w:hAnsiTheme="minorHAnsi"/>
          <w:bCs/>
          <w:snapToGrid w:val="0"/>
          <w:color w:val="000000"/>
          <w:sz w:val="22"/>
          <w:szCs w:val="22"/>
        </w:rPr>
        <w:t>Lecturer is available for consultation on an ad-hoc basis. Prior appointment (via email) can be made for consultation/clarification of concepts</w:t>
      </w:r>
      <w:r w:rsidR="009E2F8D" w:rsidRPr="00276B6B">
        <w:rPr>
          <w:rFonts w:asciiTheme="minorHAnsi" w:hAnsiTheme="minorHAnsi"/>
          <w:bCs/>
          <w:snapToGrid w:val="0"/>
          <w:color w:val="000000"/>
          <w:sz w:val="22"/>
          <w:szCs w:val="22"/>
        </w:rPr>
        <w:t>.</w:t>
      </w:r>
    </w:p>
    <w:p w14:paraId="49B0633A" w14:textId="77777777" w:rsidR="00942CA4" w:rsidRDefault="00942CA4" w:rsidP="00A37981">
      <w:pPr>
        <w:rPr>
          <w:rFonts w:ascii="Calibri" w:hAnsi="Calibri"/>
          <w:bCs/>
          <w:snapToGrid w:val="0"/>
          <w:color w:val="000000"/>
          <w:sz w:val="22"/>
          <w:szCs w:val="22"/>
        </w:rPr>
      </w:pPr>
    </w:p>
    <w:p w14:paraId="058A60B0" w14:textId="2A02C178" w:rsidR="00A37981" w:rsidRPr="00783006" w:rsidRDefault="00A37981" w:rsidP="00A37981">
      <w:pPr>
        <w:jc w:val="center"/>
        <w:rPr>
          <w:rFonts w:asciiTheme="minorHAnsi" w:hAnsiTheme="minorHAnsi"/>
          <w:b/>
          <w:snapToGrid w:val="0"/>
          <w:color w:val="000000"/>
          <w:sz w:val="22"/>
          <w:szCs w:val="22"/>
          <w:u w:val="single"/>
        </w:rPr>
      </w:pPr>
      <w:r w:rsidRPr="00783006">
        <w:rPr>
          <w:rFonts w:asciiTheme="minorHAnsi" w:hAnsiTheme="minorHAnsi"/>
          <w:b/>
          <w:snapToGrid w:val="0"/>
          <w:color w:val="000000"/>
          <w:sz w:val="22"/>
          <w:szCs w:val="22"/>
          <w:u w:val="single"/>
        </w:rPr>
        <w:t>Lecture Plan</w:t>
      </w:r>
      <w:r w:rsidR="00D005F7">
        <w:rPr>
          <w:rFonts w:asciiTheme="minorHAnsi" w:hAnsiTheme="minorHAnsi"/>
          <w:b/>
          <w:snapToGrid w:val="0"/>
          <w:color w:val="000000"/>
          <w:sz w:val="22"/>
          <w:szCs w:val="22"/>
          <w:u w:val="single"/>
        </w:rPr>
        <w:t xml:space="preserve"> (tentative)</w:t>
      </w:r>
    </w:p>
    <w:p w14:paraId="28ABF750" w14:textId="77777777" w:rsidR="00A37981" w:rsidRDefault="00A37981" w:rsidP="00A37981">
      <w:pPr>
        <w:rPr>
          <w:rFonts w:ascii="Arial" w:hAnsi="Arial"/>
          <w:b/>
          <w:snapToGrid w:val="0"/>
          <w:color w:val="000000"/>
          <w:sz w:val="24"/>
          <w:lang w:eastAsia="zh-SG"/>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3113"/>
        <w:gridCol w:w="1630"/>
        <w:gridCol w:w="1618"/>
      </w:tblGrid>
      <w:tr w:rsidR="00A37981" w:rsidRPr="00204FE8" w14:paraId="5C1FBD45" w14:textId="77777777" w:rsidTr="004C24AB">
        <w:trPr>
          <w:trHeight w:val="283"/>
          <w:jc w:val="center"/>
        </w:trPr>
        <w:tc>
          <w:tcPr>
            <w:tcW w:w="2167" w:type="dxa"/>
          </w:tcPr>
          <w:p w14:paraId="683B7474" w14:textId="77777777" w:rsidR="00A37981" w:rsidRPr="00204FE8" w:rsidRDefault="00A37981" w:rsidP="004C24AB">
            <w:pPr>
              <w:jc w:val="center"/>
              <w:rPr>
                <w:rFonts w:ascii="Calibri" w:hAnsi="Calibri"/>
                <w:sz w:val="16"/>
                <w:szCs w:val="16"/>
              </w:rPr>
            </w:pPr>
            <w:r w:rsidRPr="00204FE8">
              <w:rPr>
                <w:rFonts w:ascii="Calibri" w:hAnsi="Calibri"/>
                <w:sz w:val="16"/>
                <w:szCs w:val="16"/>
              </w:rPr>
              <w:t>Week</w:t>
            </w:r>
          </w:p>
        </w:tc>
        <w:tc>
          <w:tcPr>
            <w:tcW w:w="3113" w:type="dxa"/>
          </w:tcPr>
          <w:p w14:paraId="4BEF6F6A" w14:textId="77777777" w:rsidR="00A37981" w:rsidRPr="00204FE8" w:rsidRDefault="00A37981" w:rsidP="004C24AB">
            <w:pPr>
              <w:jc w:val="center"/>
              <w:rPr>
                <w:rFonts w:ascii="Calibri" w:hAnsi="Calibri"/>
                <w:sz w:val="16"/>
                <w:szCs w:val="16"/>
              </w:rPr>
            </w:pPr>
            <w:r w:rsidRPr="00204FE8">
              <w:rPr>
                <w:rFonts w:ascii="Calibri" w:hAnsi="Calibri"/>
                <w:sz w:val="16"/>
                <w:szCs w:val="16"/>
              </w:rPr>
              <w:t>Lecture</w:t>
            </w:r>
          </w:p>
        </w:tc>
        <w:tc>
          <w:tcPr>
            <w:tcW w:w="1630" w:type="dxa"/>
          </w:tcPr>
          <w:p w14:paraId="3B921737" w14:textId="77777777" w:rsidR="00A37981" w:rsidRPr="00204FE8" w:rsidRDefault="00A37981" w:rsidP="004C24AB">
            <w:pPr>
              <w:jc w:val="center"/>
              <w:rPr>
                <w:rFonts w:ascii="Calibri" w:hAnsi="Calibri"/>
                <w:sz w:val="16"/>
                <w:szCs w:val="16"/>
              </w:rPr>
            </w:pPr>
            <w:r w:rsidRPr="00204FE8">
              <w:rPr>
                <w:rFonts w:ascii="Calibri" w:hAnsi="Calibri"/>
                <w:sz w:val="16"/>
                <w:szCs w:val="16"/>
              </w:rPr>
              <w:t>Tutorial / Lab</w:t>
            </w:r>
          </w:p>
        </w:tc>
        <w:tc>
          <w:tcPr>
            <w:tcW w:w="1618" w:type="dxa"/>
          </w:tcPr>
          <w:p w14:paraId="6E916D6C" w14:textId="77777777" w:rsidR="00A37981" w:rsidRPr="00204FE8" w:rsidRDefault="00A37981" w:rsidP="004C24AB">
            <w:pPr>
              <w:jc w:val="center"/>
              <w:rPr>
                <w:rFonts w:ascii="Calibri" w:hAnsi="Calibri"/>
                <w:sz w:val="16"/>
                <w:szCs w:val="16"/>
              </w:rPr>
            </w:pPr>
            <w:r w:rsidRPr="00204FE8">
              <w:rPr>
                <w:rFonts w:ascii="Calibri" w:hAnsi="Calibri"/>
                <w:sz w:val="16"/>
                <w:szCs w:val="16"/>
              </w:rPr>
              <w:t>Remarks</w:t>
            </w:r>
          </w:p>
        </w:tc>
      </w:tr>
      <w:tr w:rsidR="00A37981" w:rsidRPr="00204FE8" w14:paraId="5A439BCF" w14:textId="77777777" w:rsidTr="004C24AB">
        <w:trPr>
          <w:trHeight w:val="593"/>
          <w:jc w:val="center"/>
        </w:trPr>
        <w:tc>
          <w:tcPr>
            <w:tcW w:w="2167" w:type="dxa"/>
          </w:tcPr>
          <w:p w14:paraId="48ACF5C7" w14:textId="77777777" w:rsidR="00A37981" w:rsidRPr="00204FE8" w:rsidRDefault="00A37981" w:rsidP="004C24AB">
            <w:pPr>
              <w:jc w:val="center"/>
              <w:rPr>
                <w:rFonts w:ascii="Calibri" w:hAnsi="Calibri"/>
                <w:sz w:val="16"/>
                <w:szCs w:val="16"/>
              </w:rPr>
            </w:pPr>
            <w:r>
              <w:rPr>
                <w:rFonts w:ascii="Calibri" w:hAnsi="Calibri"/>
                <w:sz w:val="16"/>
                <w:szCs w:val="16"/>
              </w:rPr>
              <w:t>Week 1</w:t>
            </w:r>
          </w:p>
          <w:p w14:paraId="2E5DBAD8" w14:textId="18F44066" w:rsidR="00A37981" w:rsidRPr="00204FE8" w:rsidRDefault="00F90500" w:rsidP="004C24AB">
            <w:pPr>
              <w:jc w:val="center"/>
              <w:rPr>
                <w:rFonts w:ascii="Calibri" w:hAnsi="Calibri"/>
                <w:sz w:val="16"/>
                <w:szCs w:val="16"/>
                <w:lang w:eastAsia="zh-SG"/>
              </w:rPr>
            </w:pPr>
            <w:r>
              <w:rPr>
                <w:rFonts w:ascii="Calibri" w:hAnsi="Calibri"/>
                <w:sz w:val="16"/>
                <w:szCs w:val="16"/>
                <w:lang w:eastAsia="zh-SG"/>
              </w:rPr>
              <w:t>12 Aug</w:t>
            </w:r>
            <w:r w:rsidR="00A37981">
              <w:rPr>
                <w:rFonts w:ascii="Calibri" w:hAnsi="Calibri"/>
                <w:sz w:val="16"/>
                <w:szCs w:val="16"/>
                <w:lang w:eastAsia="zh-SG"/>
              </w:rPr>
              <w:t xml:space="preserve"> – </w:t>
            </w:r>
            <w:r w:rsidR="00485ADB">
              <w:rPr>
                <w:rFonts w:ascii="Calibri" w:hAnsi="Calibri"/>
                <w:sz w:val="16"/>
                <w:szCs w:val="16"/>
                <w:lang w:eastAsia="zh-SG"/>
              </w:rPr>
              <w:t>1</w:t>
            </w:r>
            <w:r>
              <w:rPr>
                <w:rFonts w:ascii="Calibri" w:hAnsi="Calibri"/>
                <w:sz w:val="16"/>
                <w:szCs w:val="16"/>
                <w:lang w:eastAsia="zh-SG"/>
              </w:rPr>
              <w:t>6</w:t>
            </w:r>
            <w:r w:rsidR="00A37981">
              <w:rPr>
                <w:rFonts w:ascii="Calibri" w:hAnsi="Calibri"/>
                <w:sz w:val="16"/>
                <w:szCs w:val="16"/>
                <w:lang w:eastAsia="zh-SG"/>
              </w:rPr>
              <w:t xml:space="preserve"> </w:t>
            </w:r>
            <w:r>
              <w:rPr>
                <w:rFonts w:ascii="Calibri" w:hAnsi="Calibri"/>
                <w:sz w:val="16"/>
                <w:szCs w:val="16"/>
                <w:lang w:eastAsia="zh-SG"/>
              </w:rPr>
              <w:t>Aug</w:t>
            </w:r>
          </w:p>
        </w:tc>
        <w:tc>
          <w:tcPr>
            <w:tcW w:w="3113" w:type="dxa"/>
          </w:tcPr>
          <w:p w14:paraId="173A55CD" w14:textId="1A029C95" w:rsidR="00A37981" w:rsidRDefault="00F90500" w:rsidP="009A3EC5">
            <w:pPr>
              <w:jc w:val="center"/>
              <w:rPr>
                <w:rFonts w:ascii="Calibri" w:hAnsi="Calibri"/>
                <w:sz w:val="16"/>
                <w:szCs w:val="16"/>
                <w:lang w:eastAsia="zh-SG"/>
              </w:rPr>
            </w:pPr>
            <w:r>
              <w:rPr>
                <w:rFonts w:ascii="Calibri" w:hAnsi="Calibri"/>
                <w:sz w:val="16"/>
                <w:szCs w:val="16"/>
                <w:lang w:eastAsia="zh-SG"/>
              </w:rPr>
              <w:t>Introduction and Preliminaries</w:t>
            </w:r>
          </w:p>
          <w:p w14:paraId="26DF3B80" w14:textId="77777777" w:rsidR="002D710A" w:rsidRDefault="002D710A" w:rsidP="009A3EC5">
            <w:pPr>
              <w:jc w:val="center"/>
              <w:rPr>
                <w:rFonts w:ascii="Calibri" w:hAnsi="Calibri"/>
                <w:sz w:val="16"/>
                <w:szCs w:val="16"/>
                <w:lang w:eastAsia="zh-SG"/>
              </w:rPr>
            </w:pPr>
          </w:p>
          <w:p w14:paraId="663A1D53" w14:textId="77777777" w:rsidR="002D710A" w:rsidRDefault="002D710A" w:rsidP="009A3EC5">
            <w:pPr>
              <w:jc w:val="center"/>
              <w:rPr>
                <w:rFonts w:ascii="Calibri" w:hAnsi="Calibri"/>
                <w:sz w:val="16"/>
                <w:szCs w:val="16"/>
                <w:lang w:eastAsia="zh-SG"/>
              </w:rPr>
            </w:pPr>
            <w:r>
              <w:rPr>
                <w:rFonts w:ascii="Calibri" w:hAnsi="Calibri"/>
                <w:sz w:val="16"/>
                <w:szCs w:val="16"/>
                <w:lang w:eastAsia="zh-SG"/>
              </w:rPr>
              <w:t>Sequences I: Definition and arithmetic progression</w:t>
            </w:r>
          </w:p>
          <w:p w14:paraId="13D78260" w14:textId="713DAD9C" w:rsidR="00FB1958" w:rsidRPr="00CD5270" w:rsidRDefault="00FB1958" w:rsidP="009A3EC5">
            <w:pPr>
              <w:jc w:val="center"/>
              <w:rPr>
                <w:rFonts w:ascii="Calibri" w:hAnsi="Calibri"/>
                <w:sz w:val="16"/>
                <w:szCs w:val="16"/>
                <w:lang w:eastAsia="zh-SG"/>
              </w:rPr>
            </w:pPr>
          </w:p>
        </w:tc>
        <w:tc>
          <w:tcPr>
            <w:tcW w:w="1630" w:type="dxa"/>
          </w:tcPr>
          <w:p w14:paraId="4DB149FB" w14:textId="77777777" w:rsidR="00A37981" w:rsidRDefault="00A37981" w:rsidP="004C24AB">
            <w:pPr>
              <w:jc w:val="center"/>
              <w:rPr>
                <w:rFonts w:ascii="Calibri" w:hAnsi="Calibri"/>
                <w:sz w:val="16"/>
                <w:szCs w:val="16"/>
                <w:lang w:eastAsia="zh-SG"/>
              </w:rPr>
            </w:pPr>
          </w:p>
          <w:p w14:paraId="2570095D" w14:textId="77777777" w:rsidR="00A37981" w:rsidRDefault="00A37981" w:rsidP="004C24AB">
            <w:pPr>
              <w:jc w:val="center"/>
              <w:rPr>
                <w:rFonts w:ascii="Calibri" w:hAnsi="Calibri"/>
                <w:sz w:val="16"/>
                <w:szCs w:val="16"/>
                <w:lang w:eastAsia="zh-SG"/>
              </w:rPr>
            </w:pPr>
          </w:p>
          <w:p w14:paraId="5623ECD5" w14:textId="77777777" w:rsidR="00A37981" w:rsidRPr="00204FE8" w:rsidRDefault="00A37981" w:rsidP="004C24AB">
            <w:pPr>
              <w:rPr>
                <w:rFonts w:ascii="Calibri" w:hAnsi="Calibri"/>
                <w:sz w:val="16"/>
                <w:szCs w:val="16"/>
                <w:lang w:eastAsia="zh-SG"/>
              </w:rPr>
            </w:pPr>
          </w:p>
        </w:tc>
        <w:tc>
          <w:tcPr>
            <w:tcW w:w="1618" w:type="dxa"/>
          </w:tcPr>
          <w:p w14:paraId="3B417C20" w14:textId="77777777" w:rsidR="00A37981" w:rsidRPr="00204FE8" w:rsidRDefault="00A37981" w:rsidP="004C24AB">
            <w:pPr>
              <w:jc w:val="center"/>
              <w:rPr>
                <w:rFonts w:ascii="Calibri" w:hAnsi="Calibri"/>
                <w:sz w:val="16"/>
                <w:szCs w:val="16"/>
              </w:rPr>
            </w:pPr>
          </w:p>
        </w:tc>
      </w:tr>
      <w:tr w:rsidR="00A37981" w:rsidRPr="00204FE8" w14:paraId="782C114A" w14:textId="77777777" w:rsidTr="004C24AB">
        <w:trPr>
          <w:trHeight w:val="593"/>
          <w:jc w:val="center"/>
        </w:trPr>
        <w:tc>
          <w:tcPr>
            <w:tcW w:w="2167" w:type="dxa"/>
          </w:tcPr>
          <w:p w14:paraId="6EBD3946" w14:textId="77777777" w:rsidR="00A37981" w:rsidRPr="00204FE8" w:rsidRDefault="00A37981" w:rsidP="004C24AB">
            <w:pPr>
              <w:jc w:val="center"/>
              <w:rPr>
                <w:rFonts w:ascii="Calibri" w:hAnsi="Calibri"/>
                <w:sz w:val="16"/>
                <w:szCs w:val="16"/>
              </w:rPr>
            </w:pPr>
            <w:r>
              <w:rPr>
                <w:rFonts w:ascii="Calibri" w:hAnsi="Calibri"/>
                <w:sz w:val="16"/>
                <w:szCs w:val="16"/>
              </w:rPr>
              <w:t>Week 2</w:t>
            </w:r>
          </w:p>
          <w:p w14:paraId="6C4B33E7" w14:textId="26379585" w:rsidR="00A37981" w:rsidRPr="00204FE8" w:rsidRDefault="00F90500" w:rsidP="004C24AB">
            <w:pPr>
              <w:jc w:val="center"/>
              <w:rPr>
                <w:rFonts w:ascii="Calibri" w:hAnsi="Calibri"/>
                <w:sz w:val="16"/>
                <w:szCs w:val="16"/>
                <w:lang w:eastAsia="zh-SG"/>
              </w:rPr>
            </w:pPr>
            <w:r>
              <w:rPr>
                <w:rFonts w:ascii="Calibri" w:hAnsi="Calibri"/>
                <w:sz w:val="16"/>
                <w:szCs w:val="16"/>
                <w:lang w:eastAsia="zh-SG"/>
              </w:rPr>
              <w:t>19</w:t>
            </w:r>
            <w:r w:rsidR="00A37981">
              <w:rPr>
                <w:rFonts w:ascii="Calibri" w:hAnsi="Calibri" w:hint="eastAsia"/>
                <w:sz w:val="16"/>
                <w:szCs w:val="16"/>
                <w:lang w:eastAsia="zh-SG"/>
              </w:rPr>
              <w:t xml:space="preserve"> </w:t>
            </w:r>
            <w:r>
              <w:rPr>
                <w:rFonts w:ascii="Calibri" w:hAnsi="Calibri"/>
                <w:sz w:val="16"/>
                <w:szCs w:val="16"/>
                <w:lang w:eastAsia="zh-SG"/>
              </w:rPr>
              <w:t>Aug</w:t>
            </w:r>
            <w:r w:rsidR="00A37981">
              <w:rPr>
                <w:rFonts w:ascii="Calibri" w:hAnsi="Calibri"/>
                <w:sz w:val="16"/>
                <w:szCs w:val="16"/>
                <w:lang w:eastAsia="zh-SG"/>
              </w:rPr>
              <w:t xml:space="preserve"> – </w:t>
            </w:r>
            <w:r w:rsidR="003B4BFB">
              <w:rPr>
                <w:rFonts w:ascii="Calibri" w:hAnsi="Calibri"/>
                <w:sz w:val="16"/>
                <w:szCs w:val="16"/>
                <w:lang w:eastAsia="zh-SG"/>
              </w:rPr>
              <w:t>2</w:t>
            </w:r>
            <w:r>
              <w:rPr>
                <w:rFonts w:ascii="Calibri" w:hAnsi="Calibri"/>
                <w:sz w:val="16"/>
                <w:szCs w:val="16"/>
                <w:lang w:eastAsia="zh-SG"/>
              </w:rPr>
              <w:t>3</w:t>
            </w:r>
            <w:r w:rsidR="00485ADB">
              <w:rPr>
                <w:rFonts w:ascii="Calibri" w:hAnsi="Calibri"/>
                <w:sz w:val="16"/>
                <w:szCs w:val="16"/>
                <w:lang w:eastAsia="zh-SG"/>
              </w:rPr>
              <w:t xml:space="preserve"> </w:t>
            </w:r>
            <w:r>
              <w:rPr>
                <w:rFonts w:ascii="Calibri" w:hAnsi="Calibri"/>
                <w:sz w:val="16"/>
                <w:szCs w:val="16"/>
                <w:lang w:eastAsia="zh-SG"/>
              </w:rPr>
              <w:t>Aug</w:t>
            </w:r>
          </w:p>
        </w:tc>
        <w:tc>
          <w:tcPr>
            <w:tcW w:w="3113" w:type="dxa"/>
          </w:tcPr>
          <w:p w14:paraId="3ECDFC15" w14:textId="446B121A" w:rsidR="00A37981" w:rsidRPr="00204FE8" w:rsidRDefault="002D710A" w:rsidP="000410D0">
            <w:pPr>
              <w:jc w:val="center"/>
              <w:rPr>
                <w:rFonts w:ascii="Calibri" w:hAnsi="Calibri"/>
                <w:sz w:val="16"/>
                <w:szCs w:val="16"/>
                <w:lang w:eastAsia="zh-SG"/>
              </w:rPr>
            </w:pPr>
            <w:r>
              <w:rPr>
                <w:rFonts w:ascii="Calibri" w:hAnsi="Calibri"/>
                <w:sz w:val="16"/>
                <w:szCs w:val="16"/>
              </w:rPr>
              <w:t>Sequences II:</w:t>
            </w:r>
            <w:r w:rsidR="00F90500">
              <w:rPr>
                <w:rFonts w:ascii="Calibri" w:hAnsi="Calibri"/>
                <w:sz w:val="16"/>
                <w:szCs w:val="16"/>
                <w:lang w:eastAsia="zh-SG"/>
              </w:rPr>
              <w:t xml:space="preserve"> </w:t>
            </w:r>
            <w:r>
              <w:rPr>
                <w:rFonts w:ascii="Calibri" w:hAnsi="Calibri"/>
                <w:sz w:val="16"/>
                <w:szCs w:val="16"/>
                <w:lang w:eastAsia="zh-SG"/>
              </w:rPr>
              <w:t>G</w:t>
            </w:r>
            <w:r w:rsidR="00F90500">
              <w:rPr>
                <w:rFonts w:ascii="Calibri" w:hAnsi="Calibri"/>
                <w:sz w:val="16"/>
                <w:szCs w:val="16"/>
                <w:lang w:eastAsia="zh-SG"/>
              </w:rPr>
              <w:t>eometric progression</w:t>
            </w:r>
            <w:r>
              <w:rPr>
                <w:rFonts w:ascii="Calibri" w:hAnsi="Calibri"/>
                <w:sz w:val="16"/>
                <w:szCs w:val="16"/>
                <w:lang w:eastAsia="zh-SG"/>
              </w:rPr>
              <w:t xml:space="preserve"> and Binomial Theorem</w:t>
            </w:r>
          </w:p>
        </w:tc>
        <w:tc>
          <w:tcPr>
            <w:tcW w:w="1630" w:type="dxa"/>
          </w:tcPr>
          <w:p w14:paraId="7F4C8A1E" w14:textId="77777777" w:rsidR="00A37981" w:rsidRDefault="00A37981" w:rsidP="004C24AB">
            <w:pPr>
              <w:jc w:val="center"/>
              <w:rPr>
                <w:rFonts w:ascii="Calibri" w:hAnsi="Calibri"/>
                <w:sz w:val="16"/>
                <w:szCs w:val="16"/>
                <w:lang w:eastAsia="zh-SG"/>
              </w:rPr>
            </w:pPr>
          </w:p>
          <w:p w14:paraId="365B8E98" w14:textId="77777777" w:rsidR="00A37981" w:rsidRPr="00204FE8" w:rsidRDefault="00A37981" w:rsidP="004C24AB">
            <w:pPr>
              <w:jc w:val="center"/>
              <w:rPr>
                <w:rFonts w:ascii="Calibri" w:hAnsi="Calibri"/>
                <w:sz w:val="16"/>
                <w:szCs w:val="16"/>
                <w:lang w:eastAsia="zh-SG"/>
              </w:rPr>
            </w:pPr>
          </w:p>
        </w:tc>
        <w:tc>
          <w:tcPr>
            <w:tcW w:w="1618" w:type="dxa"/>
          </w:tcPr>
          <w:p w14:paraId="717A340F" w14:textId="77777777" w:rsidR="00A37981" w:rsidRPr="00204FE8" w:rsidRDefault="00A37981" w:rsidP="004C24AB">
            <w:pPr>
              <w:jc w:val="center"/>
              <w:rPr>
                <w:rFonts w:ascii="Calibri" w:hAnsi="Calibri"/>
                <w:sz w:val="16"/>
                <w:szCs w:val="16"/>
              </w:rPr>
            </w:pPr>
          </w:p>
        </w:tc>
      </w:tr>
      <w:tr w:rsidR="00A37981" w14:paraId="1E4025DB" w14:textId="77777777" w:rsidTr="004C24AB">
        <w:trPr>
          <w:trHeight w:val="593"/>
          <w:jc w:val="center"/>
        </w:trPr>
        <w:tc>
          <w:tcPr>
            <w:tcW w:w="2167" w:type="dxa"/>
          </w:tcPr>
          <w:p w14:paraId="4DA04F2D" w14:textId="77777777" w:rsidR="00A37981" w:rsidRDefault="00A37981" w:rsidP="004C24AB">
            <w:pPr>
              <w:jc w:val="center"/>
              <w:rPr>
                <w:rFonts w:ascii="Calibri" w:hAnsi="Calibri"/>
                <w:sz w:val="16"/>
                <w:szCs w:val="16"/>
              </w:rPr>
            </w:pPr>
            <w:r>
              <w:rPr>
                <w:rFonts w:ascii="Calibri" w:hAnsi="Calibri"/>
                <w:sz w:val="16"/>
                <w:szCs w:val="16"/>
              </w:rPr>
              <w:t>Week 3</w:t>
            </w:r>
          </w:p>
          <w:p w14:paraId="1A0A3E9A" w14:textId="517D26AD" w:rsidR="00A37981" w:rsidRPr="00204FE8" w:rsidRDefault="004320FD" w:rsidP="004C24AB">
            <w:pPr>
              <w:jc w:val="center"/>
              <w:rPr>
                <w:rFonts w:ascii="Calibri" w:hAnsi="Calibri"/>
                <w:sz w:val="16"/>
                <w:szCs w:val="16"/>
              </w:rPr>
            </w:pPr>
            <w:r>
              <w:rPr>
                <w:rFonts w:ascii="Calibri" w:hAnsi="Calibri"/>
                <w:sz w:val="16"/>
                <w:szCs w:val="16"/>
              </w:rPr>
              <w:t>2</w:t>
            </w:r>
            <w:r w:rsidR="00F90500">
              <w:rPr>
                <w:rFonts w:ascii="Calibri" w:hAnsi="Calibri"/>
                <w:sz w:val="16"/>
                <w:szCs w:val="16"/>
              </w:rPr>
              <w:t>6</w:t>
            </w:r>
            <w:r w:rsidR="00A37981">
              <w:rPr>
                <w:rFonts w:ascii="Calibri" w:hAnsi="Calibri"/>
                <w:sz w:val="16"/>
                <w:szCs w:val="16"/>
              </w:rPr>
              <w:t xml:space="preserve"> </w:t>
            </w:r>
            <w:r w:rsidR="00F90500">
              <w:rPr>
                <w:rFonts w:ascii="Calibri" w:hAnsi="Calibri"/>
                <w:sz w:val="16"/>
                <w:szCs w:val="16"/>
              </w:rPr>
              <w:t>Aug</w:t>
            </w:r>
            <w:r w:rsidR="00A37981">
              <w:rPr>
                <w:rFonts w:ascii="Calibri" w:hAnsi="Calibri"/>
                <w:sz w:val="16"/>
                <w:szCs w:val="16"/>
              </w:rPr>
              <w:t xml:space="preserve"> – </w:t>
            </w:r>
            <w:r w:rsidR="00F90500">
              <w:rPr>
                <w:rFonts w:ascii="Calibri" w:hAnsi="Calibri"/>
                <w:sz w:val="16"/>
                <w:szCs w:val="16"/>
              </w:rPr>
              <w:t>30</w:t>
            </w:r>
            <w:r>
              <w:rPr>
                <w:rFonts w:ascii="Calibri" w:hAnsi="Calibri"/>
                <w:sz w:val="16"/>
                <w:szCs w:val="16"/>
              </w:rPr>
              <w:t xml:space="preserve"> </w:t>
            </w:r>
            <w:r w:rsidR="00F90500">
              <w:rPr>
                <w:rFonts w:ascii="Calibri" w:hAnsi="Calibri"/>
                <w:sz w:val="16"/>
                <w:szCs w:val="16"/>
              </w:rPr>
              <w:t>Aug</w:t>
            </w:r>
          </w:p>
        </w:tc>
        <w:tc>
          <w:tcPr>
            <w:tcW w:w="3113" w:type="dxa"/>
          </w:tcPr>
          <w:p w14:paraId="71999178" w14:textId="581A2192" w:rsidR="003A66BC" w:rsidRPr="00204FE8" w:rsidRDefault="002D710A" w:rsidP="007811CB">
            <w:pPr>
              <w:jc w:val="center"/>
              <w:rPr>
                <w:rFonts w:ascii="Calibri" w:hAnsi="Calibri"/>
                <w:sz w:val="16"/>
                <w:szCs w:val="16"/>
                <w:lang w:eastAsia="zh-SG"/>
              </w:rPr>
            </w:pPr>
            <w:r>
              <w:rPr>
                <w:rFonts w:ascii="Calibri" w:hAnsi="Calibri"/>
                <w:sz w:val="16"/>
                <w:szCs w:val="16"/>
                <w:lang w:eastAsia="zh-SG"/>
              </w:rPr>
              <w:t xml:space="preserve">Derivatives I: Definition, basic formulas and some </w:t>
            </w:r>
            <w:r>
              <w:rPr>
                <w:rFonts w:ascii="Calibri" w:hAnsi="Calibri"/>
                <w:sz w:val="16"/>
                <w:szCs w:val="16"/>
              </w:rPr>
              <w:t>techniques</w:t>
            </w:r>
          </w:p>
        </w:tc>
        <w:tc>
          <w:tcPr>
            <w:tcW w:w="1630" w:type="dxa"/>
          </w:tcPr>
          <w:p w14:paraId="2B6EAAE5" w14:textId="77777777" w:rsidR="00A37981" w:rsidRDefault="00A37981" w:rsidP="004C24AB">
            <w:pPr>
              <w:jc w:val="center"/>
              <w:rPr>
                <w:rFonts w:ascii="Calibri" w:hAnsi="Calibri"/>
                <w:sz w:val="16"/>
                <w:szCs w:val="16"/>
              </w:rPr>
            </w:pPr>
            <w:r>
              <w:rPr>
                <w:rFonts w:ascii="Calibri" w:hAnsi="Calibri"/>
                <w:sz w:val="16"/>
                <w:szCs w:val="16"/>
              </w:rPr>
              <w:t>Tutorial 01</w:t>
            </w:r>
          </w:p>
        </w:tc>
        <w:tc>
          <w:tcPr>
            <w:tcW w:w="1618" w:type="dxa"/>
            <w:vAlign w:val="center"/>
          </w:tcPr>
          <w:p w14:paraId="4F9EE83C" w14:textId="4258B01F" w:rsidR="00A37981" w:rsidRDefault="00A37981" w:rsidP="004C24AB">
            <w:pPr>
              <w:jc w:val="center"/>
              <w:rPr>
                <w:rFonts w:ascii="Calibri" w:hAnsi="Calibri"/>
                <w:sz w:val="16"/>
                <w:szCs w:val="16"/>
              </w:rPr>
            </w:pPr>
          </w:p>
        </w:tc>
      </w:tr>
      <w:tr w:rsidR="00A37981" w:rsidRPr="00204FE8" w14:paraId="217A995C" w14:textId="77777777" w:rsidTr="004C24AB">
        <w:trPr>
          <w:trHeight w:val="593"/>
          <w:jc w:val="center"/>
        </w:trPr>
        <w:tc>
          <w:tcPr>
            <w:tcW w:w="2167" w:type="dxa"/>
          </w:tcPr>
          <w:p w14:paraId="1DF91728" w14:textId="77777777" w:rsidR="00A37981" w:rsidRPr="00204FE8" w:rsidRDefault="00A37981" w:rsidP="004C24AB">
            <w:pPr>
              <w:jc w:val="center"/>
              <w:rPr>
                <w:rFonts w:ascii="Calibri" w:hAnsi="Calibri"/>
                <w:sz w:val="16"/>
                <w:szCs w:val="16"/>
              </w:rPr>
            </w:pPr>
            <w:r w:rsidRPr="00204FE8">
              <w:rPr>
                <w:rFonts w:ascii="Calibri" w:hAnsi="Calibri"/>
                <w:sz w:val="16"/>
                <w:szCs w:val="16"/>
              </w:rPr>
              <w:lastRenderedPageBreak/>
              <w:t>Week 4</w:t>
            </w:r>
          </w:p>
          <w:p w14:paraId="77FA0FC7" w14:textId="7A2F1978" w:rsidR="00A37981" w:rsidRPr="00204FE8" w:rsidRDefault="00C638E1" w:rsidP="004C24AB">
            <w:pPr>
              <w:jc w:val="center"/>
              <w:rPr>
                <w:rFonts w:ascii="Calibri" w:hAnsi="Calibri"/>
                <w:sz w:val="16"/>
                <w:szCs w:val="16"/>
                <w:lang w:eastAsia="zh-SG"/>
              </w:rPr>
            </w:pPr>
            <w:r>
              <w:rPr>
                <w:rFonts w:ascii="Calibri" w:hAnsi="Calibri"/>
                <w:sz w:val="16"/>
                <w:szCs w:val="16"/>
                <w:lang w:eastAsia="zh-SG"/>
              </w:rPr>
              <w:t>2</w:t>
            </w:r>
            <w:r w:rsidR="008C659E">
              <w:rPr>
                <w:rFonts w:ascii="Calibri" w:hAnsi="Calibri"/>
                <w:sz w:val="16"/>
                <w:szCs w:val="16"/>
                <w:lang w:eastAsia="zh-SG"/>
              </w:rPr>
              <w:t xml:space="preserve"> </w:t>
            </w:r>
            <w:r>
              <w:rPr>
                <w:rFonts w:ascii="Calibri" w:hAnsi="Calibri"/>
                <w:sz w:val="16"/>
                <w:szCs w:val="16"/>
                <w:lang w:eastAsia="zh-SG"/>
              </w:rPr>
              <w:t>Sep</w:t>
            </w:r>
            <w:r w:rsidR="00A37981">
              <w:rPr>
                <w:rFonts w:ascii="Calibri" w:hAnsi="Calibri"/>
                <w:sz w:val="16"/>
                <w:szCs w:val="16"/>
                <w:lang w:eastAsia="zh-SG"/>
              </w:rPr>
              <w:t xml:space="preserve"> – </w:t>
            </w:r>
            <w:r>
              <w:rPr>
                <w:rFonts w:ascii="Calibri" w:hAnsi="Calibri"/>
                <w:sz w:val="16"/>
                <w:szCs w:val="16"/>
                <w:lang w:eastAsia="zh-SG"/>
              </w:rPr>
              <w:t>6</w:t>
            </w:r>
            <w:r w:rsidR="004320FD">
              <w:rPr>
                <w:rFonts w:ascii="Calibri" w:hAnsi="Calibri"/>
                <w:sz w:val="16"/>
                <w:szCs w:val="16"/>
                <w:lang w:eastAsia="zh-SG"/>
              </w:rPr>
              <w:t xml:space="preserve"> </w:t>
            </w:r>
            <w:r>
              <w:rPr>
                <w:rFonts w:ascii="Calibri" w:hAnsi="Calibri"/>
                <w:sz w:val="16"/>
                <w:szCs w:val="16"/>
                <w:lang w:eastAsia="zh-SG"/>
              </w:rPr>
              <w:t>Sep</w:t>
            </w:r>
          </w:p>
        </w:tc>
        <w:tc>
          <w:tcPr>
            <w:tcW w:w="3113" w:type="dxa"/>
          </w:tcPr>
          <w:p w14:paraId="03DB83C9" w14:textId="77777777" w:rsidR="002D710A" w:rsidRDefault="002D710A" w:rsidP="002D710A">
            <w:pPr>
              <w:jc w:val="center"/>
              <w:rPr>
                <w:rFonts w:ascii="Calibri" w:hAnsi="Calibri"/>
                <w:sz w:val="16"/>
                <w:szCs w:val="16"/>
              </w:rPr>
            </w:pPr>
            <w:r>
              <w:rPr>
                <w:rFonts w:ascii="Calibri" w:hAnsi="Calibri"/>
                <w:sz w:val="16"/>
                <w:szCs w:val="16"/>
              </w:rPr>
              <w:t>Derivatives II: Graphs of Functions, increasing and decreasing functions, concavity and extreme values</w:t>
            </w:r>
          </w:p>
          <w:p w14:paraId="52E98403" w14:textId="58949B64" w:rsidR="008C659E" w:rsidRPr="00204FE8" w:rsidRDefault="008C659E" w:rsidP="007811CB">
            <w:pPr>
              <w:jc w:val="center"/>
              <w:rPr>
                <w:rFonts w:ascii="Calibri" w:hAnsi="Calibri"/>
                <w:sz w:val="16"/>
                <w:szCs w:val="16"/>
                <w:lang w:eastAsia="zh-SG"/>
              </w:rPr>
            </w:pPr>
          </w:p>
        </w:tc>
        <w:tc>
          <w:tcPr>
            <w:tcW w:w="1630" w:type="dxa"/>
          </w:tcPr>
          <w:p w14:paraId="637A45DF" w14:textId="77777777" w:rsidR="00A37981" w:rsidRPr="00204FE8" w:rsidRDefault="00A37981" w:rsidP="004C24AB">
            <w:pPr>
              <w:jc w:val="center"/>
              <w:rPr>
                <w:rFonts w:ascii="Calibri" w:hAnsi="Calibri"/>
                <w:sz w:val="16"/>
                <w:szCs w:val="16"/>
                <w:lang w:eastAsia="zh-SG"/>
              </w:rPr>
            </w:pPr>
            <w:r>
              <w:rPr>
                <w:rFonts w:ascii="Calibri" w:hAnsi="Calibri"/>
                <w:sz w:val="16"/>
                <w:szCs w:val="16"/>
              </w:rPr>
              <w:t>Tutorial 02</w:t>
            </w:r>
          </w:p>
          <w:p w14:paraId="64D77398" w14:textId="77777777" w:rsidR="00A37981" w:rsidRDefault="00A37981" w:rsidP="004C24AB">
            <w:pPr>
              <w:jc w:val="center"/>
              <w:rPr>
                <w:rFonts w:ascii="Calibri" w:hAnsi="Calibri"/>
                <w:sz w:val="16"/>
                <w:szCs w:val="16"/>
                <w:lang w:eastAsia="zh-SG"/>
              </w:rPr>
            </w:pPr>
          </w:p>
          <w:p w14:paraId="387A8A87" w14:textId="77777777" w:rsidR="00A37981" w:rsidRPr="00204FE8" w:rsidRDefault="00A37981" w:rsidP="004C24AB">
            <w:pPr>
              <w:jc w:val="center"/>
              <w:rPr>
                <w:rFonts w:ascii="Calibri" w:hAnsi="Calibri"/>
                <w:sz w:val="16"/>
                <w:szCs w:val="16"/>
                <w:lang w:eastAsia="zh-SG"/>
              </w:rPr>
            </w:pPr>
          </w:p>
        </w:tc>
        <w:tc>
          <w:tcPr>
            <w:tcW w:w="1618" w:type="dxa"/>
          </w:tcPr>
          <w:p w14:paraId="50211DA1" w14:textId="77777777" w:rsidR="00A37981" w:rsidRPr="00204FE8" w:rsidRDefault="00A37981" w:rsidP="004C24AB">
            <w:pPr>
              <w:jc w:val="center"/>
              <w:rPr>
                <w:rFonts w:ascii="Calibri" w:hAnsi="Calibri"/>
                <w:sz w:val="16"/>
                <w:szCs w:val="16"/>
              </w:rPr>
            </w:pPr>
          </w:p>
        </w:tc>
      </w:tr>
      <w:tr w:rsidR="00A37981" w:rsidRPr="00204FE8" w14:paraId="3BE64151" w14:textId="77777777" w:rsidTr="004C24AB">
        <w:trPr>
          <w:trHeight w:val="530"/>
          <w:jc w:val="center"/>
        </w:trPr>
        <w:tc>
          <w:tcPr>
            <w:tcW w:w="2167" w:type="dxa"/>
          </w:tcPr>
          <w:p w14:paraId="775A192A" w14:textId="77777777" w:rsidR="00A37981" w:rsidRPr="00204FE8" w:rsidRDefault="00A37981" w:rsidP="004C24AB">
            <w:pPr>
              <w:jc w:val="center"/>
              <w:rPr>
                <w:rFonts w:ascii="Calibri" w:hAnsi="Calibri"/>
                <w:sz w:val="16"/>
                <w:szCs w:val="16"/>
              </w:rPr>
            </w:pPr>
            <w:r w:rsidRPr="00204FE8">
              <w:rPr>
                <w:rFonts w:ascii="Calibri" w:hAnsi="Calibri"/>
                <w:sz w:val="16"/>
                <w:szCs w:val="16"/>
              </w:rPr>
              <w:t>Week 5</w:t>
            </w:r>
          </w:p>
          <w:p w14:paraId="568449AE" w14:textId="69D65729" w:rsidR="00A37981" w:rsidRPr="00204FE8" w:rsidRDefault="00B8241C" w:rsidP="004C24AB">
            <w:pPr>
              <w:jc w:val="center"/>
              <w:rPr>
                <w:rFonts w:ascii="Calibri" w:hAnsi="Calibri"/>
                <w:sz w:val="16"/>
                <w:szCs w:val="16"/>
                <w:lang w:eastAsia="zh-SG"/>
              </w:rPr>
            </w:pPr>
            <w:r>
              <w:rPr>
                <w:rFonts w:ascii="Calibri" w:hAnsi="Calibri"/>
                <w:sz w:val="16"/>
                <w:szCs w:val="16"/>
                <w:lang w:eastAsia="zh-SG"/>
              </w:rPr>
              <w:t>9</w:t>
            </w:r>
            <w:r w:rsidR="004320FD">
              <w:rPr>
                <w:rFonts w:ascii="Calibri" w:hAnsi="Calibri"/>
                <w:sz w:val="16"/>
                <w:szCs w:val="16"/>
                <w:lang w:eastAsia="zh-SG"/>
              </w:rPr>
              <w:t xml:space="preserve"> </w:t>
            </w:r>
            <w:r>
              <w:rPr>
                <w:rFonts w:ascii="Calibri" w:hAnsi="Calibri"/>
                <w:sz w:val="16"/>
                <w:szCs w:val="16"/>
                <w:lang w:eastAsia="zh-SG"/>
              </w:rPr>
              <w:t>Sep</w:t>
            </w:r>
            <w:r w:rsidR="004320FD">
              <w:rPr>
                <w:rFonts w:ascii="Calibri" w:hAnsi="Calibri"/>
                <w:sz w:val="16"/>
                <w:szCs w:val="16"/>
                <w:lang w:eastAsia="zh-SG"/>
              </w:rPr>
              <w:t xml:space="preserve"> </w:t>
            </w:r>
            <w:r w:rsidR="00A37981">
              <w:rPr>
                <w:rFonts w:ascii="Calibri" w:hAnsi="Calibri"/>
                <w:sz w:val="16"/>
                <w:szCs w:val="16"/>
                <w:lang w:eastAsia="zh-SG"/>
              </w:rPr>
              <w:t>–</w:t>
            </w:r>
            <w:r w:rsidR="00A37981">
              <w:rPr>
                <w:rFonts w:ascii="Calibri" w:hAnsi="Calibri" w:hint="eastAsia"/>
                <w:sz w:val="16"/>
                <w:szCs w:val="16"/>
                <w:lang w:eastAsia="zh-SG"/>
              </w:rPr>
              <w:t xml:space="preserve"> </w:t>
            </w:r>
            <w:r w:rsidR="004320FD">
              <w:rPr>
                <w:rFonts w:ascii="Calibri" w:hAnsi="Calibri"/>
                <w:sz w:val="16"/>
                <w:szCs w:val="16"/>
                <w:lang w:eastAsia="zh-SG"/>
              </w:rPr>
              <w:t>1</w:t>
            </w:r>
            <w:r>
              <w:rPr>
                <w:rFonts w:ascii="Calibri" w:hAnsi="Calibri"/>
                <w:sz w:val="16"/>
                <w:szCs w:val="16"/>
                <w:lang w:eastAsia="zh-SG"/>
              </w:rPr>
              <w:t>3</w:t>
            </w:r>
            <w:r w:rsidR="004320FD">
              <w:rPr>
                <w:rFonts w:ascii="Calibri" w:hAnsi="Calibri"/>
                <w:sz w:val="16"/>
                <w:szCs w:val="16"/>
                <w:lang w:eastAsia="zh-SG"/>
              </w:rPr>
              <w:t xml:space="preserve"> </w:t>
            </w:r>
            <w:r>
              <w:rPr>
                <w:rFonts w:ascii="Calibri" w:hAnsi="Calibri"/>
                <w:sz w:val="16"/>
                <w:szCs w:val="16"/>
                <w:lang w:eastAsia="zh-SG"/>
              </w:rPr>
              <w:t>Sep</w:t>
            </w:r>
          </w:p>
        </w:tc>
        <w:tc>
          <w:tcPr>
            <w:tcW w:w="3113" w:type="dxa"/>
          </w:tcPr>
          <w:p w14:paraId="2A2FD032" w14:textId="77777777" w:rsidR="002D710A" w:rsidRDefault="002D710A" w:rsidP="002D710A">
            <w:pPr>
              <w:jc w:val="center"/>
              <w:rPr>
                <w:rFonts w:ascii="Calibri" w:hAnsi="Calibri"/>
                <w:sz w:val="16"/>
                <w:szCs w:val="16"/>
                <w:lang w:eastAsia="zh-SG"/>
              </w:rPr>
            </w:pPr>
            <w:r>
              <w:rPr>
                <w:rFonts w:ascii="Calibri" w:hAnsi="Calibri"/>
                <w:sz w:val="16"/>
                <w:szCs w:val="16"/>
                <w:lang w:eastAsia="zh-SG"/>
              </w:rPr>
              <w:t>Derivatives III: Applications, linear approximation, connected rate of change and optimization</w:t>
            </w:r>
          </w:p>
          <w:p w14:paraId="7F087A27" w14:textId="7BB42184" w:rsidR="00DA2B94" w:rsidRPr="00DB392E" w:rsidRDefault="00DA2B94" w:rsidP="002D710A">
            <w:pPr>
              <w:jc w:val="center"/>
              <w:rPr>
                <w:rFonts w:ascii="Calibri" w:hAnsi="Calibri"/>
                <w:sz w:val="16"/>
                <w:szCs w:val="16"/>
                <w:lang w:eastAsia="zh-SG"/>
              </w:rPr>
            </w:pPr>
          </w:p>
        </w:tc>
        <w:tc>
          <w:tcPr>
            <w:tcW w:w="1630" w:type="dxa"/>
          </w:tcPr>
          <w:p w14:paraId="03431911" w14:textId="77777777" w:rsidR="00A37981" w:rsidRDefault="00A37981" w:rsidP="004C24AB">
            <w:pPr>
              <w:jc w:val="center"/>
              <w:rPr>
                <w:rFonts w:ascii="Calibri" w:hAnsi="Calibri"/>
                <w:sz w:val="16"/>
                <w:szCs w:val="16"/>
                <w:lang w:eastAsia="zh-SG"/>
              </w:rPr>
            </w:pPr>
            <w:r w:rsidRPr="00204FE8">
              <w:rPr>
                <w:rFonts w:ascii="Calibri" w:hAnsi="Calibri"/>
                <w:sz w:val="16"/>
                <w:szCs w:val="16"/>
              </w:rPr>
              <w:t>Tutorial 03</w:t>
            </w:r>
          </w:p>
          <w:p w14:paraId="40254E0F" w14:textId="25706EDC" w:rsidR="00A37981" w:rsidRDefault="00A37981" w:rsidP="004C24AB">
            <w:pPr>
              <w:jc w:val="center"/>
              <w:rPr>
                <w:rFonts w:ascii="Calibri" w:hAnsi="Calibri"/>
                <w:sz w:val="16"/>
                <w:szCs w:val="16"/>
                <w:lang w:eastAsia="zh-SG"/>
              </w:rPr>
            </w:pPr>
          </w:p>
          <w:p w14:paraId="723067B8" w14:textId="05C2A5B1" w:rsidR="00A37981" w:rsidRPr="00204FE8" w:rsidRDefault="009407E1" w:rsidP="00622560">
            <w:pPr>
              <w:jc w:val="center"/>
              <w:rPr>
                <w:rFonts w:ascii="Calibri" w:hAnsi="Calibri"/>
                <w:sz w:val="16"/>
                <w:szCs w:val="16"/>
                <w:lang w:eastAsia="zh-SG"/>
              </w:rPr>
            </w:pPr>
            <w:r>
              <w:rPr>
                <w:rFonts w:ascii="Calibri" w:hAnsi="Calibri"/>
                <w:sz w:val="16"/>
                <w:szCs w:val="16"/>
              </w:rPr>
              <w:t xml:space="preserve">Assignment </w:t>
            </w:r>
            <w:r w:rsidR="00622560">
              <w:rPr>
                <w:rFonts w:ascii="Calibri" w:hAnsi="Calibri"/>
                <w:sz w:val="16"/>
                <w:szCs w:val="16"/>
              </w:rPr>
              <w:t>1</w:t>
            </w:r>
          </w:p>
        </w:tc>
        <w:tc>
          <w:tcPr>
            <w:tcW w:w="1618" w:type="dxa"/>
            <w:vAlign w:val="center"/>
          </w:tcPr>
          <w:p w14:paraId="4607FF9F" w14:textId="32F96A51" w:rsidR="00A37981" w:rsidRPr="00204FE8" w:rsidRDefault="00A37981" w:rsidP="004C24AB">
            <w:pPr>
              <w:jc w:val="center"/>
              <w:rPr>
                <w:rFonts w:ascii="Calibri" w:hAnsi="Calibri"/>
                <w:sz w:val="16"/>
                <w:szCs w:val="16"/>
              </w:rPr>
            </w:pPr>
          </w:p>
        </w:tc>
      </w:tr>
      <w:tr w:rsidR="00A37981" w:rsidRPr="00204FE8" w14:paraId="0987DDA8" w14:textId="77777777" w:rsidTr="004C24AB">
        <w:trPr>
          <w:trHeight w:val="350"/>
          <w:jc w:val="center"/>
        </w:trPr>
        <w:tc>
          <w:tcPr>
            <w:tcW w:w="2167" w:type="dxa"/>
          </w:tcPr>
          <w:p w14:paraId="0B649001" w14:textId="77777777" w:rsidR="00A37981" w:rsidRPr="00294A62" w:rsidRDefault="00A37981" w:rsidP="004C24AB">
            <w:pPr>
              <w:jc w:val="center"/>
              <w:rPr>
                <w:rFonts w:ascii="Calibri" w:hAnsi="Calibri"/>
                <w:sz w:val="16"/>
                <w:szCs w:val="16"/>
              </w:rPr>
            </w:pPr>
            <w:r w:rsidRPr="00294A62">
              <w:rPr>
                <w:rFonts w:ascii="Calibri" w:hAnsi="Calibri"/>
                <w:sz w:val="16"/>
                <w:szCs w:val="16"/>
              </w:rPr>
              <w:t>Week 6</w:t>
            </w:r>
          </w:p>
          <w:p w14:paraId="2BF52618" w14:textId="0941CE2C" w:rsidR="00A37981" w:rsidRPr="00294A62" w:rsidRDefault="000A420D" w:rsidP="004C24AB">
            <w:pPr>
              <w:jc w:val="center"/>
              <w:rPr>
                <w:rFonts w:ascii="Calibri" w:hAnsi="Calibri"/>
                <w:sz w:val="16"/>
                <w:szCs w:val="16"/>
                <w:lang w:eastAsia="zh-SG"/>
              </w:rPr>
            </w:pPr>
            <w:r>
              <w:rPr>
                <w:rFonts w:ascii="Calibri" w:hAnsi="Calibri"/>
                <w:sz w:val="16"/>
                <w:szCs w:val="16"/>
                <w:lang w:eastAsia="zh-SG"/>
              </w:rPr>
              <w:t>1</w:t>
            </w:r>
            <w:r w:rsidR="00BE521D">
              <w:rPr>
                <w:rFonts w:ascii="Calibri" w:hAnsi="Calibri"/>
                <w:sz w:val="16"/>
                <w:szCs w:val="16"/>
                <w:lang w:eastAsia="zh-SG"/>
              </w:rPr>
              <w:t>6</w:t>
            </w:r>
            <w:r w:rsidR="004320FD">
              <w:rPr>
                <w:rFonts w:ascii="Calibri" w:hAnsi="Calibri"/>
                <w:sz w:val="16"/>
                <w:szCs w:val="16"/>
                <w:lang w:eastAsia="zh-SG"/>
              </w:rPr>
              <w:t xml:space="preserve"> </w:t>
            </w:r>
            <w:r w:rsidR="00BE521D">
              <w:rPr>
                <w:rFonts w:ascii="Calibri" w:hAnsi="Calibri"/>
                <w:sz w:val="16"/>
                <w:szCs w:val="16"/>
                <w:lang w:eastAsia="zh-SG"/>
              </w:rPr>
              <w:t>Sep</w:t>
            </w:r>
            <w:r w:rsidR="004320FD">
              <w:rPr>
                <w:rFonts w:ascii="Calibri" w:hAnsi="Calibri"/>
                <w:sz w:val="16"/>
                <w:szCs w:val="16"/>
                <w:lang w:eastAsia="zh-SG"/>
              </w:rPr>
              <w:t xml:space="preserve"> – </w:t>
            </w:r>
            <w:r>
              <w:rPr>
                <w:rFonts w:ascii="Calibri" w:hAnsi="Calibri"/>
                <w:sz w:val="16"/>
                <w:szCs w:val="16"/>
                <w:lang w:eastAsia="zh-SG"/>
              </w:rPr>
              <w:t>2</w:t>
            </w:r>
            <w:r w:rsidR="00BE521D">
              <w:rPr>
                <w:rFonts w:ascii="Calibri" w:hAnsi="Calibri"/>
                <w:sz w:val="16"/>
                <w:szCs w:val="16"/>
                <w:lang w:eastAsia="zh-SG"/>
              </w:rPr>
              <w:t>0</w:t>
            </w:r>
            <w:r w:rsidR="004320FD">
              <w:rPr>
                <w:rFonts w:ascii="Calibri" w:hAnsi="Calibri"/>
                <w:sz w:val="16"/>
                <w:szCs w:val="16"/>
                <w:lang w:eastAsia="zh-SG"/>
              </w:rPr>
              <w:t xml:space="preserve"> </w:t>
            </w:r>
            <w:r w:rsidR="00BE521D">
              <w:rPr>
                <w:rFonts w:ascii="Calibri" w:hAnsi="Calibri"/>
                <w:sz w:val="16"/>
                <w:szCs w:val="16"/>
                <w:lang w:eastAsia="zh-SG"/>
              </w:rPr>
              <w:t>Sep</w:t>
            </w:r>
          </w:p>
        </w:tc>
        <w:tc>
          <w:tcPr>
            <w:tcW w:w="3113" w:type="dxa"/>
          </w:tcPr>
          <w:p w14:paraId="25F45ABD" w14:textId="3DC69914" w:rsidR="001475A4" w:rsidRPr="00294A62" w:rsidRDefault="002D710A" w:rsidP="002D710A">
            <w:pPr>
              <w:jc w:val="center"/>
              <w:rPr>
                <w:rFonts w:ascii="Calibri" w:hAnsi="Calibri"/>
                <w:sz w:val="16"/>
                <w:szCs w:val="16"/>
              </w:rPr>
            </w:pPr>
            <w:r>
              <w:rPr>
                <w:rFonts w:ascii="Calibri" w:hAnsi="Calibri"/>
                <w:sz w:val="16"/>
                <w:szCs w:val="16"/>
                <w:lang w:eastAsia="zh-SG"/>
              </w:rPr>
              <w:t>Integral I: Indefinite and definite Integral and some techniques of computations</w:t>
            </w:r>
          </w:p>
        </w:tc>
        <w:tc>
          <w:tcPr>
            <w:tcW w:w="1630" w:type="dxa"/>
          </w:tcPr>
          <w:p w14:paraId="2A49C7A6" w14:textId="77777777" w:rsidR="00A37981" w:rsidRPr="00204FE8" w:rsidRDefault="00A37981" w:rsidP="004C24AB">
            <w:pPr>
              <w:jc w:val="center"/>
              <w:rPr>
                <w:rFonts w:ascii="Calibri" w:hAnsi="Calibri"/>
                <w:sz w:val="16"/>
                <w:szCs w:val="16"/>
              </w:rPr>
            </w:pPr>
            <w:r>
              <w:rPr>
                <w:rFonts w:ascii="Calibri" w:hAnsi="Calibri"/>
                <w:sz w:val="16"/>
                <w:szCs w:val="16"/>
              </w:rPr>
              <w:t>Tutorial 04</w:t>
            </w:r>
          </w:p>
          <w:p w14:paraId="6B7CED9D" w14:textId="77777777" w:rsidR="00A37981" w:rsidRDefault="00A37981" w:rsidP="004C24AB">
            <w:pPr>
              <w:jc w:val="center"/>
              <w:rPr>
                <w:rFonts w:ascii="Calibri" w:hAnsi="Calibri"/>
                <w:sz w:val="16"/>
                <w:szCs w:val="16"/>
                <w:lang w:eastAsia="zh-SG"/>
              </w:rPr>
            </w:pPr>
          </w:p>
          <w:p w14:paraId="32B496B9" w14:textId="77777777" w:rsidR="00A37981" w:rsidRPr="00204FE8" w:rsidRDefault="00A37981" w:rsidP="004C24AB">
            <w:pPr>
              <w:jc w:val="center"/>
              <w:rPr>
                <w:rFonts w:ascii="Calibri" w:hAnsi="Calibri"/>
                <w:sz w:val="16"/>
                <w:szCs w:val="16"/>
                <w:lang w:eastAsia="zh-SG"/>
              </w:rPr>
            </w:pPr>
          </w:p>
        </w:tc>
        <w:tc>
          <w:tcPr>
            <w:tcW w:w="1618" w:type="dxa"/>
          </w:tcPr>
          <w:p w14:paraId="55070641" w14:textId="77777777" w:rsidR="00A37981" w:rsidRPr="00204FE8" w:rsidRDefault="00A37981" w:rsidP="004C24AB">
            <w:pPr>
              <w:jc w:val="center"/>
              <w:rPr>
                <w:rFonts w:ascii="Calibri" w:hAnsi="Calibri"/>
                <w:sz w:val="16"/>
                <w:szCs w:val="16"/>
              </w:rPr>
            </w:pPr>
          </w:p>
        </w:tc>
      </w:tr>
      <w:tr w:rsidR="00A37981" w:rsidRPr="00204FE8" w14:paraId="6FFBE85B" w14:textId="77777777" w:rsidTr="004C24AB">
        <w:trPr>
          <w:trHeight w:val="278"/>
          <w:jc w:val="center"/>
        </w:trPr>
        <w:tc>
          <w:tcPr>
            <w:tcW w:w="8528" w:type="dxa"/>
            <w:gridSpan w:val="4"/>
          </w:tcPr>
          <w:p w14:paraId="3C4F3B0A" w14:textId="77777777" w:rsidR="00A37981" w:rsidRPr="00294A62" w:rsidRDefault="00A37981" w:rsidP="004C24AB">
            <w:pPr>
              <w:jc w:val="center"/>
              <w:rPr>
                <w:rFonts w:ascii="Calibri" w:hAnsi="Calibri"/>
                <w:sz w:val="16"/>
                <w:szCs w:val="16"/>
              </w:rPr>
            </w:pPr>
            <w:r w:rsidRPr="00294A62">
              <w:rPr>
                <w:rFonts w:ascii="Calibri" w:hAnsi="Calibri"/>
                <w:sz w:val="16"/>
                <w:szCs w:val="16"/>
              </w:rPr>
              <w:t>Recess Week</w:t>
            </w:r>
          </w:p>
          <w:p w14:paraId="4698D3A3" w14:textId="5E83E978" w:rsidR="00A37981" w:rsidRPr="00294A62" w:rsidRDefault="004A7732" w:rsidP="004C24AB">
            <w:pPr>
              <w:jc w:val="center"/>
              <w:rPr>
                <w:rFonts w:ascii="Calibri" w:hAnsi="Calibri"/>
                <w:sz w:val="16"/>
                <w:szCs w:val="16"/>
                <w:lang w:eastAsia="zh-SG"/>
              </w:rPr>
            </w:pPr>
            <w:r>
              <w:rPr>
                <w:rFonts w:ascii="Calibri" w:hAnsi="Calibri"/>
                <w:sz w:val="16"/>
                <w:szCs w:val="16"/>
                <w:lang w:eastAsia="zh-SG"/>
              </w:rPr>
              <w:t>2</w:t>
            </w:r>
            <w:r w:rsidR="00BE521D">
              <w:rPr>
                <w:rFonts w:ascii="Calibri" w:hAnsi="Calibri"/>
                <w:sz w:val="16"/>
                <w:szCs w:val="16"/>
                <w:lang w:eastAsia="zh-SG"/>
              </w:rPr>
              <w:t>1</w:t>
            </w:r>
            <w:r>
              <w:rPr>
                <w:rFonts w:ascii="Calibri" w:hAnsi="Calibri"/>
                <w:sz w:val="16"/>
                <w:szCs w:val="16"/>
                <w:lang w:eastAsia="zh-SG"/>
              </w:rPr>
              <w:t xml:space="preserve"> </w:t>
            </w:r>
            <w:r w:rsidR="00BE521D">
              <w:rPr>
                <w:rFonts w:ascii="Calibri" w:hAnsi="Calibri"/>
                <w:sz w:val="16"/>
                <w:szCs w:val="16"/>
                <w:lang w:eastAsia="zh-SG"/>
              </w:rPr>
              <w:t>Sep</w:t>
            </w:r>
            <w:r>
              <w:rPr>
                <w:rFonts w:ascii="Calibri" w:hAnsi="Calibri"/>
                <w:sz w:val="16"/>
                <w:szCs w:val="16"/>
                <w:lang w:eastAsia="zh-SG"/>
              </w:rPr>
              <w:t xml:space="preserve"> </w:t>
            </w:r>
            <w:bookmarkStart w:id="0" w:name="_GoBack"/>
            <w:bookmarkEnd w:id="0"/>
            <w:r w:rsidR="00A37981" w:rsidRPr="00294A62">
              <w:rPr>
                <w:rFonts w:ascii="Calibri" w:hAnsi="Calibri"/>
                <w:sz w:val="16"/>
                <w:szCs w:val="16"/>
              </w:rPr>
              <w:t>–</w:t>
            </w:r>
            <w:r w:rsidR="00A37981" w:rsidRPr="00294A62">
              <w:rPr>
                <w:rFonts w:ascii="Calibri" w:hAnsi="Calibri" w:hint="eastAsia"/>
                <w:sz w:val="16"/>
                <w:szCs w:val="16"/>
                <w:lang w:eastAsia="zh-SG"/>
              </w:rPr>
              <w:t xml:space="preserve"> </w:t>
            </w:r>
            <w:r w:rsidR="00BE521D">
              <w:rPr>
                <w:rFonts w:ascii="Calibri" w:hAnsi="Calibri"/>
                <w:sz w:val="16"/>
                <w:szCs w:val="16"/>
                <w:lang w:eastAsia="zh-SG"/>
              </w:rPr>
              <w:t>29</w:t>
            </w:r>
            <w:r>
              <w:rPr>
                <w:rFonts w:ascii="Calibri" w:hAnsi="Calibri"/>
                <w:sz w:val="16"/>
                <w:szCs w:val="16"/>
                <w:lang w:eastAsia="zh-SG"/>
              </w:rPr>
              <w:t xml:space="preserve"> </w:t>
            </w:r>
            <w:r w:rsidR="00B4709C">
              <w:rPr>
                <w:rFonts w:ascii="Calibri" w:hAnsi="Calibri"/>
                <w:sz w:val="16"/>
                <w:szCs w:val="16"/>
                <w:lang w:eastAsia="zh-SG"/>
              </w:rPr>
              <w:t>Sep</w:t>
            </w:r>
          </w:p>
        </w:tc>
      </w:tr>
      <w:tr w:rsidR="00A37981" w:rsidRPr="00204FE8" w14:paraId="5906E7E9" w14:textId="77777777" w:rsidTr="004C24AB">
        <w:trPr>
          <w:trHeight w:val="575"/>
          <w:jc w:val="center"/>
        </w:trPr>
        <w:tc>
          <w:tcPr>
            <w:tcW w:w="2167" w:type="dxa"/>
          </w:tcPr>
          <w:p w14:paraId="2E0DEA97" w14:textId="77777777" w:rsidR="00A37981" w:rsidRPr="00294A62" w:rsidRDefault="00A37981" w:rsidP="004C24AB">
            <w:pPr>
              <w:jc w:val="center"/>
              <w:rPr>
                <w:rFonts w:ascii="Calibri" w:hAnsi="Calibri"/>
                <w:sz w:val="16"/>
                <w:szCs w:val="16"/>
              </w:rPr>
            </w:pPr>
            <w:r w:rsidRPr="00294A62">
              <w:rPr>
                <w:rFonts w:ascii="Calibri" w:hAnsi="Calibri"/>
                <w:sz w:val="16"/>
                <w:szCs w:val="16"/>
              </w:rPr>
              <w:t>Week 7</w:t>
            </w:r>
          </w:p>
          <w:p w14:paraId="66ED5C53" w14:textId="0EA2622D" w:rsidR="00A37981" w:rsidRPr="00294A62" w:rsidRDefault="008A3FF7" w:rsidP="00BA6FD6">
            <w:pPr>
              <w:jc w:val="center"/>
              <w:rPr>
                <w:rFonts w:ascii="Calibri" w:hAnsi="Calibri"/>
                <w:sz w:val="16"/>
                <w:szCs w:val="16"/>
                <w:lang w:eastAsia="zh-SG"/>
              </w:rPr>
            </w:pPr>
            <w:r>
              <w:rPr>
                <w:rFonts w:ascii="Calibri" w:hAnsi="Calibri"/>
                <w:sz w:val="16"/>
                <w:szCs w:val="16"/>
                <w:lang w:eastAsia="zh-SG"/>
              </w:rPr>
              <w:t>30 Sep</w:t>
            </w:r>
            <w:r w:rsidR="00A37981" w:rsidRPr="00294A62">
              <w:rPr>
                <w:rFonts w:ascii="Calibri" w:hAnsi="Calibri" w:hint="eastAsia"/>
                <w:sz w:val="16"/>
                <w:szCs w:val="16"/>
                <w:lang w:eastAsia="zh-SG"/>
              </w:rPr>
              <w:t xml:space="preserve"> </w:t>
            </w:r>
            <w:r w:rsidR="00A37981" w:rsidRPr="00294A62">
              <w:rPr>
                <w:rFonts w:ascii="Calibri" w:hAnsi="Calibri"/>
                <w:sz w:val="16"/>
                <w:szCs w:val="16"/>
                <w:lang w:eastAsia="zh-SG"/>
              </w:rPr>
              <w:t>–</w:t>
            </w:r>
            <w:r w:rsidR="00A37981" w:rsidRPr="00294A62">
              <w:rPr>
                <w:rFonts w:ascii="Calibri" w:hAnsi="Calibri" w:hint="eastAsia"/>
                <w:sz w:val="16"/>
                <w:szCs w:val="16"/>
                <w:lang w:eastAsia="zh-SG"/>
              </w:rPr>
              <w:t xml:space="preserve"> </w:t>
            </w:r>
            <w:r>
              <w:rPr>
                <w:rFonts w:ascii="Calibri" w:hAnsi="Calibri"/>
                <w:sz w:val="16"/>
                <w:szCs w:val="16"/>
                <w:lang w:eastAsia="zh-SG"/>
              </w:rPr>
              <w:t>4</w:t>
            </w:r>
            <w:r w:rsidR="003137AC">
              <w:rPr>
                <w:rFonts w:ascii="Calibri" w:hAnsi="Calibri"/>
                <w:sz w:val="16"/>
                <w:szCs w:val="16"/>
                <w:lang w:eastAsia="zh-SG"/>
              </w:rPr>
              <w:t xml:space="preserve"> </w:t>
            </w:r>
            <w:r>
              <w:rPr>
                <w:rFonts w:ascii="Calibri" w:hAnsi="Calibri"/>
                <w:sz w:val="16"/>
                <w:szCs w:val="16"/>
                <w:lang w:eastAsia="zh-SG"/>
              </w:rPr>
              <w:t>Oct</w:t>
            </w:r>
          </w:p>
        </w:tc>
        <w:tc>
          <w:tcPr>
            <w:tcW w:w="3113" w:type="dxa"/>
          </w:tcPr>
          <w:p w14:paraId="32695A23" w14:textId="77777777" w:rsidR="002D710A" w:rsidRDefault="002D710A" w:rsidP="002D710A">
            <w:pPr>
              <w:jc w:val="center"/>
              <w:rPr>
                <w:rFonts w:ascii="Calibri" w:hAnsi="Calibri"/>
                <w:sz w:val="16"/>
                <w:szCs w:val="16"/>
              </w:rPr>
            </w:pPr>
            <w:r>
              <w:rPr>
                <w:rFonts w:ascii="Calibri" w:hAnsi="Calibri"/>
                <w:sz w:val="16"/>
                <w:szCs w:val="16"/>
              </w:rPr>
              <w:t>Integral II: More techniques and Applications of integrals: Area and volume problems</w:t>
            </w:r>
          </w:p>
          <w:p w14:paraId="702A637B" w14:textId="11BDE9FF" w:rsidR="00A37981" w:rsidRPr="00294A62" w:rsidRDefault="00A37981" w:rsidP="003E53F2">
            <w:pPr>
              <w:jc w:val="center"/>
              <w:rPr>
                <w:rFonts w:ascii="Calibri" w:hAnsi="Calibri"/>
                <w:sz w:val="16"/>
                <w:szCs w:val="16"/>
              </w:rPr>
            </w:pPr>
          </w:p>
        </w:tc>
        <w:tc>
          <w:tcPr>
            <w:tcW w:w="1630" w:type="dxa"/>
          </w:tcPr>
          <w:p w14:paraId="25374A9D" w14:textId="77777777" w:rsidR="00A37981" w:rsidRDefault="00A37981" w:rsidP="004C24AB">
            <w:pPr>
              <w:jc w:val="center"/>
              <w:rPr>
                <w:rFonts w:ascii="Calibri" w:hAnsi="Calibri"/>
                <w:sz w:val="16"/>
                <w:szCs w:val="16"/>
                <w:lang w:eastAsia="zh-SG"/>
              </w:rPr>
            </w:pPr>
            <w:r w:rsidRPr="00204FE8">
              <w:rPr>
                <w:rFonts w:ascii="Calibri" w:hAnsi="Calibri"/>
                <w:sz w:val="16"/>
                <w:szCs w:val="16"/>
              </w:rPr>
              <w:t>Tutorial 05</w:t>
            </w:r>
          </w:p>
          <w:p w14:paraId="55363649" w14:textId="77777777" w:rsidR="00A37981" w:rsidRDefault="00A37981" w:rsidP="004C24AB">
            <w:pPr>
              <w:jc w:val="center"/>
              <w:rPr>
                <w:rFonts w:ascii="Calibri" w:hAnsi="Calibri"/>
                <w:sz w:val="16"/>
                <w:szCs w:val="16"/>
                <w:lang w:eastAsia="zh-SG"/>
              </w:rPr>
            </w:pPr>
          </w:p>
          <w:p w14:paraId="1BCD72C7" w14:textId="77777777" w:rsidR="00A37981" w:rsidRPr="00204FE8" w:rsidRDefault="00A37981" w:rsidP="004C24AB">
            <w:pPr>
              <w:jc w:val="center"/>
              <w:rPr>
                <w:rFonts w:ascii="Calibri" w:hAnsi="Calibri"/>
                <w:sz w:val="16"/>
                <w:szCs w:val="16"/>
                <w:lang w:eastAsia="zh-SG"/>
              </w:rPr>
            </w:pPr>
          </w:p>
        </w:tc>
        <w:tc>
          <w:tcPr>
            <w:tcW w:w="1618" w:type="dxa"/>
            <w:vAlign w:val="center"/>
          </w:tcPr>
          <w:p w14:paraId="33B8F11E" w14:textId="6C482270" w:rsidR="00A37981" w:rsidRPr="00204FE8" w:rsidRDefault="00A37981" w:rsidP="004C24AB">
            <w:pPr>
              <w:jc w:val="center"/>
              <w:rPr>
                <w:rFonts w:ascii="Calibri" w:hAnsi="Calibri"/>
                <w:sz w:val="16"/>
                <w:szCs w:val="16"/>
                <w:lang w:eastAsia="zh-SG"/>
              </w:rPr>
            </w:pPr>
          </w:p>
        </w:tc>
      </w:tr>
      <w:tr w:rsidR="00A37981" w:rsidRPr="00204FE8" w14:paraId="6CBE9746" w14:textId="77777777" w:rsidTr="004C24AB">
        <w:trPr>
          <w:cantSplit/>
          <w:trHeight w:val="530"/>
          <w:jc w:val="center"/>
        </w:trPr>
        <w:tc>
          <w:tcPr>
            <w:tcW w:w="2167" w:type="dxa"/>
          </w:tcPr>
          <w:p w14:paraId="78FBB194" w14:textId="77777777" w:rsidR="00A37981" w:rsidRPr="00294A62" w:rsidRDefault="00A37981" w:rsidP="004C24AB">
            <w:pPr>
              <w:jc w:val="center"/>
              <w:rPr>
                <w:rFonts w:ascii="Calibri" w:hAnsi="Calibri"/>
                <w:sz w:val="16"/>
                <w:szCs w:val="16"/>
              </w:rPr>
            </w:pPr>
            <w:r w:rsidRPr="00294A62">
              <w:rPr>
                <w:rFonts w:ascii="Calibri" w:hAnsi="Calibri"/>
                <w:sz w:val="16"/>
                <w:szCs w:val="16"/>
              </w:rPr>
              <w:t>Week 8</w:t>
            </w:r>
          </w:p>
          <w:p w14:paraId="6AD87618" w14:textId="7C2385F2" w:rsidR="00A37981" w:rsidRPr="00294A62" w:rsidRDefault="008A3FF7" w:rsidP="003137AC">
            <w:pPr>
              <w:jc w:val="center"/>
              <w:rPr>
                <w:rFonts w:ascii="Calibri" w:hAnsi="Calibri"/>
                <w:sz w:val="16"/>
                <w:szCs w:val="16"/>
                <w:lang w:eastAsia="zh-SG"/>
              </w:rPr>
            </w:pPr>
            <w:r>
              <w:rPr>
                <w:rFonts w:ascii="Calibri" w:hAnsi="Calibri"/>
                <w:sz w:val="16"/>
                <w:szCs w:val="16"/>
                <w:lang w:eastAsia="zh-SG"/>
              </w:rPr>
              <w:t>7</w:t>
            </w:r>
            <w:r w:rsidR="003137AC">
              <w:rPr>
                <w:rFonts w:ascii="Calibri" w:hAnsi="Calibri"/>
                <w:sz w:val="16"/>
                <w:szCs w:val="16"/>
                <w:lang w:eastAsia="zh-SG"/>
              </w:rPr>
              <w:t xml:space="preserve"> </w:t>
            </w:r>
            <w:r>
              <w:rPr>
                <w:rFonts w:ascii="Calibri" w:hAnsi="Calibri"/>
                <w:sz w:val="16"/>
                <w:szCs w:val="16"/>
                <w:lang w:eastAsia="zh-SG"/>
              </w:rPr>
              <w:t>Oct</w:t>
            </w:r>
            <w:r w:rsidR="00A37981" w:rsidRPr="00294A62">
              <w:rPr>
                <w:rFonts w:ascii="Calibri" w:hAnsi="Calibri" w:hint="eastAsia"/>
                <w:sz w:val="16"/>
                <w:szCs w:val="16"/>
                <w:lang w:eastAsia="zh-SG"/>
              </w:rPr>
              <w:t xml:space="preserve"> </w:t>
            </w:r>
            <w:r w:rsidR="00A37981" w:rsidRPr="00294A62">
              <w:rPr>
                <w:rFonts w:ascii="Calibri" w:hAnsi="Calibri"/>
                <w:sz w:val="16"/>
                <w:szCs w:val="16"/>
                <w:lang w:eastAsia="zh-SG"/>
              </w:rPr>
              <w:t>–</w:t>
            </w:r>
            <w:r w:rsidR="00A37981" w:rsidRPr="00294A62">
              <w:rPr>
                <w:rFonts w:ascii="Calibri" w:hAnsi="Calibri" w:hint="eastAsia"/>
                <w:sz w:val="16"/>
                <w:szCs w:val="16"/>
                <w:lang w:eastAsia="zh-SG"/>
              </w:rPr>
              <w:t xml:space="preserve"> </w:t>
            </w:r>
            <w:r w:rsidR="00A37981">
              <w:rPr>
                <w:rFonts w:ascii="Calibri" w:hAnsi="Calibri"/>
                <w:sz w:val="16"/>
                <w:szCs w:val="16"/>
                <w:lang w:eastAsia="zh-SG"/>
              </w:rPr>
              <w:t>1</w:t>
            </w:r>
            <w:r>
              <w:rPr>
                <w:rFonts w:ascii="Calibri" w:hAnsi="Calibri"/>
                <w:sz w:val="16"/>
                <w:szCs w:val="16"/>
                <w:lang w:eastAsia="zh-SG"/>
              </w:rPr>
              <w:t>1</w:t>
            </w:r>
            <w:r w:rsidR="003137AC">
              <w:rPr>
                <w:rFonts w:ascii="Calibri" w:hAnsi="Calibri"/>
                <w:sz w:val="16"/>
                <w:szCs w:val="16"/>
                <w:lang w:eastAsia="zh-SG"/>
              </w:rPr>
              <w:t xml:space="preserve"> </w:t>
            </w:r>
            <w:r>
              <w:rPr>
                <w:rFonts w:ascii="Calibri" w:hAnsi="Calibri"/>
                <w:sz w:val="16"/>
                <w:szCs w:val="16"/>
                <w:lang w:eastAsia="zh-SG"/>
              </w:rPr>
              <w:t>Oct</w:t>
            </w:r>
          </w:p>
        </w:tc>
        <w:tc>
          <w:tcPr>
            <w:tcW w:w="3113" w:type="dxa"/>
          </w:tcPr>
          <w:p w14:paraId="0D10B8EB" w14:textId="7057669E" w:rsidR="00CF7888" w:rsidRPr="00B67B20" w:rsidRDefault="002D710A" w:rsidP="002D710A">
            <w:pPr>
              <w:jc w:val="center"/>
              <w:rPr>
                <w:rFonts w:ascii="Calibri" w:hAnsi="Calibri"/>
                <w:sz w:val="16"/>
                <w:szCs w:val="16"/>
                <w:lang w:eastAsia="zh-SG"/>
              </w:rPr>
            </w:pPr>
            <w:r>
              <w:rPr>
                <w:rFonts w:ascii="Calibri" w:hAnsi="Calibri"/>
                <w:sz w:val="16"/>
                <w:szCs w:val="16"/>
              </w:rPr>
              <w:t>Integral III: More Applications, ordinary differential equations</w:t>
            </w:r>
          </w:p>
        </w:tc>
        <w:tc>
          <w:tcPr>
            <w:tcW w:w="1630" w:type="dxa"/>
          </w:tcPr>
          <w:p w14:paraId="5592D67A" w14:textId="77777777" w:rsidR="00A37981" w:rsidRDefault="00A37981" w:rsidP="004C24AB">
            <w:pPr>
              <w:jc w:val="center"/>
              <w:rPr>
                <w:rFonts w:ascii="Calibri" w:hAnsi="Calibri"/>
                <w:sz w:val="16"/>
                <w:szCs w:val="16"/>
                <w:lang w:eastAsia="zh-SG"/>
              </w:rPr>
            </w:pPr>
            <w:r w:rsidRPr="00204FE8">
              <w:rPr>
                <w:rFonts w:ascii="Calibri" w:hAnsi="Calibri"/>
                <w:sz w:val="16"/>
                <w:szCs w:val="16"/>
              </w:rPr>
              <w:t>Tutorial 06</w:t>
            </w:r>
          </w:p>
          <w:p w14:paraId="7D3AEE9E" w14:textId="78B47A72" w:rsidR="00A37981" w:rsidRDefault="00A37981" w:rsidP="004C24AB">
            <w:pPr>
              <w:jc w:val="center"/>
              <w:rPr>
                <w:rFonts w:ascii="Calibri" w:hAnsi="Calibri"/>
                <w:sz w:val="16"/>
                <w:szCs w:val="16"/>
                <w:lang w:eastAsia="zh-SG"/>
              </w:rPr>
            </w:pPr>
          </w:p>
          <w:p w14:paraId="58E11D9B" w14:textId="000DC0B3" w:rsidR="00A37981" w:rsidRPr="00204FE8" w:rsidRDefault="009407E1" w:rsidP="009407E1">
            <w:pPr>
              <w:jc w:val="center"/>
              <w:rPr>
                <w:rFonts w:ascii="Calibri" w:hAnsi="Calibri"/>
                <w:sz w:val="16"/>
                <w:szCs w:val="16"/>
                <w:lang w:eastAsia="zh-SG"/>
              </w:rPr>
            </w:pPr>
            <w:r>
              <w:rPr>
                <w:rFonts w:ascii="Calibri" w:hAnsi="Calibri"/>
                <w:sz w:val="16"/>
                <w:szCs w:val="16"/>
              </w:rPr>
              <w:t>Assignment 2</w:t>
            </w:r>
          </w:p>
        </w:tc>
        <w:tc>
          <w:tcPr>
            <w:tcW w:w="1618" w:type="dxa"/>
          </w:tcPr>
          <w:p w14:paraId="4F39A70A" w14:textId="77777777" w:rsidR="00A37981" w:rsidRDefault="00A37981" w:rsidP="004C24AB">
            <w:pPr>
              <w:jc w:val="center"/>
              <w:rPr>
                <w:rFonts w:ascii="Calibri" w:hAnsi="Calibri"/>
                <w:sz w:val="16"/>
                <w:szCs w:val="16"/>
              </w:rPr>
            </w:pPr>
          </w:p>
          <w:p w14:paraId="71C9FB67" w14:textId="085D5836" w:rsidR="00A37981" w:rsidRPr="00204FE8" w:rsidRDefault="00A37981" w:rsidP="004C24AB">
            <w:pPr>
              <w:jc w:val="center"/>
              <w:rPr>
                <w:rFonts w:ascii="Calibri" w:hAnsi="Calibri"/>
                <w:sz w:val="16"/>
                <w:szCs w:val="16"/>
              </w:rPr>
            </w:pPr>
          </w:p>
        </w:tc>
      </w:tr>
      <w:tr w:rsidR="00A37981" w:rsidRPr="00204FE8" w14:paraId="795BE6B9" w14:textId="77777777" w:rsidTr="004C24AB">
        <w:trPr>
          <w:trHeight w:val="512"/>
          <w:jc w:val="center"/>
        </w:trPr>
        <w:tc>
          <w:tcPr>
            <w:tcW w:w="2167" w:type="dxa"/>
          </w:tcPr>
          <w:p w14:paraId="66BE582E" w14:textId="77777777" w:rsidR="00A37981" w:rsidRPr="00294A62" w:rsidRDefault="00A37981" w:rsidP="004C24AB">
            <w:pPr>
              <w:jc w:val="center"/>
              <w:rPr>
                <w:rFonts w:ascii="Calibri" w:hAnsi="Calibri"/>
                <w:sz w:val="16"/>
                <w:szCs w:val="16"/>
              </w:rPr>
            </w:pPr>
            <w:r w:rsidRPr="00294A62">
              <w:rPr>
                <w:rFonts w:ascii="Calibri" w:hAnsi="Calibri"/>
                <w:sz w:val="16"/>
                <w:szCs w:val="16"/>
              </w:rPr>
              <w:t>Week 9</w:t>
            </w:r>
          </w:p>
          <w:p w14:paraId="2F49D160" w14:textId="6C1AEF8F" w:rsidR="00A37981" w:rsidRPr="00294A62" w:rsidRDefault="003137AC" w:rsidP="004C24AB">
            <w:pPr>
              <w:jc w:val="center"/>
              <w:rPr>
                <w:rFonts w:ascii="Calibri" w:hAnsi="Calibri"/>
                <w:sz w:val="16"/>
                <w:szCs w:val="16"/>
                <w:lang w:eastAsia="zh-SG"/>
              </w:rPr>
            </w:pPr>
            <w:r>
              <w:rPr>
                <w:rFonts w:ascii="Calibri" w:hAnsi="Calibri"/>
                <w:sz w:val="16"/>
                <w:szCs w:val="16"/>
              </w:rPr>
              <w:t>1</w:t>
            </w:r>
            <w:r w:rsidR="008A3FF7">
              <w:rPr>
                <w:rFonts w:ascii="Calibri" w:hAnsi="Calibri"/>
                <w:sz w:val="16"/>
                <w:szCs w:val="16"/>
              </w:rPr>
              <w:t>4</w:t>
            </w:r>
            <w:r>
              <w:rPr>
                <w:rFonts w:ascii="Calibri" w:hAnsi="Calibri"/>
                <w:sz w:val="16"/>
                <w:szCs w:val="16"/>
              </w:rPr>
              <w:t xml:space="preserve"> </w:t>
            </w:r>
            <w:r w:rsidR="008A3FF7">
              <w:rPr>
                <w:rFonts w:ascii="Calibri" w:hAnsi="Calibri"/>
                <w:sz w:val="16"/>
                <w:szCs w:val="16"/>
              </w:rPr>
              <w:t>Oct</w:t>
            </w:r>
            <w:r w:rsidR="00A37981" w:rsidRPr="00294A62">
              <w:rPr>
                <w:rFonts w:ascii="Calibri" w:hAnsi="Calibri" w:hint="eastAsia"/>
                <w:sz w:val="16"/>
                <w:szCs w:val="16"/>
                <w:lang w:eastAsia="zh-SG"/>
              </w:rPr>
              <w:t xml:space="preserve"> </w:t>
            </w:r>
            <w:r w:rsidR="00A37981" w:rsidRPr="00294A62">
              <w:rPr>
                <w:rFonts w:ascii="Calibri" w:hAnsi="Calibri"/>
                <w:sz w:val="16"/>
                <w:szCs w:val="16"/>
                <w:lang w:eastAsia="zh-SG"/>
              </w:rPr>
              <w:t>–</w:t>
            </w:r>
            <w:r w:rsidR="00A37981" w:rsidRPr="00294A62">
              <w:rPr>
                <w:rFonts w:ascii="Calibri" w:hAnsi="Calibri" w:hint="eastAsia"/>
                <w:sz w:val="16"/>
                <w:szCs w:val="16"/>
                <w:lang w:eastAsia="zh-SG"/>
              </w:rPr>
              <w:t xml:space="preserve"> </w:t>
            </w:r>
            <w:r w:rsidR="008A3FF7">
              <w:rPr>
                <w:rFonts w:ascii="Calibri" w:hAnsi="Calibri"/>
                <w:sz w:val="16"/>
                <w:szCs w:val="16"/>
                <w:lang w:eastAsia="zh-SG"/>
              </w:rPr>
              <w:t>18</w:t>
            </w:r>
            <w:r>
              <w:rPr>
                <w:rFonts w:ascii="Calibri" w:hAnsi="Calibri"/>
                <w:sz w:val="16"/>
                <w:szCs w:val="16"/>
                <w:lang w:eastAsia="zh-SG"/>
              </w:rPr>
              <w:t xml:space="preserve"> </w:t>
            </w:r>
            <w:r w:rsidR="008A3FF7">
              <w:rPr>
                <w:rFonts w:ascii="Calibri" w:hAnsi="Calibri"/>
                <w:sz w:val="16"/>
                <w:szCs w:val="16"/>
                <w:lang w:eastAsia="zh-SG"/>
              </w:rPr>
              <w:t>Oct</w:t>
            </w:r>
          </w:p>
        </w:tc>
        <w:tc>
          <w:tcPr>
            <w:tcW w:w="3113" w:type="dxa"/>
          </w:tcPr>
          <w:p w14:paraId="082B1CF3" w14:textId="2D182C71" w:rsidR="00A37981" w:rsidRPr="00294A62" w:rsidRDefault="002D710A" w:rsidP="003E53F2">
            <w:pPr>
              <w:jc w:val="center"/>
              <w:rPr>
                <w:rFonts w:ascii="Calibri" w:hAnsi="Calibri"/>
                <w:sz w:val="16"/>
                <w:szCs w:val="16"/>
              </w:rPr>
            </w:pPr>
            <w:r>
              <w:rPr>
                <w:rFonts w:ascii="Calibri" w:hAnsi="Calibri"/>
                <w:sz w:val="16"/>
                <w:szCs w:val="16"/>
              </w:rPr>
              <w:t>Vectors I: Vectors in R^2 and R^3, Vector products</w:t>
            </w:r>
          </w:p>
        </w:tc>
        <w:tc>
          <w:tcPr>
            <w:tcW w:w="1630" w:type="dxa"/>
          </w:tcPr>
          <w:p w14:paraId="790240E9" w14:textId="77777777" w:rsidR="00A37981" w:rsidRPr="00204FE8" w:rsidRDefault="00A37981" w:rsidP="004C24AB">
            <w:pPr>
              <w:jc w:val="center"/>
              <w:rPr>
                <w:rFonts w:ascii="Calibri" w:hAnsi="Calibri"/>
                <w:sz w:val="16"/>
                <w:szCs w:val="16"/>
                <w:lang w:eastAsia="zh-SG"/>
              </w:rPr>
            </w:pPr>
            <w:r>
              <w:rPr>
                <w:rFonts w:ascii="Calibri" w:hAnsi="Calibri"/>
                <w:sz w:val="16"/>
                <w:szCs w:val="16"/>
              </w:rPr>
              <w:t>Tutorial 07</w:t>
            </w:r>
          </w:p>
          <w:p w14:paraId="6681120B" w14:textId="77777777" w:rsidR="00A37981" w:rsidRDefault="00A37981" w:rsidP="004C24AB">
            <w:pPr>
              <w:jc w:val="center"/>
              <w:rPr>
                <w:rFonts w:ascii="Calibri" w:hAnsi="Calibri"/>
                <w:sz w:val="16"/>
                <w:szCs w:val="16"/>
                <w:lang w:eastAsia="zh-SG"/>
              </w:rPr>
            </w:pPr>
          </w:p>
          <w:p w14:paraId="009E2351" w14:textId="77777777" w:rsidR="00A37981" w:rsidRPr="00204FE8" w:rsidRDefault="00A37981" w:rsidP="004C24AB">
            <w:pPr>
              <w:jc w:val="center"/>
              <w:rPr>
                <w:rFonts w:ascii="Calibri" w:hAnsi="Calibri"/>
                <w:sz w:val="16"/>
                <w:szCs w:val="16"/>
                <w:lang w:eastAsia="zh-SG"/>
              </w:rPr>
            </w:pPr>
          </w:p>
        </w:tc>
        <w:tc>
          <w:tcPr>
            <w:tcW w:w="1618" w:type="dxa"/>
            <w:vAlign w:val="center"/>
          </w:tcPr>
          <w:p w14:paraId="4DBD7C71" w14:textId="1F1CD6E4" w:rsidR="00A37981" w:rsidRPr="00204FE8" w:rsidRDefault="00A37981" w:rsidP="004C24AB">
            <w:pPr>
              <w:jc w:val="center"/>
              <w:rPr>
                <w:rFonts w:ascii="Calibri" w:hAnsi="Calibri"/>
                <w:sz w:val="16"/>
                <w:szCs w:val="16"/>
              </w:rPr>
            </w:pPr>
          </w:p>
        </w:tc>
      </w:tr>
      <w:tr w:rsidR="00A37981" w:rsidRPr="00204FE8" w14:paraId="2A38E25A" w14:textId="77777777" w:rsidTr="004C24AB">
        <w:trPr>
          <w:trHeight w:val="251"/>
          <w:jc w:val="center"/>
        </w:trPr>
        <w:tc>
          <w:tcPr>
            <w:tcW w:w="2167" w:type="dxa"/>
          </w:tcPr>
          <w:p w14:paraId="55AF2D2F" w14:textId="77777777" w:rsidR="00A37981" w:rsidRPr="00294A62" w:rsidRDefault="00A37981" w:rsidP="004C24AB">
            <w:pPr>
              <w:jc w:val="center"/>
              <w:rPr>
                <w:rFonts w:ascii="Calibri" w:hAnsi="Calibri"/>
                <w:sz w:val="16"/>
                <w:szCs w:val="16"/>
              </w:rPr>
            </w:pPr>
            <w:r w:rsidRPr="00294A62">
              <w:rPr>
                <w:rFonts w:ascii="Calibri" w:hAnsi="Calibri"/>
                <w:sz w:val="16"/>
                <w:szCs w:val="16"/>
              </w:rPr>
              <w:t>Week 10</w:t>
            </w:r>
          </w:p>
          <w:p w14:paraId="3C654628" w14:textId="331E32E3" w:rsidR="00A37981" w:rsidRPr="00294A62" w:rsidRDefault="00A37981" w:rsidP="004C24AB">
            <w:pPr>
              <w:jc w:val="center"/>
              <w:rPr>
                <w:rFonts w:ascii="Calibri" w:hAnsi="Calibri"/>
                <w:sz w:val="16"/>
                <w:szCs w:val="16"/>
                <w:lang w:eastAsia="zh-SG"/>
              </w:rPr>
            </w:pPr>
            <w:r>
              <w:rPr>
                <w:rFonts w:ascii="Calibri" w:hAnsi="Calibri"/>
                <w:sz w:val="16"/>
                <w:szCs w:val="16"/>
                <w:lang w:eastAsia="zh-SG"/>
              </w:rPr>
              <w:t>2</w:t>
            </w:r>
            <w:r w:rsidR="008A3FF7">
              <w:rPr>
                <w:rFonts w:ascii="Calibri" w:hAnsi="Calibri"/>
                <w:sz w:val="16"/>
                <w:szCs w:val="16"/>
                <w:lang w:eastAsia="zh-SG"/>
              </w:rPr>
              <w:t>1 Oct</w:t>
            </w:r>
            <w:r w:rsidRPr="00294A62">
              <w:rPr>
                <w:rFonts w:ascii="Calibri" w:hAnsi="Calibri" w:hint="eastAsia"/>
                <w:sz w:val="16"/>
                <w:szCs w:val="16"/>
                <w:lang w:eastAsia="zh-SG"/>
              </w:rPr>
              <w:t xml:space="preserve"> </w:t>
            </w:r>
            <w:r w:rsidRPr="00294A62">
              <w:rPr>
                <w:rFonts w:ascii="Calibri" w:hAnsi="Calibri"/>
                <w:sz w:val="16"/>
                <w:szCs w:val="16"/>
                <w:lang w:eastAsia="zh-SG"/>
              </w:rPr>
              <w:t>–</w:t>
            </w:r>
            <w:r w:rsidRPr="00294A62">
              <w:rPr>
                <w:rFonts w:ascii="Calibri" w:hAnsi="Calibri" w:hint="eastAsia"/>
                <w:sz w:val="16"/>
                <w:szCs w:val="16"/>
                <w:lang w:eastAsia="zh-SG"/>
              </w:rPr>
              <w:t xml:space="preserve"> 2</w:t>
            </w:r>
            <w:r w:rsidR="008A3FF7">
              <w:rPr>
                <w:rFonts w:ascii="Calibri" w:hAnsi="Calibri"/>
                <w:sz w:val="16"/>
                <w:szCs w:val="16"/>
                <w:lang w:eastAsia="zh-SG"/>
              </w:rPr>
              <w:t>5</w:t>
            </w:r>
            <w:r w:rsidR="0074059C">
              <w:rPr>
                <w:rFonts w:ascii="Calibri" w:hAnsi="Calibri"/>
                <w:sz w:val="16"/>
                <w:szCs w:val="16"/>
                <w:lang w:eastAsia="zh-SG"/>
              </w:rPr>
              <w:t xml:space="preserve"> </w:t>
            </w:r>
            <w:r w:rsidR="008A3FF7">
              <w:rPr>
                <w:rFonts w:ascii="Calibri" w:hAnsi="Calibri"/>
                <w:sz w:val="16"/>
                <w:szCs w:val="16"/>
                <w:lang w:eastAsia="zh-SG"/>
              </w:rPr>
              <w:t>Oct</w:t>
            </w:r>
          </w:p>
        </w:tc>
        <w:tc>
          <w:tcPr>
            <w:tcW w:w="3113" w:type="dxa"/>
          </w:tcPr>
          <w:p w14:paraId="072EB77B" w14:textId="68295A4C" w:rsidR="00A37981" w:rsidRPr="00294A62" w:rsidRDefault="002D710A" w:rsidP="003E53F2">
            <w:pPr>
              <w:jc w:val="center"/>
              <w:rPr>
                <w:rFonts w:ascii="Calibri" w:hAnsi="Calibri"/>
                <w:sz w:val="16"/>
                <w:szCs w:val="16"/>
                <w:lang w:eastAsia="zh-SG"/>
              </w:rPr>
            </w:pPr>
            <w:r>
              <w:rPr>
                <w:rFonts w:ascii="Calibri" w:hAnsi="Calibri"/>
                <w:sz w:val="16"/>
                <w:szCs w:val="16"/>
                <w:lang w:eastAsia="zh-SG"/>
              </w:rPr>
              <w:t>Vectors II: Lines and Planes</w:t>
            </w:r>
          </w:p>
        </w:tc>
        <w:tc>
          <w:tcPr>
            <w:tcW w:w="1630" w:type="dxa"/>
          </w:tcPr>
          <w:p w14:paraId="26418B54" w14:textId="77777777" w:rsidR="00A37981" w:rsidRDefault="00A37981" w:rsidP="004C24AB">
            <w:pPr>
              <w:jc w:val="center"/>
              <w:rPr>
                <w:rFonts w:ascii="Calibri" w:hAnsi="Calibri"/>
                <w:sz w:val="16"/>
                <w:szCs w:val="16"/>
                <w:lang w:eastAsia="zh-SG"/>
              </w:rPr>
            </w:pPr>
            <w:r w:rsidRPr="00204FE8">
              <w:rPr>
                <w:rFonts w:ascii="Calibri" w:hAnsi="Calibri"/>
                <w:sz w:val="16"/>
                <w:szCs w:val="16"/>
              </w:rPr>
              <w:t>Tutorial 08</w:t>
            </w:r>
          </w:p>
          <w:p w14:paraId="3B8ADE59" w14:textId="77777777" w:rsidR="00A37981" w:rsidRDefault="00A37981" w:rsidP="004C24AB">
            <w:pPr>
              <w:jc w:val="center"/>
              <w:rPr>
                <w:rFonts w:ascii="Calibri" w:hAnsi="Calibri"/>
                <w:sz w:val="16"/>
                <w:szCs w:val="16"/>
                <w:lang w:eastAsia="zh-SG"/>
              </w:rPr>
            </w:pPr>
          </w:p>
          <w:p w14:paraId="5980C516" w14:textId="77777777" w:rsidR="00A37981" w:rsidRPr="00204FE8" w:rsidRDefault="00A37981" w:rsidP="004C24AB">
            <w:pPr>
              <w:jc w:val="center"/>
              <w:rPr>
                <w:rFonts w:ascii="Calibri" w:hAnsi="Calibri"/>
                <w:sz w:val="16"/>
                <w:szCs w:val="16"/>
                <w:lang w:eastAsia="zh-SG"/>
              </w:rPr>
            </w:pPr>
          </w:p>
        </w:tc>
        <w:tc>
          <w:tcPr>
            <w:tcW w:w="1618" w:type="dxa"/>
          </w:tcPr>
          <w:p w14:paraId="3C15C525" w14:textId="77777777" w:rsidR="00A37981" w:rsidRPr="00204FE8" w:rsidRDefault="00A37981" w:rsidP="004C24AB">
            <w:pPr>
              <w:jc w:val="center"/>
              <w:rPr>
                <w:rFonts w:ascii="Calibri" w:hAnsi="Calibri"/>
                <w:sz w:val="16"/>
                <w:szCs w:val="16"/>
              </w:rPr>
            </w:pPr>
          </w:p>
        </w:tc>
      </w:tr>
      <w:tr w:rsidR="00A37981" w:rsidRPr="00204FE8" w14:paraId="3470455D" w14:textId="77777777" w:rsidTr="004C24AB">
        <w:trPr>
          <w:cantSplit/>
          <w:trHeight w:val="548"/>
          <w:jc w:val="center"/>
        </w:trPr>
        <w:tc>
          <w:tcPr>
            <w:tcW w:w="2167" w:type="dxa"/>
          </w:tcPr>
          <w:p w14:paraId="63505C3A" w14:textId="77777777" w:rsidR="00A37981" w:rsidRPr="00294A62" w:rsidRDefault="00A37981" w:rsidP="004C24AB">
            <w:pPr>
              <w:jc w:val="center"/>
              <w:rPr>
                <w:rFonts w:ascii="Calibri" w:hAnsi="Calibri"/>
                <w:sz w:val="16"/>
                <w:szCs w:val="16"/>
              </w:rPr>
            </w:pPr>
            <w:r w:rsidRPr="00294A62">
              <w:rPr>
                <w:rFonts w:ascii="Calibri" w:hAnsi="Calibri"/>
                <w:sz w:val="16"/>
                <w:szCs w:val="16"/>
              </w:rPr>
              <w:t>Week 11</w:t>
            </w:r>
          </w:p>
          <w:p w14:paraId="1CEF0C7E" w14:textId="51A55046" w:rsidR="00A37981" w:rsidRPr="00294A62" w:rsidRDefault="007A6568" w:rsidP="004C24AB">
            <w:pPr>
              <w:jc w:val="center"/>
              <w:rPr>
                <w:rFonts w:ascii="Calibri" w:hAnsi="Calibri"/>
                <w:sz w:val="16"/>
                <w:szCs w:val="16"/>
                <w:lang w:eastAsia="zh-SG"/>
              </w:rPr>
            </w:pPr>
            <w:r>
              <w:rPr>
                <w:rFonts w:ascii="Calibri" w:hAnsi="Calibri"/>
                <w:sz w:val="16"/>
                <w:szCs w:val="16"/>
                <w:lang w:eastAsia="zh-SG"/>
              </w:rPr>
              <w:t>28 Oct</w:t>
            </w:r>
            <w:r w:rsidR="00A37981" w:rsidRPr="00294A62">
              <w:rPr>
                <w:rFonts w:ascii="Calibri" w:hAnsi="Calibri" w:hint="eastAsia"/>
                <w:sz w:val="16"/>
                <w:szCs w:val="16"/>
                <w:lang w:eastAsia="zh-SG"/>
              </w:rPr>
              <w:t xml:space="preserve"> </w:t>
            </w:r>
            <w:r w:rsidR="00A37981" w:rsidRPr="00294A62">
              <w:rPr>
                <w:rFonts w:ascii="Calibri" w:hAnsi="Calibri"/>
                <w:sz w:val="16"/>
                <w:szCs w:val="16"/>
                <w:lang w:eastAsia="zh-SG"/>
              </w:rPr>
              <w:t>–</w:t>
            </w:r>
            <w:r w:rsidR="00A37981" w:rsidRPr="00294A62">
              <w:rPr>
                <w:rFonts w:ascii="Calibri" w:hAnsi="Calibri" w:hint="eastAsia"/>
                <w:sz w:val="16"/>
                <w:szCs w:val="16"/>
                <w:lang w:eastAsia="zh-SG"/>
              </w:rPr>
              <w:t xml:space="preserve"> </w:t>
            </w:r>
            <w:r>
              <w:rPr>
                <w:rFonts w:ascii="Calibri" w:hAnsi="Calibri"/>
                <w:sz w:val="16"/>
                <w:szCs w:val="16"/>
                <w:lang w:eastAsia="zh-SG"/>
              </w:rPr>
              <w:t>1</w:t>
            </w:r>
            <w:r w:rsidR="007811CB">
              <w:rPr>
                <w:rFonts w:ascii="Calibri" w:hAnsi="Calibri"/>
                <w:sz w:val="16"/>
                <w:szCs w:val="16"/>
                <w:lang w:eastAsia="zh-SG"/>
              </w:rPr>
              <w:t xml:space="preserve"> </w:t>
            </w:r>
            <w:r>
              <w:rPr>
                <w:rFonts w:ascii="Calibri" w:hAnsi="Calibri"/>
                <w:sz w:val="16"/>
                <w:szCs w:val="16"/>
                <w:lang w:eastAsia="zh-SG"/>
              </w:rPr>
              <w:t>Nov</w:t>
            </w:r>
          </w:p>
          <w:p w14:paraId="19BEF513" w14:textId="77777777" w:rsidR="00A37981" w:rsidRPr="00294A62" w:rsidRDefault="00A37981" w:rsidP="004C24AB">
            <w:pPr>
              <w:jc w:val="center"/>
              <w:rPr>
                <w:rFonts w:ascii="Calibri" w:hAnsi="Calibri"/>
                <w:sz w:val="16"/>
                <w:szCs w:val="16"/>
                <w:lang w:eastAsia="zh-SG"/>
              </w:rPr>
            </w:pPr>
          </w:p>
        </w:tc>
        <w:tc>
          <w:tcPr>
            <w:tcW w:w="3113" w:type="dxa"/>
          </w:tcPr>
          <w:p w14:paraId="0355EC32" w14:textId="1FEED04A" w:rsidR="0074059C" w:rsidRPr="00294A62" w:rsidRDefault="002D710A" w:rsidP="007811CB">
            <w:pPr>
              <w:jc w:val="center"/>
              <w:rPr>
                <w:rFonts w:ascii="Calibri" w:hAnsi="Calibri"/>
                <w:sz w:val="16"/>
                <w:szCs w:val="16"/>
                <w:lang w:eastAsia="zh-SG"/>
              </w:rPr>
            </w:pPr>
            <w:r>
              <w:rPr>
                <w:rFonts w:ascii="Calibri" w:hAnsi="Calibri"/>
                <w:sz w:val="16"/>
                <w:szCs w:val="16"/>
              </w:rPr>
              <w:t>Vectors III: Relations of line and plane</w:t>
            </w:r>
          </w:p>
        </w:tc>
        <w:tc>
          <w:tcPr>
            <w:tcW w:w="1630" w:type="dxa"/>
          </w:tcPr>
          <w:p w14:paraId="1252EBC5" w14:textId="77777777" w:rsidR="00A37981" w:rsidRPr="00204FE8" w:rsidRDefault="00A37981" w:rsidP="004C24AB">
            <w:pPr>
              <w:jc w:val="center"/>
              <w:rPr>
                <w:rFonts w:ascii="Calibri" w:hAnsi="Calibri"/>
                <w:sz w:val="16"/>
                <w:szCs w:val="16"/>
                <w:lang w:eastAsia="zh-SG"/>
              </w:rPr>
            </w:pPr>
            <w:r>
              <w:rPr>
                <w:rFonts w:ascii="Calibri" w:hAnsi="Calibri"/>
                <w:sz w:val="16"/>
                <w:szCs w:val="16"/>
              </w:rPr>
              <w:t>Tutorial 09</w:t>
            </w:r>
          </w:p>
          <w:p w14:paraId="122BA17C" w14:textId="2AA64588" w:rsidR="00A37981" w:rsidRDefault="00A37981" w:rsidP="004C24AB">
            <w:pPr>
              <w:jc w:val="center"/>
              <w:rPr>
                <w:rFonts w:ascii="Calibri" w:hAnsi="Calibri"/>
                <w:sz w:val="16"/>
                <w:szCs w:val="16"/>
                <w:lang w:eastAsia="zh-SG"/>
              </w:rPr>
            </w:pPr>
          </w:p>
          <w:p w14:paraId="2EDEDF60" w14:textId="1CDF0C3C" w:rsidR="00A37981" w:rsidRPr="00204FE8" w:rsidRDefault="009407E1" w:rsidP="009407E1">
            <w:pPr>
              <w:jc w:val="center"/>
              <w:rPr>
                <w:rFonts w:ascii="Calibri" w:hAnsi="Calibri"/>
                <w:sz w:val="16"/>
                <w:szCs w:val="16"/>
                <w:lang w:eastAsia="zh-SG"/>
              </w:rPr>
            </w:pPr>
            <w:r>
              <w:rPr>
                <w:rFonts w:ascii="Calibri" w:hAnsi="Calibri"/>
                <w:sz w:val="16"/>
                <w:szCs w:val="16"/>
                <w:lang w:eastAsia="zh-SG"/>
              </w:rPr>
              <w:t>Assignment 3</w:t>
            </w:r>
          </w:p>
        </w:tc>
        <w:tc>
          <w:tcPr>
            <w:tcW w:w="1618" w:type="dxa"/>
          </w:tcPr>
          <w:p w14:paraId="2228A04F" w14:textId="77777777" w:rsidR="00A37981" w:rsidRDefault="007A6568" w:rsidP="004C24AB">
            <w:pPr>
              <w:jc w:val="center"/>
              <w:rPr>
                <w:rFonts w:ascii="Calibri" w:hAnsi="Calibri"/>
                <w:sz w:val="16"/>
                <w:szCs w:val="16"/>
              </w:rPr>
            </w:pPr>
            <w:r>
              <w:rPr>
                <w:rFonts w:ascii="Calibri" w:hAnsi="Calibri"/>
                <w:sz w:val="16"/>
                <w:szCs w:val="16"/>
              </w:rPr>
              <w:t>Oct 31 Deepavali</w:t>
            </w:r>
          </w:p>
          <w:p w14:paraId="372C2ABC" w14:textId="3CFB45D1" w:rsidR="007A6568" w:rsidRPr="00204FE8" w:rsidRDefault="007A6568" w:rsidP="004C24AB">
            <w:pPr>
              <w:jc w:val="center"/>
              <w:rPr>
                <w:rFonts w:ascii="Calibri" w:hAnsi="Calibri"/>
                <w:sz w:val="16"/>
                <w:szCs w:val="16"/>
              </w:rPr>
            </w:pPr>
            <w:r>
              <w:rPr>
                <w:rFonts w:ascii="Calibri" w:hAnsi="Calibri"/>
                <w:sz w:val="16"/>
                <w:szCs w:val="16"/>
              </w:rPr>
              <w:t>Nov 1 NUS Well-Being Day</w:t>
            </w:r>
          </w:p>
        </w:tc>
      </w:tr>
      <w:tr w:rsidR="00A37981" w:rsidRPr="00204FE8" w14:paraId="1D9AFD46" w14:textId="77777777" w:rsidTr="004C24AB">
        <w:trPr>
          <w:trHeight w:val="576"/>
          <w:jc w:val="center"/>
        </w:trPr>
        <w:tc>
          <w:tcPr>
            <w:tcW w:w="2167" w:type="dxa"/>
          </w:tcPr>
          <w:p w14:paraId="5221DD2C" w14:textId="77777777" w:rsidR="00A37981" w:rsidRPr="00294A62" w:rsidRDefault="00A37981" w:rsidP="004C24AB">
            <w:pPr>
              <w:jc w:val="center"/>
              <w:rPr>
                <w:rFonts w:ascii="Calibri" w:hAnsi="Calibri"/>
                <w:sz w:val="16"/>
                <w:szCs w:val="16"/>
              </w:rPr>
            </w:pPr>
            <w:r w:rsidRPr="00294A62">
              <w:rPr>
                <w:rFonts w:ascii="Calibri" w:hAnsi="Calibri"/>
                <w:sz w:val="16"/>
                <w:szCs w:val="16"/>
              </w:rPr>
              <w:t>Week 12</w:t>
            </w:r>
          </w:p>
          <w:p w14:paraId="782EB966" w14:textId="5B726B5B" w:rsidR="00A37981" w:rsidRPr="00294A62" w:rsidRDefault="007A6568" w:rsidP="004C24AB">
            <w:pPr>
              <w:jc w:val="center"/>
              <w:rPr>
                <w:rFonts w:ascii="Calibri" w:hAnsi="Calibri"/>
                <w:sz w:val="16"/>
                <w:szCs w:val="16"/>
                <w:lang w:eastAsia="zh-SG"/>
              </w:rPr>
            </w:pPr>
            <w:r>
              <w:rPr>
                <w:rFonts w:ascii="Calibri" w:hAnsi="Calibri"/>
                <w:sz w:val="16"/>
                <w:szCs w:val="16"/>
              </w:rPr>
              <w:t>4 Nov</w:t>
            </w:r>
            <w:r w:rsidR="00A37981" w:rsidRPr="00294A62">
              <w:rPr>
                <w:rFonts w:ascii="Calibri" w:hAnsi="Calibri" w:hint="eastAsia"/>
                <w:sz w:val="16"/>
                <w:szCs w:val="16"/>
                <w:lang w:eastAsia="zh-SG"/>
              </w:rPr>
              <w:t xml:space="preserve"> </w:t>
            </w:r>
            <w:r w:rsidR="00A37981" w:rsidRPr="00294A62">
              <w:rPr>
                <w:rFonts w:ascii="Calibri" w:hAnsi="Calibri"/>
                <w:sz w:val="16"/>
                <w:szCs w:val="16"/>
                <w:lang w:eastAsia="zh-SG"/>
              </w:rPr>
              <w:t>–</w:t>
            </w:r>
            <w:r w:rsidR="00A37981" w:rsidRPr="00294A62">
              <w:rPr>
                <w:rFonts w:ascii="Calibri" w:hAnsi="Calibri" w:hint="eastAsia"/>
                <w:sz w:val="16"/>
                <w:szCs w:val="16"/>
                <w:lang w:eastAsia="zh-SG"/>
              </w:rPr>
              <w:t xml:space="preserve"> </w:t>
            </w:r>
            <w:r>
              <w:rPr>
                <w:rFonts w:ascii="Calibri" w:hAnsi="Calibri"/>
                <w:sz w:val="16"/>
                <w:szCs w:val="16"/>
                <w:lang w:eastAsia="zh-SG"/>
              </w:rPr>
              <w:t>8</w:t>
            </w:r>
            <w:r w:rsidR="00A37981" w:rsidRPr="00294A62">
              <w:rPr>
                <w:rFonts w:ascii="Calibri" w:hAnsi="Calibri" w:hint="eastAsia"/>
                <w:sz w:val="16"/>
                <w:szCs w:val="16"/>
                <w:lang w:eastAsia="zh-SG"/>
              </w:rPr>
              <w:t xml:space="preserve"> </w:t>
            </w:r>
            <w:r>
              <w:rPr>
                <w:rFonts w:ascii="Calibri" w:hAnsi="Calibri"/>
                <w:sz w:val="16"/>
                <w:szCs w:val="16"/>
                <w:lang w:eastAsia="zh-SG"/>
              </w:rPr>
              <w:t>Nov</w:t>
            </w:r>
          </w:p>
        </w:tc>
        <w:tc>
          <w:tcPr>
            <w:tcW w:w="3113" w:type="dxa"/>
          </w:tcPr>
          <w:p w14:paraId="62683BA1" w14:textId="77777777" w:rsidR="00A37981" w:rsidRDefault="002D710A" w:rsidP="007811CB">
            <w:pPr>
              <w:jc w:val="center"/>
              <w:rPr>
                <w:rFonts w:ascii="Calibri" w:hAnsi="Calibri"/>
                <w:sz w:val="16"/>
                <w:szCs w:val="16"/>
                <w:lang w:eastAsia="zh-SG"/>
              </w:rPr>
            </w:pPr>
            <w:r>
              <w:rPr>
                <w:rFonts w:ascii="Calibri" w:hAnsi="Calibri"/>
                <w:sz w:val="16"/>
                <w:szCs w:val="16"/>
                <w:lang w:eastAsia="zh-SG"/>
              </w:rPr>
              <w:t>Complex Numbers (optional)</w:t>
            </w:r>
          </w:p>
          <w:p w14:paraId="32A1BAD3" w14:textId="77777777" w:rsidR="00012900" w:rsidRDefault="00012900" w:rsidP="007811CB">
            <w:pPr>
              <w:jc w:val="center"/>
              <w:rPr>
                <w:rFonts w:ascii="Calibri" w:hAnsi="Calibri"/>
                <w:sz w:val="16"/>
                <w:szCs w:val="16"/>
                <w:lang w:eastAsia="zh-SG"/>
              </w:rPr>
            </w:pPr>
          </w:p>
          <w:p w14:paraId="524DA5BD" w14:textId="7BA40347" w:rsidR="00012900" w:rsidRPr="00294A62" w:rsidRDefault="00012900" w:rsidP="007811CB">
            <w:pPr>
              <w:jc w:val="center"/>
              <w:rPr>
                <w:rFonts w:ascii="Calibri" w:hAnsi="Calibri"/>
                <w:sz w:val="16"/>
                <w:szCs w:val="16"/>
                <w:lang w:eastAsia="zh-SG"/>
              </w:rPr>
            </w:pPr>
            <w:r>
              <w:rPr>
                <w:rFonts w:ascii="Calibri" w:hAnsi="Calibri"/>
                <w:sz w:val="16"/>
                <w:szCs w:val="16"/>
                <w:lang w:eastAsia="zh-SG"/>
              </w:rPr>
              <w:t>Problem solving sessions</w:t>
            </w:r>
            <w:r w:rsidR="0047680C">
              <w:rPr>
                <w:rFonts w:ascii="Calibri" w:hAnsi="Calibri"/>
                <w:sz w:val="16"/>
                <w:szCs w:val="16"/>
                <w:lang w:eastAsia="zh-SG"/>
              </w:rPr>
              <w:t xml:space="preserve"> I</w:t>
            </w:r>
          </w:p>
        </w:tc>
        <w:tc>
          <w:tcPr>
            <w:tcW w:w="1630" w:type="dxa"/>
          </w:tcPr>
          <w:p w14:paraId="77E44B48" w14:textId="41C8DCC4" w:rsidR="00A37981" w:rsidRPr="00204FE8" w:rsidRDefault="007A6568" w:rsidP="007811CB">
            <w:pPr>
              <w:jc w:val="center"/>
              <w:rPr>
                <w:rFonts w:ascii="Calibri" w:hAnsi="Calibri"/>
                <w:sz w:val="16"/>
                <w:szCs w:val="16"/>
                <w:lang w:eastAsia="zh-SG"/>
              </w:rPr>
            </w:pPr>
            <w:r>
              <w:rPr>
                <w:rFonts w:ascii="Calibri" w:hAnsi="Calibri"/>
                <w:sz w:val="16"/>
                <w:szCs w:val="16"/>
                <w:lang w:eastAsia="zh-SG"/>
              </w:rPr>
              <w:t>Tutorial 10</w:t>
            </w:r>
          </w:p>
        </w:tc>
        <w:tc>
          <w:tcPr>
            <w:tcW w:w="1618" w:type="dxa"/>
          </w:tcPr>
          <w:p w14:paraId="0C290B16" w14:textId="6392B737" w:rsidR="00A37981" w:rsidRPr="00204FE8" w:rsidRDefault="00A37981" w:rsidP="004C24AB">
            <w:pPr>
              <w:jc w:val="center"/>
              <w:rPr>
                <w:rFonts w:ascii="Calibri" w:hAnsi="Calibri"/>
                <w:sz w:val="16"/>
                <w:szCs w:val="16"/>
              </w:rPr>
            </w:pPr>
          </w:p>
        </w:tc>
      </w:tr>
      <w:tr w:rsidR="00A37981" w:rsidRPr="00204FE8" w14:paraId="1018522A" w14:textId="77777777" w:rsidTr="004C24AB">
        <w:trPr>
          <w:trHeight w:val="593"/>
          <w:jc w:val="center"/>
        </w:trPr>
        <w:tc>
          <w:tcPr>
            <w:tcW w:w="2167" w:type="dxa"/>
          </w:tcPr>
          <w:p w14:paraId="5DF31555" w14:textId="77777777" w:rsidR="00A37981" w:rsidRPr="00204FE8" w:rsidRDefault="00A37981" w:rsidP="004C24AB">
            <w:pPr>
              <w:jc w:val="center"/>
              <w:rPr>
                <w:rFonts w:ascii="Calibri" w:hAnsi="Calibri"/>
                <w:sz w:val="16"/>
                <w:szCs w:val="16"/>
              </w:rPr>
            </w:pPr>
            <w:r w:rsidRPr="00204FE8">
              <w:rPr>
                <w:rFonts w:ascii="Calibri" w:hAnsi="Calibri"/>
                <w:sz w:val="16"/>
                <w:szCs w:val="16"/>
              </w:rPr>
              <w:t>Week 13</w:t>
            </w:r>
          </w:p>
          <w:p w14:paraId="518652D7" w14:textId="7C675231" w:rsidR="00A37981" w:rsidRPr="00204FE8" w:rsidRDefault="007811CB" w:rsidP="004C24AB">
            <w:pPr>
              <w:jc w:val="center"/>
              <w:rPr>
                <w:rFonts w:ascii="Calibri" w:hAnsi="Calibri"/>
                <w:sz w:val="16"/>
                <w:szCs w:val="16"/>
                <w:lang w:eastAsia="zh-SG"/>
              </w:rPr>
            </w:pPr>
            <w:r>
              <w:rPr>
                <w:rFonts w:ascii="Calibri" w:hAnsi="Calibri"/>
                <w:sz w:val="16"/>
                <w:szCs w:val="16"/>
                <w:lang w:eastAsia="zh-SG"/>
              </w:rPr>
              <w:t>1</w:t>
            </w:r>
            <w:r w:rsidR="00674B5A">
              <w:rPr>
                <w:rFonts w:ascii="Calibri" w:hAnsi="Calibri"/>
                <w:sz w:val="16"/>
                <w:szCs w:val="16"/>
                <w:lang w:eastAsia="zh-SG"/>
              </w:rPr>
              <w:t>1</w:t>
            </w:r>
            <w:r w:rsidR="00A37981">
              <w:rPr>
                <w:rFonts w:ascii="Calibri" w:hAnsi="Calibri" w:hint="eastAsia"/>
                <w:sz w:val="16"/>
                <w:szCs w:val="16"/>
                <w:lang w:eastAsia="zh-SG"/>
              </w:rPr>
              <w:t xml:space="preserve"> </w:t>
            </w:r>
            <w:r w:rsidR="00674B5A">
              <w:rPr>
                <w:rFonts w:ascii="Calibri" w:hAnsi="Calibri"/>
                <w:sz w:val="16"/>
                <w:szCs w:val="16"/>
                <w:lang w:eastAsia="zh-SG"/>
              </w:rPr>
              <w:t>Nov</w:t>
            </w:r>
            <w:r w:rsidR="00A37981">
              <w:rPr>
                <w:rFonts w:ascii="Calibri" w:hAnsi="Calibri" w:hint="eastAsia"/>
                <w:sz w:val="16"/>
                <w:szCs w:val="16"/>
                <w:lang w:eastAsia="zh-SG"/>
              </w:rPr>
              <w:t xml:space="preserve"> </w:t>
            </w:r>
            <w:r w:rsidR="00A37981">
              <w:rPr>
                <w:rFonts w:ascii="Calibri" w:hAnsi="Calibri"/>
                <w:sz w:val="16"/>
                <w:szCs w:val="16"/>
                <w:lang w:eastAsia="zh-SG"/>
              </w:rPr>
              <w:t>–</w:t>
            </w:r>
            <w:r w:rsidR="00A37981">
              <w:rPr>
                <w:rFonts w:ascii="Calibri" w:hAnsi="Calibri" w:hint="eastAsia"/>
                <w:sz w:val="16"/>
                <w:szCs w:val="16"/>
                <w:lang w:eastAsia="zh-SG"/>
              </w:rPr>
              <w:t xml:space="preserve"> </w:t>
            </w:r>
            <w:r w:rsidR="00A37981">
              <w:rPr>
                <w:rFonts w:ascii="Calibri" w:hAnsi="Calibri"/>
                <w:sz w:val="16"/>
                <w:szCs w:val="16"/>
                <w:lang w:eastAsia="zh-SG"/>
              </w:rPr>
              <w:t>1</w:t>
            </w:r>
            <w:r w:rsidR="00674B5A">
              <w:rPr>
                <w:rFonts w:ascii="Calibri" w:hAnsi="Calibri"/>
                <w:sz w:val="16"/>
                <w:szCs w:val="16"/>
                <w:lang w:eastAsia="zh-SG"/>
              </w:rPr>
              <w:t>5</w:t>
            </w:r>
            <w:r w:rsidR="00A37981">
              <w:rPr>
                <w:rFonts w:ascii="Calibri" w:hAnsi="Calibri"/>
                <w:sz w:val="16"/>
                <w:szCs w:val="16"/>
                <w:lang w:eastAsia="zh-SG"/>
              </w:rPr>
              <w:t xml:space="preserve"> </w:t>
            </w:r>
            <w:r w:rsidR="00674B5A">
              <w:rPr>
                <w:rFonts w:ascii="Calibri" w:hAnsi="Calibri"/>
                <w:sz w:val="16"/>
                <w:szCs w:val="16"/>
                <w:lang w:eastAsia="zh-SG"/>
              </w:rPr>
              <w:t>Nov</w:t>
            </w:r>
          </w:p>
        </w:tc>
        <w:tc>
          <w:tcPr>
            <w:tcW w:w="3113" w:type="dxa"/>
          </w:tcPr>
          <w:p w14:paraId="3FF3F8EE" w14:textId="1A18F288" w:rsidR="007811CB" w:rsidRDefault="0047680C" w:rsidP="007811CB">
            <w:pPr>
              <w:jc w:val="center"/>
              <w:rPr>
                <w:rFonts w:ascii="Calibri" w:hAnsi="Calibri"/>
                <w:sz w:val="16"/>
                <w:szCs w:val="16"/>
                <w:lang w:eastAsia="zh-SG"/>
              </w:rPr>
            </w:pPr>
            <w:r>
              <w:rPr>
                <w:rFonts w:ascii="Calibri" w:hAnsi="Calibri"/>
                <w:sz w:val="16"/>
                <w:szCs w:val="16"/>
                <w:lang w:eastAsia="zh-SG"/>
              </w:rPr>
              <w:t>P</w:t>
            </w:r>
            <w:r w:rsidR="00012900">
              <w:rPr>
                <w:rFonts w:ascii="Calibri" w:hAnsi="Calibri"/>
                <w:sz w:val="16"/>
                <w:szCs w:val="16"/>
                <w:lang w:eastAsia="zh-SG"/>
              </w:rPr>
              <w:t>roblem solving sessions</w:t>
            </w:r>
            <w:r>
              <w:rPr>
                <w:rFonts w:ascii="Calibri" w:hAnsi="Calibri"/>
                <w:sz w:val="16"/>
                <w:szCs w:val="16"/>
                <w:lang w:eastAsia="zh-SG"/>
              </w:rPr>
              <w:t xml:space="preserve"> II</w:t>
            </w:r>
          </w:p>
          <w:p w14:paraId="0AF0736B" w14:textId="77777777" w:rsidR="00012900" w:rsidRDefault="00012900" w:rsidP="007811CB">
            <w:pPr>
              <w:jc w:val="center"/>
              <w:rPr>
                <w:rFonts w:ascii="Calibri" w:hAnsi="Calibri"/>
                <w:sz w:val="16"/>
                <w:szCs w:val="16"/>
                <w:lang w:eastAsia="zh-SG"/>
              </w:rPr>
            </w:pPr>
          </w:p>
          <w:p w14:paraId="7FE57B97" w14:textId="21C2AF03" w:rsidR="00012900" w:rsidRPr="00204FE8" w:rsidRDefault="00012900" w:rsidP="007811CB">
            <w:pPr>
              <w:jc w:val="center"/>
              <w:rPr>
                <w:rFonts w:ascii="Calibri" w:hAnsi="Calibri"/>
                <w:sz w:val="16"/>
                <w:szCs w:val="16"/>
                <w:lang w:eastAsia="zh-SG"/>
              </w:rPr>
            </w:pPr>
            <w:r>
              <w:rPr>
                <w:rFonts w:ascii="Calibri" w:hAnsi="Calibri"/>
                <w:sz w:val="16"/>
                <w:szCs w:val="16"/>
                <w:lang w:eastAsia="zh-SG"/>
              </w:rPr>
              <w:t>Revision</w:t>
            </w:r>
          </w:p>
        </w:tc>
        <w:tc>
          <w:tcPr>
            <w:tcW w:w="1630" w:type="dxa"/>
          </w:tcPr>
          <w:p w14:paraId="087B02A9" w14:textId="66DA3AEC" w:rsidR="007811CB" w:rsidRDefault="007811CB" w:rsidP="007811CB">
            <w:pPr>
              <w:jc w:val="center"/>
              <w:rPr>
                <w:rFonts w:ascii="Calibri" w:hAnsi="Calibri"/>
                <w:sz w:val="16"/>
                <w:szCs w:val="16"/>
                <w:lang w:eastAsia="zh-SG"/>
              </w:rPr>
            </w:pPr>
          </w:p>
          <w:p w14:paraId="5F33468E" w14:textId="77777777" w:rsidR="00A37981" w:rsidRPr="00204FE8" w:rsidRDefault="00A37981" w:rsidP="004C24AB">
            <w:pPr>
              <w:jc w:val="center"/>
              <w:rPr>
                <w:rFonts w:ascii="Calibri" w:hAnsi="Calibri"/>
                <w:sz w:val="16"/>
                <w:szCs w:val="16"/>
              </w:rPr>
            </w:pPr>
          </w:p>
          <w:p w14:paraId="4D2690FF" w14:textId="77777777" w:rsidR="00A37981" w:rsidRPr="00204FE8" w:rsidRDefault="00A37981" w:rsidP="004C24AB">
            <w:pPr>
              <w:jc w:val="center"/>
              <w:rPr>
                <w:rFonts w:ascii="Calibri" w:hAnsi="Calibri"/>
                <w:sz w:val="16"/>
                <w:szCs w:val="16"/>
                <w:lang w:eastAsia="zh-SG"/>
              </w:rPr>
            </w:pPr>
          </w:p>
        </w:tc>
        <w:tc>
          <w:tcPr>
            <w:tcW w:w="1618" w:type="dxa"/>
          </w:tcPr>
          <w:p w14:paraId="5B95778D" w14:textId="77777777" w:rsidR="00A37981" w:rsidRPr="00204FE8" w:rsidRDefault="00A37981" w:rsidP="004C24AB">
            <w:pPr>
              <w:jc w:val="center"/>
              <w:rPr>
                <w:rFonts w:ascii="Calibri" w:hAnsi="Calibri"/>
                <w:sz w:val="16"/>
                <w:szCs w:val="16"/>
              </w:rPr>
            </w:pPr>
          </w:p>
        </w:tc>
      </w:tr>
      <w:tr w:rsidR="00A37981" w:rsidRPr="002F328B" w14:paraId="34DC45F3" w14:textId="77777777" w:rsidTr="004C24AB">
        <w:trPr>
          <w:trHeight w:val="283"/>
          <w:jc w:val="center"/>
        </w:trPr>
        <w:tc>
          <w:tcPr>
            <w:tcW w:w="8528" w:type="dxa"/>
            <w:gridSpan w:val="4"/>
          </w:tcPr>
          <w:p w14:paraId="1014C4FE" w14:textId="77777777" w:rsidR="00A37981" w:rsidRPr="00204FE8" w:rsidRDefault="00A37981" w:rsidP="004C24AB">
            <w:pPr>
              <w:jc w:val="center"/>
              <w:rPr>
                <w:rFonts w:ascii="Calibri" w:hAnsi="Calibri"/>
                <w:sz w:val="16"/>
                <w:szCs w:val="16"/>
              </w:rPr>
            </w:pPr>
            <w:r w:rsidRPr="00204FE8">
              <w:rPr>
                <w:rFonts w:ascii="Calibri" w:hAnsi="Calibri"/>
                <w:sz w:val="16"/>
                <w:szCs w:val="16"/>
              </w:rPr>
              <w:t>Reading Period</w:t>
            </w:r>
          </w:p>
          <w:p w14:paraId="07D5EC70" w14:textId="2844696D" w:rsidR="00A37981" w:rsidRPr="002F328B" w:rsidRDefault="00674B5A" w:rsidP="004C24AB">
            <w:pPr>
              <w:jc w:val="center"/>
              <w:rPr>
                <w:rFonts w:ascii="Calibri" w:hAnsi="Calibri"/>
                <w:sz w:val="16"/>
                <w:szCs w:val="16"/>
                <w:lang w:eastAsia="zh-SG"/>
              </w:rPr>
            </w:pPr>
            <w:r>
              <w:rPr>
                <w:rFonts w:ascii="Calibri" w:hAnsi="Calibri"/>
                <w:sz w:val="16"/>
                <w:szCs w:val="16"/>
                <w:lang w:eastAsia="zh-SG"/>
              </w:rPr>
              <w:t>16</w:t>
            </w:r>
            <w:r w:rsidR="007811CB">
              <w:rPr>
                <w:rFonts w:ascii="Calibri" w:hAnsi="Calibri"/>
                <w:sz w:val="16"/>
                <w:szCs w:val="16"/>
                <w:lang w:eastAsia="zh-SG"/>
              </w:rPr>
              <w:t xml:space="preserve"> </w:t>
            </w:r>
            <w:r>
              <w:rPr>
                <w:rFonts w:ascii="Calibri" w:hAnsi="Calibri"/>
                <w:sz w:val="16"/>
                <w:szCs w:val="16"/>
                <w:lang w:eastAsia="zh-SG"/>
              </w:rPr>
              <w:t>Nov</w:t>
            </w:r>
            <w:r w:rsidR="00A37981" w:rsidRPr="002F328B">
              <w:rPr>
                <w:rFonts w:ascii="Calibri" w:hAnsi="Calibri" w:hint="eastAsia"/>
                <w:sz w:val="16"/>
                <w:szCs w:val="16"/>
                <w:lang w:eastAsia="zh-SG"/>
              </w:rPr>
              <w:t xml:space="preserve"> </w:t>
            </w:r>
            <w:r w:rsidR="00A37981" w:rsidRPr="002F328B">
              <w:rPr>
                <w:rFonts w:ascii="Calibri" w:hAnsi="Calibri"/>
                <w:sz w:val="16"/>
                <w:szCs w:val="16"/>
                <w:lang w:eastAsia="zh-SG"/>
              </w:rPr>
              <w:t>–</w:t>
            </w:r>
            <w:r w:rsidR="00A37981" w:rsidRPr="002F328B">
              <w:rPr>
                <w:rFonts w:ascii="Calibri" w:hAnsi="Calibri" w:hint="eastAsia"/>
                <w:sz w:val="16"/>
                <w:szCs w:val="16"/>
                <w:lang w:eastAsia="zh-SG"/>
              </w:rPr>
              <w:t xml:space="preserve"> </w:t>
            </w:r>
            <w:r w:rsidR="00A37981">
              <w:rPr>
                <w:rFonts w:ascii="Calibri" w:hAnsi="Calibri"/>
                <w:sz w:val="16"/>
                <w:szCs w:val="16"/>
                <w:lang w:eastAsia="zh-SG"/>
              </w:rPr>
              <w:t>2</w:t>
            </w:r>
            <w:r>
              <w:rPr>
                <w:rFonts w:ascii="Calibri" w:hAnsi="Calibri"/>
                <w:sz w:val="16"/>
                <w:szCs w:val="16"/>
                <w:lang w:eastAsia="zh-SG"/>
              </w:rPr>
              <w:t>2</w:t>
            </w:r>
            <w:r w:rsidR="00A37981">
              <w:rPr>
                <w:rFonts w:ascii="Calibri" w:hAnsi="Calibri"/>
                <w:sz w:val="16"/>
                <w:szCs w:val="16"/>
                <w:lang w:eastAsia="zh-SG"/>
              </w:rPr>
              <w:t xml:space="preserve"> </w:t>
            </w:r>
            <w:r>
              <w:rPr>
                <w:rFonts w:ascii="Calibri" w:hAnsi="Calibri"/>
                <w:sz w:val="16"/>
                <w:szCs w:val="16"/>
                <w:lang w:eastAsia="zh-SG"/>
              </w:rPr>
              <w:t>Nov</w:t>
            </w:r>
          </w:p>
        </w:tc>
      </w:tr>
      <w:tr w:rsidR="00A37981" w:rsidRPr="00204FE8" w14:paraId="0BD2C9BC" w14:textId="77777777" w:rsidTr="004C24AB">
        <w:trPr>
          <w:trHeight w:val="283"/>
          <w:jc w:val="center"/>
        </w:trPr>
        <w:tc>
          <w:tcPr>
            <w:tcW w:w="8528" w:type="dxa"/>
            <w:gridSpan w:val="4"/>
          </w:tcPr>
          <w:p w14:paraId="01745D23" w14:textId="77777777" w:rsidR="00A37981" w:rsidRPr="00204FE8" w:rsidRDefault="00A37981" w:rsidP="004C24AB">
            <w:pPr>
              <w:jc w:val="center"/>
              <w:rPr>
                <w:rFonts w:ascii="Calibri" w:hAnsi="Calibri"/>
                <w:sz w:val="16"/>
                <w:szCs w:val="16"/>
              </w:rPr>
            </w:pPr>
            <w:r w:rsidRPr="00204FE8">
              <w:rPr>
                <w:rFonts w:ascii="Calibri" w:hAnsi="Calibri"/>
                <w:sz w:val="16"/>
                <w:szCs w:val="16"/>
              </w:rPr>
              <w:t>Examination</w:t>
            </w:r>
          </w:p>
          <w:p w14:paraId="6825C3BB" w14:textId="761A7EDC" w:rsidR="00A37981" w:rsidRPr="00E87AD4" w:rsidRDefault="00674B5A" w:rsidP="00135416">
            <w:pPr>
              <w:jc w:val="center"/>
              <w:rPr>
                <w:rFonts w:ascii="Calibri" w:hAnsi="Calibri"/>
                <w:b/>
                <w:sz w:val="16"/>
                <w:szCs w:val="16"/>
                <w:lang w:eastAsia="zh-SG"/>
              </w:rPr>
            </w:pPr>
            <w:r w:rsidRPr="00674B5A">
              <w:rPr>
                <w:rFonts w:asciiTheme="minorHAnsi" w:hAnsiTheme="minorHAnsi"/>
                <w:snapToGrid w:val="0"/>
                <w:color w:val="000000"/>
                <w:sz w:val="16"/>
                <w:szCs w:val="16"/>
                <w:lang w:eastAsia="zh-CN"/>
              </w:rPr>
              <w:t>23 November (</w:t>
            </w:r>
            <w:r w:rsidRPr="00674B5A">
              <w:rPr>
                <w:rFonts w:asciiTheme="minorHAnsi" w:hAnsiTheme="minorHAnsi" w:hint="eastAsia"/>
                <w:snapToGrid w:val="0"/>
                <w:color w:val="000000"/>
                <w:sz w:val="16"/>
                <w:szCs w:val="16"/>
                <w:lang w:eastAsia="zh-CN"/>
              </w:rPr>
              <w:t>Sat</w:t>
            </w:r>
            <w:r w:rsidRPr="00674B5A">
              <w:rPr>
                <w:rFonts w:asciiTheme="minorHAnsi" w:hAnsiTheme="minorHAnsi"/>
                <w:snapToGrid w:val="0"/>
                <w:color w:val="000000"/>
                <w:sz w:val="16"/>
                <w:szCs w:val="16"/>
                <w:lang w:eastAsia="zh-CN"/>
              </w:rPr>
              <w:t>urday)</w:t>
            </w:r>
            <w:r w:rsidRPr="00674B5A">
              <w:rPr>
                <w:rFonts w:asciiTheme="minorHAnsi" w:hAnsiTheme="minorHAnsi"/>
                <w:snapToGrid w:val="0"/>
                <w:color w:val="000000"/>
                <w:sz w:val="16"/>
                <w:szCs w:val="16"/>
                <w:lang w:val="en-US" w:eastAsia="zh-CN"/>
              </w:rPr>
              <w:t>, 202</w:t>
            </w:r>
            <w:r w:rsidR="007811CB">
              <w:rPr>
                <w:rFonts w:asciiTheme="minorHAnsi" w:hAnsiTheme="minorHAnsi"/>
                <w:snapToGrid w:val="0"/>
                <w:color w:val="000000"/>
                <w:sz w:val="16"/>
                <w:szCs w:val="16"/>
              </w:rPr>
              <w:t>4</w:t>
            </w:r>
            <w:r w:rsidR="00E87AD4" w:rsidRPr="00E87AD4">
              <w:rPr>
                <w:rFonts w:asciiTheme="minorHAnsi" w:hAnsiTheme="minorHAnsi"/>
                <w:snapToGrid w:val="0"/>
                <w:color w:val="000000"/>
                <w:sz w:val="16"/>
                <w:szCs w:val="16"/>
              </w:rPr>
              <w:t xml:space="preserve"> </w:t>
            </w:r>
            <w:r w:rsidR="0074059C">
              <w:rPr>
                <w:rFonts w:asciiTheme="minorHAnsi" w:hAnsiTheme="minorHAnsi"/>
                <w:snapToGrid w:val="0"/>
                <w:color w:val="000000"/>
                <w:sz w:val="16"/>
                <w:szCs w:val="16"/>
              </w:rPr>
              <w:t>(</w:t>
            </w:r>
            <w:r w:rsidR="007811CB">
              <w:rPr>
                <w:rFonts w:asciiTheme="minorHAnsi" w:hAnsiTheme="minorHAnsi"/>
                <w:snapToGrid w:val="0"/>
                <w:color w:val="000000"/>
                <w:sz w:val="16"/>
                <w:szCs w:val="16"/>
              </w:rPr>
              <w:t>9a</w:t>
            </w:r>
            <w:r w:rsidR="005D532A">
              <w:rPr>
                <w:rFonts w:asciiTheme="minorHAnsi" w:hAnsiTheme="minorHAnsi"/>
                <w:snapToGrid w:val="0"/>
                <w:color w:val="000000"/>
                <w:sz w:val="16"/>
                <w:szCs w:val="16"/>
              </w:rPr>
              <w:t>m</w:t>
            </w:r>
            <w:r w:rsidR="00E87AD4" w:rsidRPr="00E87AD4">
              <w:rPr>
                <w:rFonts w:asciiTheme="minorHAnsi" w:hAnsiTheme="minorHAnsi"/>
                <w:snapToGrid w:val="0"/>
                <w:color w:val="000000"/>
                <w:sz w:val="16"/>
                <w:szCs w:val="16"/>
              </w:rPr>
              <w:t>)</w:t>
            </w:r>
          </w:p>
        </w:tc>
      </w:tr>
    </w:tbl>
    <w:p w14:paraId="5F848985" w14:textId="1919EAE3" w:rsidR="0012746E" w:rsidRPr="0012746E" w:rsidRDefault="0012746E" w:rsidP="001904B5">
      <w:pPr>
        <w:rPr>
          <w:rFonts w:ascii="Arial" w:hAnsi="Arial"/>
          <w:b/>
          <w:snapToGrid w:val="0"/>
          <w:color w:val="000000"/>
          <w:sz w:val="24"/>
          <w:lang w:val="fr-FR"/>
        </w:rPr>
      </w:pPr>
    </w:p>
    <w:sectPr w:rsidR="0012746E" w:rsidRPr="0012746E" w:rsidSect="00281262">
      <w:footerReference w:type="even" r:id="rId9"/>
      <w:pgSz w:w="11906" w:h="16838" w:code="9"/>
      <w:pgMar w:top="1440" w:right="510" w:bottom="1440" w:left="5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46EC2" w14:textId="77777777" w:rsidR="00D24467" w:rsidRDefault="00D24467">
      <w:r>
        <w:separator/>
      </w:r>
    </w:p>
  </w:endnote>
  <w:endnote w:type="continuationSeparator" w:id="0">
    <w:p w14:paraId="4794F994" w14:textId="77777777" w:rsidR="00D24467" w:rsidRDefault="00D24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BFC03" w14:textId="77777777" w:rsidR="00374B8E" w:rsidRDefault="00374B8E" w:rsidP="006A35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5FFF72" w14:textId="77777777" w:rsidR="00374B8E" w:rsidRDefault="00374B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B833F" w14:textId="77777777" w:rsidR="00D24467" w:rsidRDefault="00D24467">
      <w:r>
        <w:separator/>
      </w:r>
    </w:p>
  </w:footnote>
  <w:footnote w:type="continuationSeparator" w:id="0">
    <w:p w14:paraId="6B073336" w14:textId="77777777" w:rsidR="00D24467" w:rsidRDefault="00D244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1B70"/>
    <w:multiLevelType w:val="multilevel"/>
    <w:tmpl w:val="7D0A592A"/>
    <w:lvl w:ilvl="0">
      <w:start w:val="1"/>
      <w:numFmt w:val="bullet"/>
      <w:lvlText w:val=""/>
      <w:lvlJc w:val="left"/>
      <w:pPr>
        <w:tabs>
          <w:tab w:val="num" w:pos="360"/>
        </w:tabs>
        <w:ind w:left="360" w:hanging="360"/>
      </w:pPr>
      <w:rPr>
        <w:rFonts w:ascii="Symbol" w:hAnsi="Symbol" w:hint="default"/>
        <w:color w:val="auto"/>
        <w:sz w:val="22"/>
        <w:szCs w:val="2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E62A3"/>
    <w:multiLevelType w:val="hybridMultilevel"/>
    <w:tmpl w:val="83109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42AA9"/>
    <w:multiLevelType w:val="hybridMultilevel"/>
    <w:tmpl w:val="A002DE40"/>
    <w:lvl w:ilvl="0" w:tplc="39A01266">
      <w:start w:val="1"/>
      <w:numFmt w:val="bullet"/>
      <w:lvlText w:val=""/>
      <w:lvlJc w:val="left"/>
      <w:pPr>
        <w:tabs>
          <w:tab w:val="num" w:pos="360"/>
        </w:tabs>
        <w:ind w:left="360" w:hanging="360"/>
      </w:pPr>
      <w:rPr>
        <w:rFonts w:ascii="Symbol" w:hAnsi="Symbol" w:hint="default"/>
        <w:color w:val="auto"/>
        <w:sz w:val="22"/>
      </w:rPr>
    </w:lvl>
    <w:lvl w:ilvl="1" w:tplc="04090003" w:tentative="1">
      <w:start w:val="1"/>
      <w:numFmt w:val="bullet"/>
      <w:lvlText w:val="o"/>
      <w:lvlJc w:val="left"/>
      <w:pPr>
        <w:tabs>
          <w:tab w:val="num" w:pos="0"/>
        </w:tabs>
        <w:ind w:left="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3" w15:restartNumberingAfterBreak="0">
    <w:nsid w:val="0B417C43"/>
    <w:multiLevelType w:val="hybridMultilevel"/>
    <w:tmpl w:val="E09E9060"/>
    <w:lvl w:ilvl="0" w:tplc="E2D0EA44">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1FE789A"/>
    <w:multiLevelType w:val="hybridMultilevel"/>
    <w:tmpl w:val="2222F5A0"/>
    <w:lvl w:ilvl="0" w:tplc="81C6F3B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4E465C"/>
    <w:multiLevelType w:val="hybridMultilevel"/>
    <w:tmpl w:val="FB28F150"/>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22CD455E"/>
    <w:multiLevelType w:val="multilevel"/>
    <w:tmpl w:val="E620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B6FF9"/>
    <w:multiLevelType w:val="hybridMultilevel"/>
    <w:tmpl w:val="D6A4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4A7CF7"/>
    <w:multiLevelType w:val="hybridMultilevel"/>
    <w:tmpl w:val="D4AAF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B903D2"/>
    <w:multiLevelType w:val="hybridMultilevel"/>
    <w:tmpl w:val="6A2C9DA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EF6144D"/>
    <w:multiLevelType w:val="multilevel"/>
    <w:tmpl w:val="C3A04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8E33B5"/>
    <w:multiLevelType w:val="multilevel"/>
    <w:tmpl w:val="C3A0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5C1B3C"/>
    <w:multiLevelType w:val="hybridMultilevel"/>
    <w:tmpl w:val="0AE426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F66BF0"/>
    <w:multiLevelType w:val="multilevel"/>
    <w:tmpl w:val="62CC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BE46D6"/>
    <w:multiLevelType w:val="hybridMultilevel"/>
    <w:tmpl w:val="A90A8C4E"/>
    <w:lvl w:ilvl="0" w:tplc="0AFEF7E0">
      <w:start w:val="1"/>
      <w:numFmt w:val="bullet"/>
      <w:lvlText w:val=""/>
      <w:lvlJc w:val="left"/>
      <w:pPr>
        <w:tabs>
          <w:tab w:val="num" w:pos="360"/>
        </w:tabs>
        <w:ind w:left="360" w:hanging="36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5773DF"/>
    <w:multiLevelType w:val="multilevel"/>
    <w:tmpl w:val="1C122AE4"/>
    <w:lvl w:ilvl="0">
      <w:start w:val="1"/>
      <w:numFmt w:val="bullet"/>
      <w:lvlText w:val=""/>
      <w:lvlJc w:val="left"/>
      <w:pPr>
        <w:tabs>
          <w:tab w:val="num" w:pos="360"/>
        </w:tabs>
        <w:ind w:left="360" w:hanging="360"/>
      </w:pPr>
      <w:rPr>
        <w:rFonts w:ascii="Symbol" w:hAnsi="Symbol" w:hint="default"/>
        <w:color w:val="auto"/>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6E3AA5"/>
    <w:multiLevelType w:val="hybridMultilevel"/>
    <w:tmpl w:val="F8D246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E9C60FB"/>
    <w:multiLevelType w:val="hybridMultilevel"/>
    <w:tmpl w:val="81F8A09C"/>
    <w:lvl w:ilvl="0" w:tplc="04090001">
      <w:start w:val="1"/>
      <w:numFmt w:val="bullet"/>
      <w:lvlText w:val=""/>
      <w:lvlJc w:val="left"/>
      <w:pPr>
        <w:tabs>
          <w:tab w:val="num" w:pos="360"/>
        </w:tabs>
        <w:ind w:left="360" w:hanging="360"/>
      </w:pPr>
      <w:rPr>
        <w:rFonts w:ascii="Symbol" w:hAnsi="Symbol" w:hint="default"/>
      </w:rPr>
    </w:lvl>
    <w:lvl w:ilvl="1" w:tplc="0AFEF7E0">
      <w:start w:val="1"/>
      <w:numFmt w:val="bullet"/>
      <w:lvlText w:val=""/>
      <w:lvlJc w:val="left"/>
      <w:pPr>
        <w:tabs>
          <w:tab w:val="num" w:pos="1080"/>
        </w:tabs>
        <w:ind w:left="1080" w:hanging="360"/>
      </w:pPr>
      <w:rPr>
        <w:rFonts w:ascii="Symbol" w:hAnsi="Symbol" w:hint="default"/>
        <w:color w:val="auto"/>
        <w:sz w:val="22"/>
        <w:szCs w:val="22"/>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1C512ED"/>
    <w:multiLevelType w:val="hybridMultilevel"/>
    <w:tmpl w:val="71904100"/>
    <w:lvl w:ilvl="0" w:tplc="81C6F3B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59624C"/>
    <w:multiLevelType w:val="hybridMultilevel"/>
    <w:tmpl w:val="48A658F6"/>
    <w:lvl w:ilvl="0" w:tplc="04090001">
      <w:start w:val="1"/>
      <w:numFmt w:val="bullet"/>
      <w:lvlText w:val=""/>
      <w:lvlJc w:val="left"/>
      <w:pPr>
        <w:tabs>
          <w:tab w:val="num" w:pos="360"/>
        </w:tabs>
        <w:ind w:left="360" w:hanging="360"/>
      </w:pPr>
      <w:rPr>
        <w:rFonts w:ascii="Symbol" w:hAnsi="Symbol" w:hint="default"/>
      </w:rPr>
    </w:lvl>
    <w:lvl w:ilvl="1" w:tplc="EAFA147A">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D605420"/>
    <w:multiLevelType w:val="multilevel"/>
    <w:tmpl w:val="0D16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DA2A77"/>
    <w:multiLevelType w:val="multilevel"/>
    <w:tmpl w:val="0D166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641BBD"/>
    <w:multiLevelType w:val="multilevel"/>
    <w:tmpl w:val="8BAA881E"/>
    <w:lvl w:ilvl="0">
      <w:start w:val="1"/>
      <w:numFmt w:val="bullet"/>
      <w:lvlText w:val=""/>
      <w:lvlJc w:val="left"/>
      <w:pPr>
        <w:tabs>
          <w:tab w:val="num" w:pos="360"/>
        </w:tabs>
        <w:ind w:left="360" w:hanging="360"/>
      </w:pPr>
      <w:rPr>
        <w:rFonts w:ascii="Symbol" w:hAnsi="Symbol" w:hint="default"/>
        <w:color w:val="auto"/>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F70B9F"/>
    <w:multiLevelType w:val="hybridMultilevel"/>
    <w:tmpl w:val="1CF444F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FCA3918"/>
    <w:multiLevelType w:val="multilevel"/>
    <w:tmpl w:val="1C122AE4"/>
    <w:lvl w:ilvl="0">
      <w:start w:val="1"/>
      <w:numFmt w:val="bullet"/>
      <w:lvlText w:val=""/>
      <w:lvlJc w:val="left"/>
      <w:pPr>
        <w:tabs>
          <w:tab w:val="num" w:pos="360"/>
        </w:tabs>
        <w:ind w:left="360" w:hanging="360"/>
      </w:pPr>
      <w:rPr>
        <w:rFonts w:ascii="Symbol" w:hAnsi="Symbol" w:hint="default"/>
        <w:color w:val="auto"/>
        <w:sz w:val="22"/>
        <w:szCs w:val="22"/>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E24D58"/>
    <w:multiLevelType w:val="hybridMultilevel"/>
    <w:tmpl w:val="EA0081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8"/>
  </w:num>
  <w:num w:numId="2">
    <w:abstractNumId w:val="4"/>
  </w:num>
  <w:num w:numId="3">
    <w:abstractNumId w:val="2"/>
  </w:num>
  <w:num w:numId="4">
    <w:abstractNumId w:val="6"/>
  </w:num>
  <w:num w:numId="5">
    <w:abstractNumId w:val="3"/>
  </w:num>
  <w:num w:numId="6">
    <w:abstractNumId w:val="25"/>
  </w:num>
  <w:num w:numId="7">
    <w:abstractNumId w:val="17"/>
  </w:num>
  <w:num w:numId="8">
    <w:abstractNumId w:val="16"/>
  </w:num>
  <w:num w:numId="9">
    <w:abstractNumId w:val="19"/>
  </w:num>
  <w:num w:numId="10">
    <w:abstractNumId w:val="23"/>
  </w:num>
  <w:num w:numId="11">
    <w:abstractNumId w:val="14"/>
  </w:num>
  <w:num w:numId="12">
    <w:abstractNumId w:val="11"/>
    <w:lvlOverride w:ilvl="0">
      <w:lvl w:ilvl="0">
        <w:numFmt w:val="bullet"/>
        <w:lvlText w:val=""/>
        <w:lvlJc w:val="left"/>
        <w:pPr>
          <w:tabs>
            <w:tab w:val="num" w:pos="360"/>
          </w:tabs>
          <w:ind w:left="360" w:hanging="360"/>
        </w:pPr>
        <w:rPr>
          <w:rFonts w:ascii="Wingdings" w:hAnsi="Wingdings" w:hint="default"/>
          <w:sz w:val="20"/>
        </w:rPr>
      </w:lvl>
    </w:lvlOverride>
  </w:num>
  <w:num w:numId="13">
    <w:abstractNumId w:val="10"/>
  </w:num>
  <w:num w:numId="14">
    <w:abstractNumId w:val="22"/>
  </w:num>
  <w:num w:numId="15">
    <w:abstractNumId w:val="20"/>
    <w:lvlOverride w:ilvl="0">
      <w:lvl w:ilvl="0">
        <w:numFmt w:val="bullet"/>
        <w:lvlText w:val=""/>
        <w:lvlJc w:val="left"/>
        <w:pPr>
          <w:tabs>
            <w:tab w:val="num" w:pos="360"/>
          </w:tabs>
          <w:ind w:left="360" w:hanging="360"/>
        </w:pPr>
        <w:rPr>
          <w:rFonts w:ascii="Wingdings" w:hAnsi="Wingdings" w:hint="default"/>
          <w:sz w:val="20"/>
        </w:rPr>
      </w:lvl>
    </w:lvlOverride>
  </w:num>
  <w:num w:numId="16">
    <w:abstractNumId w:val="21"/>
  </w:num>
  <w:num w:numId="17">
    <w:abstractNumId w:val="15"/>
  </w:num>
  <w:num w:numId="18">
    <w:abstractNumId w:val="24"/>
  </w:num>
  <w:num w:numId="19">
    <w:abstractNumId w:val="0"/>
  </w:num>
  <w:num w:numId="20">
    <w:abstractNumId w:val="12"/>
  </w:num>
  <w:num w:numId="21">
    <w:abstractNumId w:val="9"/>
  </w:num>
  <w:num w:numId="22">
    <w:abstractNumId w:val="1"/>
  </w:num>
  <w:num w:numId="23">
    <w:abstractNumId w:val="8"/>
  </w:num>
  <w:num w:numId="24">
    <w:abstractNumId w:val="7"/>
  </w:num>
  <w:num w:numId="25">
    <w:abstractNumId w:val="13"/>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fr-FR" w:vendorID="64" w:dllVersion="6" w:nlCheck="1" w:checkStyle="1"/>
  <w:activeWritingStyle w:appName="MSWord" w:lang="en-US" w:vendorID="64" w:dllVersion="6" w:nlCheck="1" w:checkStyle="1"/>
  <w:activeWritingStyle w:appName="MSWord" w:lang="en-GB" w:vendorID="64" w:dllVersion="6" w:nlCheck="1" w:checkStyle="1"/>
  <w:activeWritingStyle w:appName="MSWord" w:lang="de-DE"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SG"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43BC"/>
    <w:rsid w:val="00012900"/>
    <w:rsid w:val="00032076"/>
    <w:rsid w:val="00034B32"/>
    <w:rsid w:val="0003681D"/>
    <w:rsid w:val="000410D0"/>
    <w:rsid w:val="00044C97"/>
    <w:rsid w:val="00061C81"/>
    <w:rsid w:val="0007106B"/>
    <w:rsid w:val="00072473"/>
    <w:rsid w:val="00074C28"/>
    <w:rsid w:val="0007749C"/>
    <w:rsid w:val="00082A7C"/>
    <w:rsid w:val="00084E80"/>
    <w:rsid w:val="000A4028"/>
    <w:rsid w:val="000A420D"/>
    <w:rsid w:val="000C7955"/>
    <w:rsid w:val="000D485A"/>
    <w:rsid w:val="000E0D53"/>
    <w:rsid w:val="000E2DB8"/>
    <w:rsid w:val="000F4D40"/>
    <w:rsid w:val="00104EE0"/>
    <w:rsid w:val="00122E1B"/>
    <w:rsid w:val="0012746E"/>
    <w:rsid w:val="00135416"/>
    <w:rsid w:val="0013667C"/>
    <w:rsid w:val="00143DAA"/>
    <w:rsid w:val="001475A4"/>
    <w:rsid w:val="00165AB4"/>
    <w:rsid w:val="00175A76"/>
    <w:rsid w:val="00182325"/>
    <w:rsid w:val="00186C43"/>
    <w:rsid w:val="001904B5"/>
    <w:rsid w:val="001A633C"/>
    <w:rsid w:val="001B02DE"/>
    <w:rsid w:val="001B23D8"/>
    <w:rsid w:val="001B64E2"/>
    <w:rsid w:val="001D0F4F"/>
    <w:rsid w:val="001E00CA"/>
    <w:rsid w:val="001E0C71"/>
    <w:rsid w:val="001E1B51"/>
    <w:rsid w:val="001E3E3E"/>
    <w:rsid w:val="0021037E"/>
    <w:rsid w:val="00212D33"/>
    <w:rsid w:val="00224C07"/>
    <w:rsid w:val="00231341"/>
    <w:rsid w:val="00242C3F"/>
    <w:rsid w:val="00255C65"/>
    <w:rsid w:val="0026456F"/>
    <w:rsid w:val="00275BD2"/>
    <w:rsid w:val="00275BFB"/>
    <w:rsid w:val="00276B6B"/>
    <w:rsid w:val="00281262"/>
    <w:rsid w:val="002912DC"/>
    <w:rsid w:val="00292B2A"/>
    <w:rsid w:val="00294375"/>
    <w:rsid w:val="00294A62"/>
    <w:rsid w:val="002A6C21"/>
    <w:rsid w:val="002C2AA0"/>
    <w:rsid w:val="002C7824"/>
    <w:rsid w:val="002D00A9"/>
    <w:rsid w:val="002D0F28"/>
    <w:rsid w:val="002D1549"/>
    <w:rsid w:val="002D710A"/>
    <w:rsid w:val="002E6D77"/>
    <w:rsid w:val="002F52F1"/>
    <w:rsid w:val="00302C46"/>
    <w:rsid w:val="003137AC"/>
    <w:rsid w:val="00322E94"/>
    <w:rsid w:val="00323879"/>
    <w:rsid w:val="003249E0"/>
    <w:rsid w:val="00335A20"/>
    <w:rsid w:val="003435B2"/>
    <w:rsid w:val="003461BD"/>
    <w:rsid w:val="00356AE1"/>
    <w:rsid w:val="00361BB3"/>
    <w:rsid w:val="00374B8E"/>
    <w:rsid w:val="0038325F"/>
    <w:rsid w:val="003A1C49"/>
    <w:rsid w:val="003A4811"/>
    <w:rsid w:val="003A5716"/>
    <w:rsid w:val="003A66BC"/>
    <w:rsid w:val="003B21A8"/>
    <w:rsid w:val="003B4BFB"/>
    <w:rsid w:val="003B5293"/>
    <w:rsid w:val="003B5B46"/>
    <w:rsid w:val="003C7937"/>
    <w:rsid w:val="003D1761"/>
    <w:rsid w:val="003D4DEB"/>
    <w:rsid w:val="003D622B"/>
    <w:rsid w:val="003E070D"/>
    <w:rsid w:val="003E29AC"/>
    <w:rsid w:val="003E4C34"/>
    <w:rsid w:val="003E53F2"/>
    <w:rsid w:val="003E6360"/>
    <w:rsid w:val="004105F5"/>
    <w:rsid w:val="00414102"/>
    <w:rsid w:val="004320FD"/>
    <w:rsid w:val="00441501"/>
    <w:rsid w:val="004554DB"/>
    <w:rsid w:val="00457620"/>
    <w:rsid w:val="00465901"/>
    <w:rsid w:val="004743BC"/>
    <w:rsid w:val="0047680C"/>
    <w:rsid w:val="0048040C"/>
    <w:rsid w:val="00485ADB"/>
    <w:rsid w:val="00491429"/>
    <w:rsid w:val="004A7732"/>
    <w:rsid w:val="004A7EFC"/>
    <w:rsid w:val="004B012C"/>
    <w:rsid w:val="004C174A"/>
    <w:rsid w:val="004C42B8"/>
    <w:rsid w:val="004E5F9C"/>
    <w:rsid w:val="004E6123"/>
    <w:rsid w:val="004F061E"/>
    <w:rsid w:val="00500D59"/>
    <w:rsid w:val="00506BC0"/>
    <w:rsid w:val="00514D2C"/>
    <w:rsid w:val="00527E6C"/>
    <w:rsid w:val="0053063E"/>
    <w:rsid w:val="00534BCD"/>
    <w:rsid w:val="005510F6"/>
    <w:rsid w:val="0055768B"/>
    <w:rsid w:val="00560234"/>
    <w:rsid w:val="005668CF"/>
    <w:rsid w:val="00570AB3"/>
    <w:rsid w:val="005763CD"/>
    <w:rsid w:val="00581A82"/>
    <w:rsid w:val="0058324B"/>
    <w:rsid w:val="00590117"/>
    <w:rsid w:val="005957AD"/>
    <w:rsid w:val="005958E3"/>
    <w:rsid w:val="005A272D"/>
    <w:rsid w:val="005B2050"/>
    <w:rsid w:val="005C2A4F"/>
    <w:rsid w:val="005D532A"/>
    <w:rsid w:val="005D6A75"/>
    <w:rsid w:val="005E55FE"/>
    <w:rsid w:val="005E5E3E"/>
    <w:rsid w:val="005E7861"/>
    <w:rsid w:val="005E7AAB"/>
    <w:rsid w:val="005F00DF"/>
    <w:rsid w:val="005F6A72"/>
    <w:rsid w:val="006027E9"/>
    <w:rsid w:val="00607395"/>
    <w:rsid w:val="00614256"/>
    <w:rsid w:val="00616717"/>
    <w:rsid w:val="00622560"/>
    <w:rsid w:val="00637CB4"/>
    <w:rsid w:val="00642066"/>
    <w:rsid w:val="0064323E"/>
    <w:rsid w:val="00655940"/>
    <w:rsid w:val="00663813"/>
    <w:rsid w:val="006664DD"/>
    <w:rsid w:val="00674B5A"/>
    <w:rsid w:val="00682057"/>
    <w:rsid w:val="00693446"/>
    <w:rsid w:val="006A35EA"/>
    <w:rsid w:val="006A6A12"/>
    <w:rsid w:val="006A7162"/>
    <w:rsid w:val="006A7F04"/>
    <w:rsid w:val="006B223B"/>
    <w:rsid w:val="006C05CE"/>
    <w:rsid w:val="006C1504"/>
    <w:rsid w:val="006C173A"/>
    <w:rsid w:val="006D0290"/>
    <w:rsid w:val="006D13DF"/>
    <w:rsid w:val="006D3121"/>
    <w:rsid w:val="006D3948"/>
    <w:rsid w:val="006D5406"/>
    <w:rsid w:val="006D707D"/>
    <w:rsid w:val="006D7B35"/>
    <w:rsid w:val="006F13C3"/>
    <w:rsid w:val="006F1824"/>
    <w:rsid w:val="006F1B09"/>
    <w:rsid w:val="00706B84"/>
    <w:rsid w:val="0071119E"/>
    <w:rsid w:val="007274D0"/>
    <w:rsid w:val="00733A2D"/>
    <w:rsid w:val="0074059C"/>
    <w:rsid w:val="0076206E"/>
    <w:rsid w:val="00774878"/>
    <w:rsid w:val="007811CB"/>
    <w:rsid w:val="00783006"/>
    <w:rsid w:val="0078415B"/>
    <w:rsid w:val="00792AC6"/>
    <w:rsid w:val="007A61C2"/>
    <w:rsid w:val="007A6568"/>
    <w:rsid w:val="007A6CBE"/>
    <w:rsid w:val="007B5D12"/>
    <w:rsid w:val="007B7E0E"/>
    <w:rsid w:val="007C447E"/>
    <w:rsid w:val="007D57D5"/>
    <w:rsid w:val="007F4382"/>
    <w:rsid w:val="007F5753"/>
    <w:rsid w:val="007F58B0"/>
    <w:rsid w:val="00805A53"/>
    <w:rsid w:val="0083046D"/>
    <w:rsid w:val="0083143F"/>
    <w:rsid w:val="0084044F"/>
    <w:rsid w:val="00863AA6"/>
    <w:rsid w:val="00865870"/>
    <w:rsid w:val="008742A9"/>
    <w:rsid w:val="00884CFD"/>
    <w:rsid w:val="00896D8C"/>
    <w:rsid w:val="008A3FF7"/>
    <w:rsid w:val="008C659E"/>
    <w:rsid w:val="008D7881"/>
    <w:rsid w:val="008E1492"/>
    <w:rsid w:val="008E227D"/>
    <w:rsid w:val="0090229C"/>
    <w:rsid w:val="009247EF"/>
    <w:rsid w:val="009270AC"/>
    <w:rsid w:val="009302F2"/>
    <w:rsid w:val="00933596"/>
    <w:rsid w:val="009375AE"/>
    <w:rsid w:val="009407E1"/>
    <w:rsid w:val="00942CA4"/>
    <w:rsid w:val="00950EF9"/>
    <w:rsid w:val="00955C84"/>
    <w:rsid w:val="00966A7B"/>
    <w:rsid w:val="00977A22"/>
    <w:rsid w:val="00981CDE"/>
    <w:rsid w:val="009A3EC5"/>
    <w:rsid w:val="009A7232"/>
    <w:rsid w:val="009C1A6F"/>
    <w:rsid w:val="009C44DA"/>
    <w:rsid w:val="009C7EDB"/>
    <w:rsid w:val="009D54A4"/>
    <w:rsid w:val="009D6B75"/>
    <w:rsid w:val="009D6DC1"/>
    <w:rsid w:val="009E2F8D"/>
    <w:rsid w:val="009E606F"/>
    <w:rsid w:val="009F01AB"/>
    <w:rsid w:val="00A0210F"/>
    <w:rsid w:val="00A04201"/>
    <w:rsid w:val="00A1065D"/>
    <w:rsid w:val="00A2249B"/>
    <w:rsid w:val="00A249E7"/>
    <w:rsid w:val="00A24B87"/>
    <w:rsid w:val="00A3237E"/>
    <w:rsid w:val="00A37981"/>
    <w:rsid w:val="00A4088E"/>
    <w:rsid w:val="00A53426"/>
    <w:rsid w:val="00A549B7"/>
    <w:rsid w:val="00A560BF"/>
    <w:rsid w:val="00A563E4"/>
    <w:rsid w:val="00A5686B"/>
    <w:rsid w:val="00A75637"/>
    <w:rsid w:val="00A87BAF"/>
    <w:rsid w:val="00A92DB9"/>
    <w:rsid w:val="00AA2A99"/>
    <w:rsid w:val="00AB6DE0"/>
    <w:rsid w:val="00AE1FE0"/>
    <w:rsid w:val="00AE672F"/>
    <w:rsid w:val="00AF40AC"/>
    <w:rsid w:val="00AF62EC"/>
    <w:rsid w:val="00AF736D"/>
    <w:rsid w:val="00B04312"/>
    <w:rsid w:val="00B13E79"/>
    <w:rsid w:val="00B17EE7"/>
    <w:rsid w:val="00B25579"/>
    <w:rsid w:val="00B26E1D"/>
    <w:rsid w:val="00B30B55"/>
    <w:rsid w:val="00B32635"/>
    <w:rsid w:val="00B37E3A"/>
    <w:rsid w:val="00B43BFF"/>
    <w:rsid w:val="00B46F4C"/>
    <w:rsid w:val="00B4709C"/>
    <w:rsid w:val="00B56E9B"/>
    <w:rsid w:val="00B63DE7"/>
    <w:rsid w:val="00B67B20"/>
    <w:rsid w:val="00B75703"/>
    <w:rsid w:val="00B8241C"/>
    <w:rsid w:val="00B9550C"/>
    <w:rsid w:val="00BA1CA2"/>
    <w:rsid w:val="00BA6FD6"/>
    <w:rsid w:val="00BA7906"/>
    <w:rsid w:val="00BB22FA"/>
    <w:rsid w:val="00BB2908"/>
    <w:rsid w:val="00BB4363"/>
    <w:rsid w:val="00BC52FA"/>
    <w:rsid w:val="00BD68A9"/>
    <w:rsid w:val="00BE521D"/>
    <w:rsid w:val="00BF5AC2"/>
    <w:rsid w:val="00C06D74"/>
    <w:rsid w:val="00C20215"/>
    <w:rsid w:val="00C209DC"/>
    <w:rsid w:val="00C20DB8"/>
    <w:rsid w:val="00C24D48"/>
    <w:rsid w:val="00C54955"/>
    <w:rsid w:val="00C5655A"/>
    <w:rsid w:val="00C638E1"/>
    <w:rsid w:val="00C65F4D"/>
    <w:rsid w:val="00C9371C"/>
    <w:rsid w:val="00C978A5"/>
    <w:rsid w:val="00CA339E"/>
    <w:rsid w:val="00CB3214"/>
    <w:rsid w:val="00CB4940"/>
    <w:rsid w:val="00CC008D"/>
    <w:rsid w:val="00CC29E1"/>
    <w:rsid w:val="00CC4D18"/>
    <w:rsid w:val="00CD5270"/>
    <w:rsid w:val="00CE338C"/>
    <w:rsid w:val="00CE44F0"/>
    <w:rsid w:val="00CE5E49"/>
    <w:rsid w:val="00CF7888"/>
    <w:rsid w:val="00D005F7"/>
    <w:rsid w:val="00D12FA9"/>
    <w:rsid w:val="00D22A6C"/>
    <w:rsid w:val="00D24467"/>
    <w:rsid w:val="00D27747"/>
    <w:rsid w:val="00D4043E"/>
    <w:rsid w:val="00D40FEF"/>
    <w:rsid w:val="00D423F9"/>
    <w:rsid w:val="00D47748"/>
    <w:rsid w:val="00D576F1"/>
    <w:rsid w:val="00D66304"/>
    <w:rsid w:val="00D71CC0"/>
    <w:rsid w:val="00D724E0"/>
    <w:rsid w:val="00D73CBF"/>
    <w:rsid w:val="00D86185"/>
    <w:rsid w:val="00D87CAD"/>
    <w:rsid w:val="00D91253"/>
    <w:rsid w:val="00D9272F"/>
    <w:rsid w:val="00DA2B94"/>
    <w:rsid w:val="00DA602E"/>
    <w:rsid w:val="00DA7473"/>
    <w:rsid w:val="00DC505A"/>
    <w:rsid w:val="00DE0FDC"/>
    <w:rsid w:val="00DE599D"/>
    <w:rsid w:val="00DE61F4"/>
    <w:rsid w:val="00DF64C1"/>
    <w:rsid w:val="00E01988"/>
    <w:rsid w:val="00E147E1"/>
    <w:rsid w:val="00E16AA3"/>
    <w:rsid w:val="00E2058D"/>
    <w:rsid w:val="00E24B12"/>
    <w:rsid w:val="00E31179"/>
    <w:rsid w:val="00E31BB3"/>
    <w:rsid w:val="00E342A7"/>
    <w:rsid w:val="00E42E8F"/>
    <w:rsid w:val="00E51CF4"/>
    <w:rsid w:val="00E55426"/>
    <w:rsid w:val="00E5791B"/>
    <w:rsid w:val="00E61207"/>
    <w:rsid w:val="00E66A17"/>
    <w:rsid w:val="00E73061"/>
    <w:rsid w:val="00E7320C"/>
    <w:rsid w:val="00E77F65"/>
    <w:rsid w:val="00E817A3"/>
    <w:rsid w:val="00E846D4"/>
    <w:rsid w:val="00E87359"/>
    <w:rsid w:val="00E8752E"/>
    <w:rsid w:val="00E87AD4"/>
    <w:rsid w:val="00E87B27"/>
    <w:rsid w:val="00E900EE"/>
    <w:rsid w:val="00E92674"/>
    <w:rsid w:val="00E95890"/>
    <w:rsid w:val="00EB359C"/>
    <w:rsid w:val="00EB404A"/>
    <w:rsid w:val="00EC3901"/>
    <w:rsid w:val="00ED0F29"/>
    <w:rsid w:val="00ED2405"/>
    <w:rsid w:val="00EF4017"/>
    <w:rsid w:val="00F02208"/>
    <w:rsid w:val="00F11AA6"/>
    <w:rsid w:val="00F13488"/>
    <w:rsid w:val="00F255B7"/>
    <w:rsid w:val="00F25FC4"/>
    <w:rsid w:val="00F37A77"/>
    <w:rsid w:val="00F417C1"/>
    <w:rsid w:val="00F41DCB"/>
    <w:rsid w:val="00F61C35"/>
    <w:rsid w:val="00F84F9B"/>
    <w:rsid w:val="00F90500"/>
    <w:rsid w:val="00FA2B37"/>
    <w:rsid w:val="00FA60D0"/>
    <w:rsid w:val="00FB1958"/>
    <w:rsid w:val="00FB33D6"/>
    <w:rsid w:val="00FD34CD"/>
    <w:rsid w:val="00FE6BB0"/>
    <w:rsid w:val="00FF131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8C96D1"/>
  <w15:docId w15:val="{3362E52E-6A3A-426B-A86A-D67E2C535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13E79"/>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F1B09"/>
    <w:rPr>
      <w:color w:val="0000FF"/>
      <w:u w:val="single"/>
    </w:rPr>
  </w:style>
  <w:style w:type="character" w:styleId="Strong">
    <w:name w:val="Strong"/>
    <w:qFormat/>
    <w:rsid w:val="009C44DA"/>
    <w:rPr>
      <w:b/>
      <w:bCs/>
    </w:rPr>
  </w:style>
  <w:style w:type="paragraph" w:styleId="Footer">
    <w:name w:val="footer"/>
    <w:basedOn w:val="Normal"/>
    <w:rsid w:val="006A35EA"/>
    <w:pPr>
      <w:tabs>
        <w:tab w:val="center" w:pos="4320"/>
        <w:tab w:val="right" w:pos="8640"/>
      </w:tabs>
    </w:pPr>
  </w:style>
  <w:style w:type="character" w:styleId="PageNumber">
    <w:name w:val="page number"/>
    <w:basedOn w:val="DefaultParagraphFont"/>
    <w:rsid w:val="006A35EA"/>
  </w:style>
  <w:style w:type="paragraph" w:styleId="Header">
    <w:name w:val="header"/>
    <w:basedOn w:val="Normal"/>
    <w:rsid w:val="001B02DE"/>
    <w:pPr>
      <w:tabs>
        <w:tab w:val="center" w:pos="4320"/>
        <w:tab w:val="right" w:pos="8640"/>
      </w:tabs>
    </w:pPr>
  </w:style>
  <w:style w:type="paragraph" w:styleId="NormalWeb">
    <w:name w:val="Normal (Web)"/>
    <w:basedOn w:val="Normal"/>
    <w:rsid w:val="00500D59"/>
    <w:rPr>
      <w:sz w:val="24"/>
      <w:szCs w:val="24"/>
    </w:rPr>
  </w:style>
  <w:style w:type="character" w:customStyle="1" w:styleId="style121">
    <w:name w:val="style121"/>
    <w:rsid w:val="00F25FC4"/>
    <w:rPr>
      <w:rFonts w:ascii="Verdana" w:hAnsi="Verdana" w:hint="default"/>
      <w:color w:val="CC6633"/>
      <w:sz w:val="15"/>
      <w:szCs w:val="15"/>
    </w:rPr>
  </w:style>
  <w:style w:type="character" w:customStyle="1" w:styleId="style7">
    <w:name w:val="style7"/>
    <w:basedOn w:val="DefaultParagraphFont"/>
    <w:rsid w:val="00F25FC4"/>
  </w:style>
  <w:style w:type="character" w:customStyle="1" w:styleId="style6">
    <w:name w:val="style6"/>
    <w:basedOn w:val="DefaultParagraphFont"/>
    <w:rsid w:val="00F25FC4"/>
  </w:style>
  <w:style w:type="paragraph" w:styleId="BalloonText">
    <w:name w:val="Balloon Text"/>
    <w:basedOn w:val="Normal"/>
    <w:link w:val="BalloonTextChar"/>
    <w:rsid w:val="00A04201"/>
    <w:rPr>
      <w:rFonts w:ascii="Tahoma" w:hAnsi="Tahoma" w:cs="Tahoma"/>
      <w:sz w:val="16"/>
      <w:szCs w:val="16"/>
    </w:rPr>
  </w:style>
  <w:style w:type="character" w:customStyle="1" w:styleId="BalloonTextChar">
    <w:name w:val="Balloon Text Char"/>
    <w:link w:val="BalloonText"/>
    <w:rsid w:val="00A04201"/>
    <w:rPr>
      <w:rFonts w:ascii="Tahoma" w:hAnsi="Tahoma" w:cs="Tahoma"/>
      <w:sz w:val="16"/>
      <w:szCs w:val="16"/>
      <w:lang w:val="en-GB" w:eastAsia="en-US"/>
    </w:rPr>
  </w:style>
  <w:style w:type="table" w:styleId="TableGrid">
    <w:name w:val="Table Grid"/>
    <w:basedOn w:val="TableNormal"/>
    <w:rsid w:val="005E7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0DB8"/>
    <w:pPr>
      <w:ind w:left="720"/>
      <w:contextualSpacing/>
    </w:pPr>
  </w:style>
  <w:style w:type="character" w:styleId="PlaceholderText">
    <w:name w:val="Placeholder Text"/>
    <w:basedOn w:val="DefaultParagraphFont"/>
    <w:uiPriority w:val="99"/>
    <w:semiHidden/>
    <w:rsid w:val="00B67B20"/>
    <w:rPr>
      <w:color w:val="808080"/>
    </w:rPr>
  </w:style>
  <w:style w:type="character" w:styleId="UnresolvedMention">
    <w:name w:val="Unresolved Mention"/>
    <w:basedOn w:val="DefaultParagraphFont"/>
    <w:uiPriority w:val="99"/>
    <w:semiHidden/>
    <w:unhideWhenUsed/>
    <w:rsid w:val="00E61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297137">
      <w:bodyDiv w:val="1"/>
      <w:marLeft w:val="0"/>
      <w:marRight w:val="0"/>
      <w:marTop w:val="0"/>
      <w:marBottom w:val="0"/>
      <w:divBdr>
        <w:top w:val="inset" w:sz="12" w:space="0" w:color="auto"/>
        <w:left w:val="inset" w:sz="12" w:space="0" w:color="auto"/>
        <w:bottom w:val="inset" w:sz="12" w:space="0" w:color="auto"/>
        <w:right w:val="inset" w:sz="12" w:space="0" w:color="auto"/>
      </w:divBdr>
    </w:div>
    <w:div w:id="354887398">
      <w:bodyDiv w:val="1"/>
      <w:marLeft w:val="0"/>
      <w:marRight w:val="0"/>
      <w:marTop w:val="0"/>
      <w:marBottom w:val="0"/>
      <w:divBdr>
        <w:top w:val="none" w:sz="0" w:space="0" w:color="auto"/>
        <w:left w:val="none" w:sz="0" w:space="0" w:color="auto"/>
        <w:bottom w:val="none" w:sz="0" w:space="0" w:color="auto"/>
        <w:right w:val="none" w:sz="0" w:space="0" w:color="auto"/>
      </w:divBdr>
    </w:div>
    <w:div w:id="408499361">
      <w:bodyDiv w:val="1"/>
      <w:marLeft w:val="0"/>
      <w:marRight w:val="0"/>
      <w:marTop w:val="0"/>
      <w:marBottom w:val="0"/>
      <w:divBdr>
        <w:top w:val="none" w:sz="0" w:space="0" w:color="auto"/>
        <w:left w:val="none" w:sz="0" w:space="0" w:color="auto"/>
        <w:bottom w:val="none" w:sz="0" w:space="0" w:color="auto"/>
        <w:right w:val="none" w:sz="0" w:space="0" w:color="auto"/>
      </w:divBdr>
    </w:div>
    <w:div w:id="812066555">
      <w:bodyDiv w:val="1"/>
      <w:marLeft w:val="0"/>
      <w:marRight w:val="0"/>
      <w:marTop w:val="0"/>
      <w:marBottom w:val="0"/>
      <w:divBdr>
        <w:top w:val="inset" w:sz="12" w:space="0" w:color="auto"/>
        <w:left w:val="inset" w:sz="12" w:space="0" w:color="auto"/>
        <w:bottom w:val="inset" w:sz="12" w:space="0" w:color="auto"/>
        <w:right w:val="inset" w:sz="12" w:space="0" w:color="auto"/>
      </w:divBdr>
    </w:div>
    <w:div w:id="1615556118">
      <w:bodyDiv w:val="1"/>
      <w:marLeft w:val="0"/>
      <w:marRight w:val="0"/>
      <w:marTop w:val="0"/>
      <w:marBottom w:val="0"/>
      <w:divBdr>
        <w:top w:val="none" w:sz="0" w:space="0" w:color="auto"/>
        <w:left w:val="none" w:sz="0" w:space="0" w:color="auto"/>
        <w:bottom w:val="none" w:sz="0" w:space="0" w:color="auto"/>
        <w:right w:val="none" w:sz="0" w:space="0" w:color="auto"/>
      </w:divBdr>
    </w:div>
    <w:div w:id="1944413778">
      <w:bodyDiv w:val="1"/>
      <w:marLeft w:val="0"/>
      <w:marRight w:val="0"/>
      <w:marTop w:val="0"/>
      <w:marBottom w:val="0"/>
      <w:divBdr>
        <w:top w:val="none" w:sz="0" w:space="0" w:color="auto"/>
        <w:left w:val="none" w:sz="0" w:space="0" w:color="auto"/>
        <w:bottom w:val="none" w:sz="0" w:space="0" w:color="auto"/>
        <w:right w:val="none" w:sz="0" w:space="0" w:color="auto"/>
      </w:divBdr>
    </w:div>
    <w:div w:id="203627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yangy@nus.edu.sg" TargetMode="External"/><Relationship Id="rId3" Type="http://schemas.openxmlformats.org/officeDocument/2006/relationships/settings" Target="settings.xml"/><Relationship Id="rId7" Type="http://schemas.openxmlformats.org/officeDocument/2006/relationships/hyperlink" Target="mailto:mattbp@nus.edu.s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826</TotalTime>
  <Pages>2</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NATIONAL UNIVERSITY OF SINGAPORE</vt:lpstr>
    </vt:vector>
  </TitlesOfParts>
  <Company>NUS</Company>
  <LinksUpToDate>false</LinksUpToDate>
  <CharactersWithSpaces>4080</CharactersWithSpaces>
  <SharedDoc>false</SharedDoc>
  <HLinks>
    <vt:vector size="12" baseType="variant">
      <vt:variant>
        <vt:i4>917631</vt:i4>
      </vt:variant>
      <vt:variant>
        <vt:i4>3</vt:i4>
      </vt:variant>
      <vt:variant>
        <vt:i4>0</vt:i4>
      </vt:variant>
      <vt:variant>
        <vt:i4>5</vt:i4>
      </vt:variant>
      <vt:variant>
        <vt:lpwstr>mailto:matngkl@nus.edu.sg</vt:lpwstr>
      </vt:variant>
      <vt:variant>
        <vt:lpwstr/>
      </vt:variant>
      <vt:variant>
        <vt:i4>1179744</vt:i4>
      </vt:variant>
      <vt:variant>
        <vt:i4>0</vt:i4>
      </vt:variant>
      <vt:variant>
        <vt:i4>0</vt:i4>
      </vt:variant>
      <vt:variant>
        <vt:i4>5</vt:i4>
      </vt:variant>
      <vt:variant>
        <vt:lpwstr>mailto:mattanv@nus.edu.sg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 OF SINGAPORE</dc:title>
  <dc:creator>victor tan</dc:creator>
  <cp:lastModifiedBy>Yang Yue</cp:lastModifiedBy>
  <cp:revision>105</cp:revision>
  <cp:lastPrinted>2014-01-09T04:05:00Z</cp:lastPrinted>
  <dcterms:created xsi:type="dcterms:W3CDTF">2013-07-28T15:52:00Z</dcterms:created>
  <dcterms:modified xsi:type="dcterms:W3CDTF">2024-08-01T10:49:00Z</dcterms:modified>
</cp:coreProperties>
</file>