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A156" w14:textId="42B75DB8" w:rsidR="004A509C" w:rsidRPr="00110722" w:rsidRDefault="004A509C" w:rsidP="004A5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Generate cellToSquares</w:t>
      </w:r>
    </w:p>
    <w:p w14:paraId="0F934712" w14:textId="0B8A7591" w:rsidR="004A509C" w:rsidRPr="00110722" w:rsidRDefault="004A509C" w:rsidP="004A5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 xml:space="preserve">Generate PrevKnownGrids - </w:t>
      </w:r>
      <w:proofErr w:type="gramStart"/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( popcount</w:t>
      </w:r>
      <w:proofErr w:type="gramEnd"/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, grid )</w:t>
      </w:r>
    </w:p>
    <w:p w14:paraId="20F6B53F" w14:textId="3703EC76" w:rsidR="004A509C" w:rsidRPr="00110722" w:rsidRDefault="004A509C" w:rsidP="004A5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Set the grid to all 1s.</w:t>
      </w:r>
    </w:p>
    <w:p w14:paraId="2C9336D9" w14:textId="4004FF9E" w:rsidR="004A509C" w:rsidRPr="00110722" w:rsidRDefault="004A509C" w:rsidP="004A5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Init recursion:</w:t>
      </w:r>
      <w:r w:rsidR="00490CCC" w:rsidRPr="00110722">
        <w:rPr>
          <w:rFonts w:ascii="Calibri" w:hAnsi="Calibri" w:cs="Calibri"/>
          <w:color w:val="000000"/>
          <w:sz w:val="24"/>
          <w:szCs w:val="24"/>
          <w:lang w:val="en-US"/>
        </w:rPr>
        <w:t xml:space="preserve"> (currentPopcount, currentGrid, currentCell)</w:t>
      </w:r>
    </w:p>
    <w:p w14:paraId="1ACF28E4" w14:textId="13E2A0B2" w:rsidR="00490CCC" w:rsidRPr="00110722" w:rsidRDefault="00490CCC" w:rsidP="00490C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If (depth &gt; currBest) – depth is really popcount</w:t>
      </w:r>
    </w:p>
    <w:p w14:paraId="37C37A9B" w14:textId="6FA921D2" w:rsidR="00490CCC" w:rsidRPr="00110722" w:rsidRDefault="00490CCC" w:rsidP="00490CC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Return;</w:t>
      </w:r>
      <w:proofErr w:type="gramEnd"/>
    </w:p>
    <w:p w14:paraId="08966FB3" w14:textId="279CA8D0" w:rsidR="004A509C" w:rsidRPr="00110722" w:rsidRDefault="004A509C" w:rsidP="004A5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If currGrid == one of the PrevKnow</w:t>
      </w:r>
      <w:r w:rsidR="00490CCC" w:rsidRPr="00110722">
        <w:rPr>
          <w:rFonts w:ascii="Calibri" w:hAnsi="Calibri" w:cs="Calibri"/>
          <w:color w:val="000000"/>
          <w:sz w:val="24"/>
          <w:szCs w:val="24"/>
          <w:lang w:val="en-US"/>
        </w:rPr>
        <w:t>n</w:t>
      </w: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Grids -&gt; return with answer</w:t>
      </w:r>
      <w:r w:rsidR="00490CCC" w:rsidRPr="00110722">
        <w:rPr>
          <w:rFonts w:ascii="Calibri" w:hAnsi="Calibri" w:cs="Calibri"/>
          <w:color w:val="000000"/>
          <w:sz w:val="24"/>
          <w:szCs w:val="24"/>
          <w:lang w:val="en-US"/>
        </w:rPr>
        <w:t xml:space="preserve"> from PrevKnownGrids</w:t>
      </w: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.</w:t>
      </w:r>
    </w:p>
    <w:p w14:paraId="33940762" w14:textId="58A435EC" w:rsidR="004A509C" w:rsidRPr="00110722" w:rsidRDefault="004A509C" w:rsidP="004A5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Check if it is a valid solution.</w:t>
      </w:r>
    </w:p>
    <w:p w14:paraId="50EBF7BE" w14:textId="426E0D42" w:rsidR="004A509C" w:rsidRPr="00110722" w:rsidRDefault="004A509C" w:rsidP="004A50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Yes</w:t>
      </w:r>
    </w:p>
    <w:p w14:paraId="30E0FD9C" w14:textId="7BCA9DA8" w:rsidR="004A509C" w:rsidRPr="00110722" w:rsidRDefault="004A509C" w:rsidP="004A509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 xml:space="preserve">Return </w:t>
      </w:r>
      <w:proofErr w:type="gramStart"/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( popcount</w:t>
      </w:r>
      <w:proofErr w:type="gramEnd"/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, grid )</w:t>
      </w:r>
    </w:p>
    <w:p w14:paraId="270F412D" w14:textId="4F185244" w:rsidR="004A509C" w:rsidRPr="00110722" w:rsidRDefault="004A509C" w:rsidP="004A50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No</w:t>
      </w:r>
    </w:p>
    <w:p w14:paraId="5DBB40A6" w14:textId="60CAA442" w:rsidR="004A509C" w:rsidRPr="00110722" w:rsidRDefault="004A509C" w:rsidP="00490CC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From HeatMap – get cells with highest squareOverlapFactor and remove the ones that are symmetrically the same.</w:t>
      </w:r>
    </w:p>
    <w:p w14:paraId="6771FB38" w14:textId="77777777" w:rsidR="004A509C" w:rsidRPr="00110722" w:rsidRDefault="004A509C" w:rsidP="004A509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Once you have that list of cells. Branch to each.</w:t>
      </w:r>
    </w:p>
    <w:p w14:paraId="7318DDC1" w14:textId="2FD4213E" w:rsidR="004A509C" w:rsidRPr="00110722" w:rsidRDefault="004A509C" w:rsidP="004A5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Compare results from the branches</w:t>
      </w:r>
    </w:p>
    <w:p w14:paraId="36C97C95" w14:textId="3898EEC6" w:rsidR="00110722" w:rsidRPr="00110722" w:rsidRDefault="004A509C" w:rsidP="00110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color w:val="000000"/>
          <w:sz w:val="24"/>
          <w:szCs w:val="24"/>
          <w:lang w:val="en-US"/>
        </w:rPr>
        <w:t>If all branching is complete: return with the best result.</w:t>
      </w:r>
    </w:p>
    <w:p w14:paraId="19541100" w14:textId="7DB93F0A" w:rsidR="00110722" w:rsidRDefault="00110722" w:rsidP="00110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10722">
        <w:rPr>
          <w:rFonts w:ascii="Calibri" w:hAnsi="Calibri" w:cs="Calibri"/>
          <w:noProof/>
          <w:color w:val="000000"/>
          <w:sz w:val="24"/>
          <w:szCs w:val="24"/>
          <w:lang w:val="en-US"/>
        </w:rPr>
        <w:drawing>
          <wp:inline distT="0" distB="0" distL="0" distR="0" wp14:anchorId="039ECF42" wp14:editId="043AD95C">
            <wp:extent cx="5958840" cy="2324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5239" w14:textId="3200097E" w:rsidR="0037104D" w:rsidRPr="00110722" w:rsidRDefault="001A1FFD" w:rsidP="00371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A1FFD">
        <w:rPr>
          <w:rFonts w:ascii="Calibri" w:hAnsi="Calibri" w:cs="Calibri"/>
          <w:color w:val="000000"/>
          <w:sz w:val="24"/>
          <w:szCs w:val="24"/>
          <w:lang w:val="en-US"/>
        </w:rPr>
        <w:drawing>
          <wp:inline distT="0" distB="0" distL="0" distR="0" wp14:anchorId="710F392D" wp14:editId="4051E024">
            <wp:extent cx="3802380" cy="29182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998" cy="29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E90" w14:textId="20371F13" w:rsidR="00E33769" w:rsidRPr="00110722" w:rsidRDefault="00E33769" w:rsidP="00E33769">
      <w:pPr>
        <w:rPr>
          <w:rFonts w:ascii="Calibri" w:hAnsi="Calibri" w:cs="Calibri"/>
          <w:color w:val="000000"/>
          <w:sz w:val="24"/>
          <w:szCs w:val="24"/>
          <w:lang w:val="en-US"/>
        </w:rPr>
      </w:pPr>
    </w:p>
    <w:sectPr w:rsidR="00E33769" w:rsidRPr="00110722" w:rsidSect="001517E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0786"/>
    <w:multiLevelType w:val="hybridMultilevel"/>
    <w:tmpl w:val="BE008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8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34"/>
    <w:rsid w:val="00004334"/>
    <w:rsid w:val="00110722"/>
    <w:rsid w:val="001A1FFD"/>
    <w:rsid w:val="0037104D"/>
    <w:rsid w:val="00490CCC"/>
    <w:rsid w:val="004A509C"/>
    <w:rsid w:val="005A6918"/>
    <w:rsid w:val="00823B37"/>
    <w:rsid w:val="00A50B59"/>
    <w:rsid w:val="00B713BB"/>
    <w:rsid w:val="00C56B37"/>
    <w:rsid w:val="00E265BF"/>
    <w:rsid w:val="00E3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4310"/>
  <w15:chartTrackingRefBased/>
  <w15:docId w15:val="{5123829B-9CC9-46F0-8261-9997FE13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Kazakov, Sava (Student)</dc:creator>
  <cp:keywords/>
  <dc:description/>
  <cp:lastModifiedBy>Kazakov, Sava (Student)</cp:lastModifiedBy>
  <cp:revision>1</cp:revision>
  <dcterms:created xsi:type="dcterms:W3CDTF">2023-06-28T15:40:00Z</dcterms:created>
  <dcterms:modified xsi:type="dcterms:W3CDTF">2023-07-05T13:26:00Z</dcterms:modified>
</cp:coreProperties>
</file>