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eastAsia="en-GB"/>
        </w:rPr>
        <w:drawing>
          <wp:anchor distT="0" distB="0" distL="114300" distR="114300" simplePos="0" relativeHeight="251726848"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5FAF95F3" w:rsidR="00D036D7" w:rsidRPr="00D036D7" w:rsidRDefault="00D036D7" w:rsidP="001430B4">
      <w:pPr>
        <w:rPr>
          <w:rFonts w:ascii="Arial" w:hAnsi="Arial" w:cs="Arial"/>
          <w:b/>
          <w:iCs/>
          <w:sz w:val="24"/>
          <w:szCs w:val="24"/>
        </w:rPr>
      </w:pPr>
      <w:r w:rsidRPr="00D036D7">
        <w:rPr>
          <w:rFonts w:ascii="Arial" w:hAnsi="Arial" w:cs="Arial"/>
          <w:b/>
          <w:iCs/>
          <w:sz w:val="24"/>
          <w:szCs w:val="24"/>
        </w:rPr>
        <w:t>Faculty of Engineering</w:t>
      </w:r>
      <w:r w:rsidR="009434CE">
        <w:rPr>
          <w:rFonts w:ascii="Arial" w:hAnsi="Arial" w:cs="Arial"/>
          <w:b/>
          <w:iCs/>
          <w:sz w:val="24"/>
          <w:szCs w:val="24"/>
        </w:rPr>
        <w:t>,</w:t>
      </w:r>
      <w:r w:rsidRPr="00D036D7">
        <w:rPr>
          <w:rFonts w:ascii="Arial" w:hAnsi="Arial" w:cs="Arial"/>
          <w:b/>
          <w:iCs/>
          <w:sz w:val="24"/>
          <w:szCs w:val="24"/>
        </w:rPr>
        <w:t xml:space="preserve"> Environment and Computing</w:t>
      </w:r>
    </w:p>
    <w:p w14:paraId="03C33C7F" w14:textId="33E28C77" w:rsidR="00D036D7" w:rsidRPr="00D036D7" w:rsidRDefault="00F374D3" w:rsidP="00D036D7">
      <w:pPr>
        <w:pStyle w:val="Heading5"/>
        <w:rPr>
          <w:rFonts w:ascii="Arial" w:hAnsi="Arial" w:cs="Arial"/>
          <w:bCs w:val="0"/>
          <w:i w:val="0"/>
          <w:sz w:val="28"/>
          <w:szCs w:val="28"/>
        </w:rPr>
      </w:pPr>
      <w:r>
        <w:rPr>
          <w:rFonts w:ascii="Arial" w:hAnsi="Arial" w:cs="Arial"/>
          <w:bCs w:val="0"/>
          <w:i w:val="0"/>
          <w:sz w:val="28"/>
          <w:szCs w:val="28"/>
        </w:rPr>
        <w:t>5011</w:t>
      </w:r>
      <w:r w:rsidR="00167615">
        <w:rPr>
          <w:rFonts w:ascii="Arial" w:hAnsi="Arial" w:cs="Arial"/>
          <w:bCs w:val="0"/>
          <w:i w:val="0"/>
          <w:sz w:val="28"/>
          <w:szCs w:val="28"/>
        </w:rPr>
        <w:t xml:space="preserve">CEM </w:t>
      </w:r>
      <w:r w:rsidRPr="00F374D3">
        <w:rPr>
          <w:rFonts w:ascii="Arial" w:hAnsi="Arial" w:cs="Arial"/>
          <w:bCs w:val="0"/>
          <w:i w:val="0"/>
          <w:sz w:val="28"/>
          <w:szCs w:val="28"/>
        </w:rPr>
        <w:t>Big Data Programming Project</w:t>
      </w:r>
    </w:p>
    <w:p w14:paraId="03C33C80" w14:textId="77777777" w:rsidR="00D036D7" w:rsidRDefault="00D036D7" w:rsidP="00D036D7">
      <w:pPr>
        <w:rPr>
          <w:rFonts w:asciiTheme="minorHAnsi" w:hAnsiTheme="minorHAnsi" w:cstheme="minorHAnsi"/>
          <w:b/>
          <w:sz w:val="24"/>
          <w:szCs w:val="24"/>
        </w:rPr>
      </w:pPr>
    </w:p>
    <w:p w14:paraId="03C33C82" w14:textId="4BE604DC"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p>
    <w:p w14:paraId="0C2A4000" w14:textId="77777777" w:rsidR="00CB3456" w:rsidRDefault="00CB3456" w:rsidP="003B0F0D">
      <w:pPr>
        <w:rPr>
          <w:rFonts w:asciiTheme="minorHAnsi" w:hAnsiTheme="minorHAnsi" w:cstheme="minorHAnsi"/>
        </w:rPr>
      </w:pPr>
    </w:p>
    <w:tbl>
      <w:tblPr>
        <w:tblW w:w="9498" w:type="dxa"/>
        <w:tblInd w:w="-431" w:type="dxa"/>
        <w:tblLayout w:type="fixed"/>
        <w:tblCellMar>
          <w:left w:w="0" w:type="dxa"/>
          <w:right w:w="0" w:type="dxa"/>
        </w:tblCellMar>
        <w:tblLook w:val="01E0" w:firstRow="1" w:lastRow="1" w:firstColumn="1" w:lastColumn="1" w:noHBand="0" w:noVBand="0"/>
      </w:tblPr>
      <w:tblGrid>
        <w:gridCol w:w="3722"/>
        <w:gridCol w:w="116"/>
        <w:gridCol w:w="1277"/>
        <w:gridCol w:w="1719"/>
        <w:gridCol w:w="2664"/>
      </w:tblGrid>
      <w:tr w:rsidR="003B0F0D" w14:paraId="03C33C88" w14:textId="77777777" w:rsidTr="00CB3456">
        <w:trPr>
          <w:trHeight w:hRule="exact" w:val="930"/>
        </w:trPr>
        <w:tc>
          <w:tcPr>
            <w:tcW w:w="3722" w:type="dxa"/>
            <w:tcBorders>
              <w:top w:val="single" w:sz="4" w:space="0" w:color="000000"/>
              <w:left w:val="single" w:sz="4" w:space="0" w:color="000000"/>
              <w:bottom w:val="single" w:sz="6" w:space="0" w:color="000000"/>
              <w:right w:val="single" w:sz="4" w:space="0" w:color="auto"/>
            </w:tcBorders>
            <w:hideMark/>
          </w:tcPr>
          <w:p w14:paraId="740558BD"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03C33C83" w14:textId="73500F80" w:rsidR="00CB3456" w:rsidRDefault="00F374D3">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Big Data Programming Project</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7DC9E3BB" w14:textId="77777777" w:rsidR="00CB3456" w:rsidRDefault="00CB3456" w:rsidP="00CB345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Individual</w:t>
            </w:r>
          </w:p>
          <w:p w14:paraId="03C33C84" w14:textId="25EAF93D" w:rsidR="003B0F0D" w:rsidRDefault="003B0F0D" w:rsidP="00CB3456">
            <w:pPr>
              <w:widowControl w:val="0"/>
              <w:spacing w:line="205" w:lineRule="exact"/>
              <w:ind w:right="-20"/>
              <w:rPr>
                <w:rFonts w:asciiTheme="minorHAnsi" w:eastAsia="Arial" w:hAnsiTheme="minorHAnsi" w:cstheme="minorHAnsi"/>
                <w:sz w:val="22"/>
                <w:szCs w:val="22"/>
                <w:lang w:val="en-US"/>
              </w:rPr>
            </w:pPr>
          </w:p>
        </w:tc>
        <w:tc>
          <w:tcPr>
            <w:tcW w:w="1719" w:type="dxa"/>
            <w:tcBorders>
              <w:top w:val="single" w:sz="4" w:space="0" w:color="000000"/>
              <w:left w:val="single" w:sz="4" w:space="0" w:color="000000"/>
              <w:bottom w:val="single" w:sz="6" w:space="0" w:color="000000"/>
              <w:right w:val="single" w:sz="6" w:space="0" w:color="000000"/>
            </w:tcBorders>
            <w:hideMark/>
          </w:tcPr>
          <w:p w14:paraId="550FEC6E" w14:textId="2C4F3755" w:rsidR="00FB7BD6" w:rsidRDefault="00FB7BD6"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w:t>
            </w:r>
            <w:r w:rsidR="00BB0241">
              <w:rPr>
                <w:rFonts w:asciiTheme="minorHAnsi" w:eastAsia="Arial" w:hAnsiTheme="minorHAnsi" w:cstheme="minorHAnsi"/>
                <w:sz w:val="22"/>
                <w:szCs w:val="22"/>
                <w:lang w:val="en-US"/>
              </w:rPr>
              <w:t>:</w:t>
            </w:r>
          </w:p>
          <w:p w14:paraId="760A8F9E" w14:textId="43A9A69A" w:rsidR="00BB0241" w:rsidRDefault="00BB0241" w:rsidP="00FB7BD6">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1920JanMay</w:t>
            </w:r>
          </w:p>
          <w:p w14:paraId="03C33C85" w14:textId="616F9F27" w:rsidR="003B0F0D" w:rsidRDefault="003B0F0D" w:rsidP="00FB7BD6">
            <w:pPr>
              <w:widowControl w:val="0"/>
              <w:spacing w:line="205" w:lineRule="exact"/>
              <w:ind w:right="-20"/>
              <w:rPr>
                <w:rFonts w:asciiTheme="minorHAnsi" w:eastAsia="Arial" w:hAnsiTheme="minorHAnsi" w:cstheme="minorHAnsi"/>
                <w:sz w:val="22"/>
                <w:szCs w:val="22"/>
                <w:lang w:val="en-US"/>
              </w:rPr>
            </w:pPr>
          </w:p>
        </w:tc>
        <w:tc>
          <w:tcPr>
            <w:tcW w:w="2664" w:type="dxa"/>
            <w:tcBorders>
              <w:top w:val="single" w:sz="4" w:space="0" w:color="000000"/>
              <w:left w:val="single" w:sz="6" w:space="0" w:color="000000"/>
              <w:bottom w:val="single" w:sz="6" w:space="0" w:color="000000"/>
              <w:right w:val="single" w:sz="4" w:space="0" w:color="000000"/>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03C33C87" w14:textId="5B3AC296" w:rsidR="003B0F0D" w:rsidRDefault="00D655D2">
            <w:pPr>
              <w:widowControl w:val="0"/>
              <w:spacing w:line="274" w:lineRule="exact"/>
              <w:ind w:left="100" w:right="-23"/>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5011</w:t>
            </w:r>
            <w:r w:rsidR="009B7451">
              <w:rPr>
                <w:rFonts w:asciiTheme="minorHAnsi" w:eastAsia="Arial" w:hAnsiTheme="minorHAnsi" w:cstheme="minorHAnsi"/>
                <w:sz w:val="22"/>
                <w:szCs w:val="22"/>
                <w:lang w:val="en-US"/>
              </w:rPr>
              <w:t>CEM</w:t>
            </w:r>
          </w:p>
        </w:tc>
      </w:tr>
      <w:tr w:rsidR="003B0F0D" w14:paraId="03C33C8D" w14:textId="77777777" w:rsidTr="00CF2E30">
        <w:trPr>
          <w:trHeight w:hRule="exact" w:val="578"/>
        </w:trPr>
        <w:tc>
          <w:tcPr>
            <w:tcW w:w="6834" w:type="dxa"/>
            <w:gridSpan w:val="4"/>
            <w:tcBorders>
              <w:top w:val="single" w:sz="6" w:space="0" w:color="000000"/>
              <w:left w:val="single" w:sz="4" w:space="0" w:color="000000"/>
              <w:bottom w:val="single" w:sz="4" w:space="0" w:color="000000"/>
              <w:right w:val="single" w:sz="6" w:space="0" w:color="000000"/>
            </w:tcBorders>
          </w:tcPr>
          <w:p w14:paraId="03C33C89" w14:textId="77777777"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(e.g. CWK1)</w:t>
            </w:r>
          </w:p>
          <w:p w14:paraId="03C33C8A" w14:textId="2FFC0711" w:rsidR="003B0F0D" w:rsidRDefault="003E587B">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VIVA</w:t>
            </w:r>
            <w:r w:rsidR="009B7451">
              <w:rPr>
                <w:rFonts w:asciiTheme="minorHAnsi" w:eastAsia="Arial" w:hAnsiTheme="minorHAnsi" w:cstheme="minorHAnsi"/>
                <w:sz w:val="22"/>
                <w:szCs w:val="22"/>
                <w:lang w:val="en-US"/>
              </w:rPr>
              <w:t xml:space="preserve"> 1 of 1</w:t>
            </w:r>
          </w:p>
        </w:tc>
        <w:tc>
          <w:tcPr>
            <w:tcW w:w="2664" w:type="dxa"/>
            <w:tcBorders>
              <w:top w:val="single" w:sz="6" w:space="0" w:color="000000"/>
              <w:left w:val="single" w:sz="6" w:space="0" w:color="000000"/>
              <w:bottom w:val="single" w:sz="4" w:space="0" w:color="000000"/>
              <w:right w:val="single" w:sz="4" w:space="0" w:color="000000"/>
            </w:tcBorders>
          </w:tcPr>
          <w:p w14:paraId="2EB21540" w14:textId="1FE51C20" w:rsidR="00CB3456" w:rsidRDefault="003B0F0D"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sidR="00CB3456">
              <w:rPr>
                <w:rFonts w:asciiTheme="minorHAnsi" w:eastAsia="Arial" w:hAnsiTheme="minorHAnsi" w:cstheme="minorHAnsi"/>
                <w:spacing w:val="1"/>
                <w:sz w:val="22"/>
                <w:szCs w:val="22"/>
                <w:lang w:val="en-US"/>
              </w:rPr>
              <w:t>:</w:t>
            </w:r>
          </w:p>
          <w:p w14:paraId="03C33C8C" w14:textId="7DC5C5B7" w:rsidR="003B0F0D" w:rsidRDefault="002E312F">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20/01/20</w:t>
            </w:r>
          </w:p>
        </w:tc>
      </w:tr>
      <w:tr w:rsidR="003B0F0D" w14:paraId="03C33C92" w14:textId="77777777" w:rsidTr="00045C56">
        <w:trPr>
          <w:trHeight w:hRule="exact" w:val="1167"/>
        </w:trPr>
        <w:tc>
          <w:tcPr>
            <w:tcW w:w="6834" w:type="dxa"/>
            <w:gridSpan w:val="4"/>
            <w:tcBorders>
              <w:top w:val="single" w:sz="4" w:space="0" w:color="000000"/>
              <w:left w:val="single" w:sz="4" w:space="0" w:color="000000"/>
              <w:bottom w:val="single" w:sz="4" w:space="0" w:color="000000"/>
              <w:right w:val="single" w:sz="6" w:space="0" w:color="000000"/>
            </w:tcBorders>
          </w:tcPr>
          <w:p w14:paraId="03C33C8E" w14:textId="5CE18920"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r w:rsidR="00F374D3">
              <w:rPr>
                <w:rFonts w:asciiTheme="minorHAnsi" w:eastAsia="Arial" w:hAnsiTheme="minorHAnsi" w:cstheme="minorHAnsi"/>
                <w:sz w:val="22"/>
                <w:szCs w:val="22"/>
                <w:lang w:val="en-US"/>
              </w:rPr>
              <w:t>s</w:t>
            </w:r>
            <w:r w:rsidR="00045C56">
              <w:rPr>
                <w:rFonts w:asciiTheme="minorHAnsi" w:eastAsia="Arial" w:hAnsiTheme="minorHAnsi" w:cstheme="minorHAnsi"/>
                <w:sz w:val="22"/>
                <w:szCs w:val="22"/>
                <w:lang w:val="en-US"/>
              </w:rPr>
              <w:t>:</w:t>
            </w:r>
          </w:p>
          <w:p w14:paraId="362ADE4C" w14:textId="77777777" w:rsidR="00045C56" w:rsidRDefault="00045C56" w:rsidP="00045C56">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Richard Hyde: ad2105@coventry.ac.uk</w:t>
            </w:r>
          </w:p>
          <w:p w14:paraId="259EEA58" w14:textId="77777777" w:rsidR="00045C56" w:rsidRDefault="00045C56" w:rsidP="00045C56">
            <w:pPr>
              <w:widowControl w:val="0"/>
              <w:spacing w:line="272" w:lineRule="exact"/>
              <w:ind w:left="102" w:right="-20"/>
              <w:rPr>
                <w:rFonts w:asciiTheme="minorHAnsi" w:eastAsia="Arial" w:hAnsiTheme="minorHAnsi" w:cstheme="minorHAnsi"/>
                <w:sz w:val="22"/>
                <w:szCs w:val="22"/>
                <w:lang w:val="en-US"/>
              </w:rPr>
            </w:pPr>
            <w:proofErr w:type="spellStart"/>
            <w:r>
              <w:rPr>
                <w:rFonts w:asciiTheme="minorHAnsi" w:eastAsia="Arial" w:hAnsiTheme="minorHAnsi" w:cstheme="minorHAnsi"/>
                <w:sz w:val="22"/>
                <w:szCs w:val="22"/>
                <w:lang w:val="en-US"/>
              </w:rPr>
              <w:t>Norlaily</w:t>
            </w:r>
            <w:proofErr w:type="spellEnd"/>
            <w:r>
              <w:rPr>
                <w:rFonts w:asciiTheme="minorHAnsi" w:eastAsia="Arial" w:hAnsiTheme="minorHAnsi" w:cstheme="minorHAnsi"/>
                <w:sz w:val="22"/>
                <w:szCs w:val="22"/>
                <w:lang w:val="en-US"/>
              </w:rPr>
              <w:t xml:space="preserve"> Yaacob: </w:t>
            </w:r>
            <w:r w:rsidRPr="0058743E">
              <w:rPr>
                <w:rFonts w:asciiTheme="minorHAnsi" w:eastAsia="Arial" w:hAnsiTheme="minorHAnsi" w:cstheme="minorHAnsi"/>
                <w:sz w:val="22"/>
                <w:szCs w:val="22"/>
                <w:lang w:val="en-US"/>
              </w:rPr>
              <w:t>csx214@coventry.ac.uk</w:t>
            </w:r>
          </w:p>
          <w:p w14:paraId="03C33C8F" w14:textId="5C90F88D" w:rsidR="003B0F0D" w:rsidRDefault="00045C56" w:rsidP="00045C56">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Johnston: </w:t>
            </w:r>
            <w:r w:rsidRPr="0058743E">
              <w:rPr>
                <w:rFonts w:asciiTheme="minorHAnsi" w:eastAsia="Arial" w:hAnsiTheme="minorHAnsi" w:cstheme="minorHAnsi"/>
                <w:sz w:val="22"/>
                <w:szCs w:val="22"/>
                <w:lang w:val="en-US"/>
              </w:rPr>
              <w:t>ad4039@coventry.ac.uk</w:t>
            </w:r>
          </w:p>
        </w:tc>
        <w:tc>
          <w:tcPr>
            <w:tcW w:w="2664" w:type="dxa"/>
            <w:tcBorders>
              <w:top w:val="single" w:sz="4" w:space="0" w:color="000000"/>
              <w:left w:val="single" w:sz="6" w:space="0" w:color="000000"/>
              <w:bottom w:val="single" w:sz="4" w:space="0" w:color="000000"/>
              <w:right w:val="single" w:sz="4" w:space="0" w:color="000000"/>
            </w:tcBorders>
          </w:tcPr>
          <w:p w14:paraId="5251ABEC" w14:textId="762F3D33"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 and time</w:t>
            </w:r>
            <w:r>
              <w:rPr>
                <w:rFonts w:asciiTheme="minorHAnsi" w:eastAsia="Arial" w:hAnsiTheme="minorHAnsi" w:cstheme="minorHAnsi"/>
                <w:sz w:val="22"/>
                <w:szCs w:val="22"/>
                <w:lang w:val="en-US"/>
              </w:rPr>
              <w:t>:</w:t>
            </w:r>
          </w:p>
          <w:p w14:paraId="223D6FFA" w14:textId="4AF10DA1"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Moodle:</w:t>
            </w:r>
            <w:r w:rsidR="00781368">
              <w:rPr>
                <w:rFonts w:asciiTheme="minorHAnsi" w:eastAsia="Arial" w:hAnsiTheme="minorHAnsi" w:cstheme="minorHAnsi"/>
                <w:sz w:val="22"/>
                <w:szCs w:val="22"/>
                <w:lang w:val="en-US"/>
              </w:rPr>
              <w:t xml:space="preserve"> </w:t>
            </w:r>
            <w:r w:rsidR="00784763">
              <w:rPr>
                <w:rFonts w:asciiTheme="minorHAnsi" w:eastAsia="Arial" w:hAnsiTheme="minorHAnsi" w:cstheme="minorHAnsi"/>
                <w:sz w:val="22"/>
                <w:szCs w:val="22"/>
                <w:lang w:val="en-US"/>
              </w:rPr>
              <w:t>24/04/20 at 17:00</w:t>
            </w:r>
          </w:p>
          <w:p w14:paraId="29FD8B3C" w14:textId="61F02ECB" w:rsidR="00CB3456" w:rsidRDefault="00CB3456" w:rsidP="00CB3456">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Physical: </w:t>
            </w:r>
            <w:r w:rsidR="009D05CA">
              <w:rPr>
                <w:rFonts w:asciiTheme="minorHAnsi" w:eastAsia="Arial" w:hAnsiTheme="minorHAnsi" w:cstheme="minorHAnsi"/>
                <w:sz w:val="22"/>
                <w:szCs w:val="22"/>
                <w:lang w:val="en-US"/>
              </w:rPr>
              <w:t>n/a</w:t>
            </w:r>
          </w:p>
          <w:p w14:paraId="03C33C91" w14:textId="7ED34639" w:rsidR="003B0F0D" w:rsidRDefault="00CB3456" w:rsidP="00CB3456">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p>
        </w:tc>
      </w:tr>
      <w:tr w:rsidR="005D6370" w14:paraId="03C33C9C" w14:textId="77777777" w:rsidTr="00CF2E30">
        <w:trPr>
          <w:trHeight w:hRule="exact" w:val="976"/>
        </w:trPr>
        <w:tc>
          <w:tcPr>
            <w:tcW w:w="3838" w:type="dxa"/>
            <w:gridSpan w:val="2"/>
            <w:tcBorders>
              <w:top w:val="single" w:sz="4" w:space="0" w:color="000000"/>
              <w:left w:val="single" w:sz="4" w:space="0" w:color="000000"/>
              <w:bottom w:val="single" w:sz="4" w:space="0" w:color="000000"/>
              <w:right w:val="single" w:sz="4" w:space="0" w:color="000000"/>
            </w:tcBorders>
          </w:tcPr>
          <w:p w14:paraId="03C33C93" w14:textId="0DFE0431"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03C33C94" w14:textId="04D8F29D" w:rsidR="005D6370" w:rsidRDefault="008059EB">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10 min</w:t>
            </w:r>
          </w:p>
          <w:p w14:paraId="03C33C95" w14:textId="4BE435F0"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4C3CFE">
              <w:rPr>
                <w:rFonts w:asciiTheme="minorHAnsi" w:eastAsia="Arial" w:hAnsiTheme="minorHAnsi" w:cstheme="minorHAnsi"/>
                <w:sz w:val="22"/>
                <w:szCs w:val="22"/>
                <w:lang w:val="en-US"/>
              </w:rPr>
              <w:t xml:space="preserve"> </w:t>
            </w:r>
            <w:r w:rsidR="008059EB">
              <w:rPr>
                <w:rFonts w:asciiTheme="minorHAnsi" w:eastAsia="Arial" w:hAnsiTheme="minorHAnsi" w:cstheme="minorHAnsi"/>
                <w:sz w:val="22"/>
                <w:szCs w:val="22"/>
                <w:lang w:val="en-US"/>
              </w:rPr>
              <w:t xml:space="preserve"> n/a</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32FD30A9" w14:textId="7CDFFFD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p w14:paraId="3866A9DB" w14:textId="77777777" w:rsidR="00F9207E" w:rsidRDefault="00F9207E">
            <w:pPr>
              <w:widowControl w:val="0"/>
              <w:ind w:left="102" w:right="-20"/>
              <w:rPr>
                <w:rFonts w:asciiTheme="minorHAnsi" w:eastAsia="Arial" w:hAnsiTheme="minorHAnsi" w:cstheme="minorHAnsi"/>
                <w:sz w:val="22"/>
                <w:szCs w:val="22"/>
                <w:lang w:val="en-US"/>
              </w:rPr>
            </w:pPr>
          </w:p>
          <w:p w14:paraId="408DBA0D" w14:textId="00B4BA1B" w:rsidR="000B5BB7" w:rsidRDefault="00B40AB6">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VIVA</w:t>
            </w:r>
          </w:p>
          <w:p w14:paraId="03C33C99" w14:textId="589933ED" w:rsidR="000B5BB7" w:rsidRDefault="000B5BB7">
            <w:pPr>
              <w:widowControl w:val="0"/>
              <w:ind w:left="102" w:right="-20"/>
              <w:rPr>
                <w:rFonts w:asciiTheme="minorHAnsi" w:eastAsia="Arial" w:hAnsiTheme="minorHAnsi" w:cstheme="minorHAnsi"/>
                <w:sz w:val="22"/>
                <w:szCs w:val="22"/>
                <w:lang w:val="en-US"/>
              </w:rPr>
            </w:pPr>
          </w:p>
        </w:tc>
        <w:tc>
          <w:tcPr>
            <w:tcW w:w="2664" w:type="dxa"/>
            <w:tcBorders>
              <w:top w:val="single" w:sz="4" w:space="0" w:color="000000"/>
              <w:left w:val="single" w:sz="6" w:space="0" w:color="000000"/>
              <w:bottom w:val="single" w:sz="4" w:space="0" w:color="000000"/>
              <w:right w:val="single" w:sz="4" w:space="0" w:color="000000"/>
            </w:tcBorders>
          </w:tcPr>
          <w:p w14:paraId="1F03E138" w14:textId="558F0CCD" w:rsidR="00B93B50" w:rsidRDefault="005D6370"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6BEAF0EF" w14:textId="77777777" w:rsidR="00F9207E" w:rsidRDefault="00F9207E" w:rsidP="00B93B50">
            <w:pPr>
              <w:widowControl w:val="0"/>
              <w:ind w:left="100" w:right="-20"/>
              <w:rPr>
                <w:rFonts w:asciiTheme="minorHAnsi" w:eastAsia="Arial" w:hAnsiTheme="minorHAnsi" w:cstheme="minorHAnsi"/>
                <w:sz w:val="22"/>
                <w:szCs w:val="22"/>
                <w:lang w:val="en-US"/>
              </w:rPr>
            </w:pPr>
          </w:p>
          <w:p w14:paraId="2E283742" w14:textId="7C0F09F0" w:rsidR="00B93B50" w:rsidRDefault="0007267C" w:rsidP="00B93B5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33%</w:t>
            </w:r>
          </w:p>
          <w:p w14:paraId="03C33C9B" w14:textId="77777777" w:rsidR="005D6370" w:rsidRDefault="005D6370">
            <w:pPr>
              <w:widowControl w:val="0"/>
              <w:spacing w:line="272" w:lineRule="exact"/>
              <w:ind w:left="100" w:right="-20"/>
              <w:rPr>
                <w:rFonts w:asciiTheme="minorHAnsi" w:eastAsia="Arial" w:hAnsiTheme="minorHAnsi" w:cstheme="minorHAnsi"/>
                <w:sz w:val="22"/>
                <w:szCs w:val="22"/>
                <w:lang w:val="en-US"/>
              </w:rPr>
            </w:pPr>
          </w:p>
        </w:tc>
      </w:tr>
      <w:tr w:rsidR="003B0F0D" w14:paraId="03C33CA1" w14:textId="77777777" w:rsidTr="00CF2E30">
        <w:trPr>
          <w:trHeight w:val="848"/>
        </w:trPr>
        <w:tc>
          <w:tcPr>
            <w:tcW w:w="9498" w:type="dxa"/>
            <w:gridSpan w:val="5"/>
            <w:tcBorders>
              <w:top w:val="single" w:sz="4" w:space="0" w:color="000000"/>
              <w:left w:val="single" w:sz="4" w:space="0" w:color="000000"/>
              <w:bottom w:val="single" w:sz="4" w:space="0" w:color="000000"/>
              <w:right w:val="single" w:sz="4" w:space="0" w:color="000000"/>
            </w:tcBorders>
          </w:tcPr>
          <w:p w14:paraId="03C33C9D" w14:textId="0DF6C3A3"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97212F">
              <w:rPr>
                <w:rFonts w:asciiTheme="minorHAnsi" w:eastAsia="Arial" w:hAnsiTheme="minorHAnsi" w:cstheme="minorHAnsi"/>
                <w:spacing w:val="-2"/>
                <w:sz w:val="22"/>
                <w:szCs w:val="22"/>
                <w:lang w:val="en-US"/>
              </w:rPr>
              <w:t>:</w:t>
            </w:r>
            <w:r w:rsidR="00111FA3">
              <w:rPr>
                <w:rFonts w:asciiTheme="minorHAnsi" w:eastAsia="Arial" w:hAnsiTheme="minorHAnsi" w:cstheme="minorHAnsi"/>
                <w:spacing w:val="-2"/>
                <w:sz w:val="22"/>
                <w:szCs w:val="22"/>
                <w:lang w:val="en-US"/>
              </w:rPr>
              <w:t xml:space="preserve"> n/a</w:t>
            </w:r>
          </w:p>
          <w:p w14:paraId="03C33C9E" w14:textId="0D91A055" w:rsidR="003B0F0D" w:rsidRDefault="00552C56" w:rsidP="00C029F2">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r w:rsidR="00111FA3">
              <w:rPr>
                <w:rFonts w:asciiTheme="minorHAnsi" w:eastAsia="Arial" w:hAnsiTheme="minorHAnsi" w:cstheme="minorHAnsi"/>
                <w:sz w:val="22"/>
                <w:szCs w:val="22"/>
                <w:lang w:val="en-US"/>
              </w:rPr>
              <w:t xml:space="preserve"> n/a</w:t>
            </w:r>
          </w:p>
          <w:p w14:paraId="03C33C9F" w14:textId="7FFBDCB8" w:rsidR="00C029F2" w:rsidRPr="00C029F2"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 xml:space="preserve">Feedback </w:t>
            </w:r>
            <w:proofErr w:type="gramStart"/>
            <w:r w:rsidR="00C029F2" w:rsidRPr="00C029F2">
              <w:rPr>
                <w:rFonts w:asciiTheme="minorHAnsi" w:eastAsia="Arial" w:hAnsiTheme="minorHAnsi" w:cstheme="minorHAnsi"/>
                <w:sz w:val="22"/>
                <w:szCs w:val="22"/>
                <w:lang w:val="en-US"/>
              </w:rPr>
              <w:t>date</w:t>
            </w:r>
            <w:r w:rsidR="00766DFE">
              <w:rPr>
                <w:rFonts w:asciiTheme="minorHAnsi" w:eastAsia="Arial" w:hAnsiTheme="minorHAnsi" w:cstheme="minorHAnsi"/>
                <w:sz w:val="22"/>
                <w:szCs w:val="22"/>
                <w:lang w:val="en-US"/>
              </w:rPr>
              <w:t xml:space="preserve"> </w:t>
            </w:r>
            <w:r w:rsidR="00F374D3">
              <w:rPr>
                <w:rFonts w:asciiTheme="minorHAnsi" w:eastAsia="Arial" w:hAnsiTheme="minorHAnsi" w:cstheme="minorHAnsi"/>
                <w:sz w:val="22"/>
                <w:szCs w:val="22"/>
                <w:lang w:val="en-US"/>
              </w:rPr>
              <w:t>:</w:t>
            </w:r>
            <w:proofErr w:type="gramEnd"/>
            <w:r w:rsidR="005114BB">
              <w:rPr>
                <w:rFonts w:asciiTheme="minorHAnsi" w:eastAsia="Arial" w:hAnsiTheme="minorHAnsi" w:cstheme="minorHAnsi"/>
                <w:sz w:val="22"/>
                <w:szCs w:val="22"/>
                <w:lang w:val="en-US"/>
              </w:rPr>
              <w:t xml:space="preserve"> 1</w:t>
            </w:r>
            <w:r w:rsidR="0007755F">
              <w:rPr>
                <w:rFonts w:asciiTheme="minorHAnsi" w:eastAsia="Arial" w:hAnsiTheme="minorHAnsi" w:cstheme="minorHAnsi"/>
                <w:sz w:val="22"/>
                <w:szCs w:val="22"/>
                <w:lang w:val="en-US"/>
              </w:rPr>
              <w:t>3</w:t>
            </w:r>
            <w:r w:rsidR="005114BB">
              <w:rPr>
                <w:rFonts w:asciiTheme="minorHAnsi" w:eastAsia="Arial" w:hAnsiTheme="minorHAnsi" w:cstheme="minorHAnsi"/>
                <w:sz w:val="22"/>
                <w:szCs w:val="22"/>
                <w:lang w:val="en-US"/>
              </w:rPr>
              <w:t>/05/20</w:t>
            </w:r>
          </w:p>
          <w:p w14:paraId="03C33CA0" w14:textId="0267C64E" w:rsidR="003B0F0D" w:rsidRDefault="008C7F04" w:rsidP="00F374D3">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766DFE">
              <w:rPr>
                <w:rFonts w:asciiTheme="minorHAnsi" w:eastAsia="Arial" w:hAnsiTheme="minorHAnsi" w:cstheme="minorHAnsi"/>
                <w:sz w:val="22"/>
                <w:szCs w:val="22"/>
                <w:lang w:val="en-US"/>
              </w:rPr>
              <w:t xml:space="preserve"> (e.g. in lecture, written via Gradebook)</w:t>
            </w:r>
            <w:r w:rsidR="00C029F2" w:rsidRPr="00C029F2">
              <w:rPr>
                <w:rFonts w:asciiTheme="minorHAnsi" w:eastAsia="Arial" w:hAnsiTheme="minorHAnsi" w:cstheme="minorHAnsi"/>
                <w:sz w:val="22"/>
                <w:szCs w:val="22"/>
                <w:lang w:val="en-US"/>
              </w:rPr>
              <w:t>:</w:t>
            </w:r>
            <w:r w:rsidR="009D391C">
              <w:rPr>
                <w:rFonts w:asciiTheme="minorHAnsi" w:eastAsia="Arial" w:hAnsiTheme="minorHAnsi" w:cstheme="minorHAnsi"/>
                <w:sz w:val="22"/>
                <w:szCs w:val="22"/>
                <w:lang w:val="en-US"/>
              </w:rPr>
              <w:t xml:space="preserve"> </w:t>
            </w:r>
            <w:r w:rsidR="00492D60">
              <w:rPr>
                <w:rFonts w:asciiTheme="minorHAnsi" w:eastAsia="Arial" w:hAnsiTheme="minorHAnsi" w:cstheme="minorHAnsi"/>
                <w:sz w:val="22"/>
                <w:szCs w:val="22"/>
                <w:lang w:val="en-US"/>
              </w:rPr>
              <w:t>Moodle</w:t>
            </w:r>
          </w:p>
        </w:tc>
      </w:tr>
    </w:tbl>
    <w:p w14:paraId="03C33CA2"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03C33CA5"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77777777" w:rsidR="003B0F0D" w:rsidRDefault="00311A0E">
            <w:pPr>
              <w:rPr>
                <w:rFonts w:cstheme="minorHAnsi"/>
              </w:rPr>
            </w:pPr>
            <w:r>
              <w:rPr>
                <w:rFonts w:cstheme="minorHAnsi"/>
              </w:rPr>
              <w:t>Module Learning Outcomes Assessed:</w:t>
            </w:r>
          </w:p>
          <w:p w14:paraId="356C8C01" w14:textId="7C93F7D5" w:rsidR="00902694" w:rsidRPr="00902694"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B1: COMPUTATION THINKING:</w:t>
            </w:r>
            <w:r>
              <w:rPr>
                <w:rFonts w:ascii="Arial" w:hAnsi="Arial" w:cs="Arial"/>
                <w:sz w:val="20"/>
                <w:szCs w:val="20"/>
                <w:lang w:eastAsia="en-GB"/>
              </w:rPr>
              <w:t xml:space="preserve"> </w:t>
            </w:r>
            <w:r w:rsidRPr="00902694">
              <w:rPr>
                <w:rFonts w:ascii="Arial" w:hAnsi="Arial" w:cs="Arial"/>
                <w:sz w:val="20"/>
                <w:szCs w:val="20"/>
                <w:lang w:eastAsia="en-GB"/>
              </w:rPr>
              <w:t>develop and understand algorithms to solve problems;</w:t>
            </w:r>
            <w:r>
              <w:rPr>
                <w:rFonts w:ascii="Arial" w:hAnsi="Arial" w:cs="Arial"/>
                <w:sz w:val="20"/>
                <w:szCs w:val="20"/>
                <w:lang w:eastAsia="en-GB"/>
              </w:rPr>
              <w:t xml:space="preserve"> </w:t>
            </w:r>
            <w:r w:rsidRPr="00902694">
              <w:rPr>
                <w:rFonts w:ascii="Arial" w:hAnsi="Arial" w:cs="Arial"/>
                <w:sz w:val="20"/>
                <w:szCs w:val="20"/>
                <w:lang w:eastAsia="en-GB"/>
              </w:rPr>
              <w:t>measure and optimise algorithm complexity; appreciate</w:t>
            </w:r>
            <w:r>
              <w:rPr>
                <w:rFonts w:ascii="Arial" w:hAnsi="Arial" w:cs="Arial"/>
                <w:sz w:val="20"/>
                <w:szCs w:val="20"/>
                <w:lang w:eastAsia="en-GB"/>
              </w:rPr>
              <w:t xml:space="preserve"> </w:t>
            </w:r>
            <w:r w:rsidRPr="00902694">
              <w:rPr>
                <w:rFonts w:ascii="Arial" w:hAnsi="Arial" w:cs="Arial"/>
                <w:sz w:val="20"/>
                <w:szCs w:val="20"/>
                <w:lang w:eastAsia="en-GB"/>
              </w:rPr>
              <w:t>the limits of what may be done algorithmically in</w:t>
            </w:r>
            <w:r>
              <w:rPr>
                <w:rFonts w:ascii="Arial" w:hAnsi="Arial" w:cs="Arial"/>
                <w:sz w:val="20"/>
                <w:szCs w:val="20"/>
                <w:lang w:eastAsia="en-GB"/>
              </w:rPr>
              <w:t xml:space="preserve"> </w:t>
            </w:r>
            <w:r w:rsidRPr="00902694">
              <w:rPr>
                <w:rFonts w:ascii="Arial" w:hAnsi="Arial" w:cs="Arial"/>
                <w:sz w:val="20"/>
                <w:szCs w:val="20"/>
                <w:lang w:eastAsia="en-GB"/>
              </w:rPr>
              <w:t>reasonable time or at all.</w:t>
            </w:r>
          </w:p>
          <w:p w14:paraId="289A1D3A" w14:textId="38CCC66A" w:rsidR="00902694" w:rsidRPr="00902694"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B2: PROGRAMMING:</w:t>
            </w:r>
            <w:r>
              <w:rPr>
                <w:rFonts w:ascii="Arial" w:hAnsi="Arial" w:cs="Arial"/>
                <w:sz w:val="20"/>
                <w:szCs w:val="20"/>
                <w:lang w:eastAsia="en-GB"/>
              </w:rPr>
              <w:t xml:space="preserve"> </w:t>
            </w:r>
            <w:r w:rsidRPr="00902694">
              <w:rPr>
                <w:rFonts w:ascii="Arial" w:hAnsi="Arial" w:cs="Arial"/>
                <w:sz w:val="20"/>
                <w:szCs w:val="20"/>
                <w:lang w:eastAsia="en-GB"/>
              </w:rPr>
              <w:t>create working solutions to a variety of computational and</w:t>
            </w:r>
            <w:r>
              <w:rPr>
                <w:rFonts w:ascii="Arial" w:hAnsi="Arial" w:cs="Arial"/>
                <w:sz w:val="20"/>
                <w:szCs w:val="20"/>
                <w:lang w:eastAsia="en-GB"/>
              </w:rPr>
              <w:t xml:space="preserve"> </w:t>
            </w:r>
            <w:proofErr w:type="gramStart"/>
            <w:r w:rsidRPr="00902694">
              <w:rPr>
                <w:rFonts w:ascii="Arial" w:hAnsi="Arial" w:cs="Arial"/>
                <w:sz w:val="20"/>
                <w:szCs w:val="20"/>
                <w:lang w:eastAsia="en-GB"/>
              </w:rPr>
              <w:t>real world</w:t>
            </w:r>
            <w:proofErr w:type="gramEnd"/>
            <w:r w:rsidRPr="00902694">
              <w:rPr>
                <w:rFonts w:ascii="Arial" w:hAnsi="Arial" w:cs="Arial"/>
                <w:sz w:val="20"/>
                <w:szCs w:val="20"/>
                <w:lang w:eastAsia="en-GB"/>
              </w:rPr>
              <w:t xml:space="preserve"> problems using multiple programming</w:t>
            </w:r>
            <w:r>
              <w:rPr>
                <w:rFonts w:ascii="Arial" w:hAnsi="Arial" w:cs="Arial"/>
                <w:sz w:val="20"/>
                <w:szCs w:val="20"/>
                <w:lang w:eastAsia="en-GB"/>
              </w:rPr>
              <w:t xml:space="preserve"> </w:t>
            </w:r>
            <w:r w:rsidRPr="00902694">
              <w:rPr>
                <w:rFonts w:ascii="Arial" w:hAnsi="Arial" w:cs="Arial"/>
                <w:sz w:val="20"/>
                <w:szCs w:val="20"/>
                <w:lang w:eastAsia="en-GB"/>
              </w:rPr>
              <w:t>languages chosen as appropriate for the task.</w:t>
            </w:r>
          </w:p>
          <w:p w14:paraId="76F2E842" w14:textId="159FCCCA" w:rsidR="00902694" w:rsidRPr="00902694"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B4: DATA SCIENCE:</w:t>
            </w:r>
            <w:r>
              <w:rPr>
                <w:rFonts w:ascii="Arial" w:hAnsi="Arial" w:cs="Arial"/>
                <w:sz w:val="20"/>
                <w:szCs w:val="20"/>
                <w:lang w:eastAsia="en-GB"/>
              </w:rPr>
              <w:t xml:space="preserve"> </w:t>
            </w:r>
            <w:r w:rsidRPr="00902694">
              <w:rPr>
                <w:rFonts w:ascii="Arial" w:hAnsi="Arial" w:cs="Arial"/>
                <w:sz w:val="20"/>
                <w:szCs w:val="20"/>
                <w:lang w:eastAsia="en-GB"/>
              </w:rPr>
              <w:t>work with (potentially large) datasets; using appropriate</w:t>
            </w:r>
            <w:r>
              <w:rPr>
                <w:rFonts w:ascii="Arial" w:hAnsi="Arial" w:cs="Arial"/>
                <w:sz w:val="20"/>
                <w:szCs w:val="20"/>
                <w:lang w:eastAsia="en-GB"/>
              </w:rPr>
              <w:t xml:space="preserve"> </w:t>
            </w:r>
            <w:r w:rsidRPr="00902694">
              <w:rPr>
                <w:rFonts w:ascii="Arial" w:hAnsi="Arial" w:cs="Arial"/>
                <w:sz w:val="20"/>
                <w:szCs w:val="20"/>
                <w:lang w:eastAsia="en-GB"/>
              </w:rPr>
              <w:t>storage technology; applying statistical analysis to draw</w:t>
            </w:r>
            <w:r>
              <w:rPr>
                <w:rFonts w:ascii="Arial" w:hAnsi="Arial" w:cs="Arial"/>
                <w:sz w:val="20"/>
                <w:szCs w:val="20"/>
                <w:lang w:eastAsia="en-GB"/>
              </w:rPr>
              <w:t xml:space="preserve"> </w:t>
            </w:r>
            <w:r w:rsidRPr="00902694">
              <w:rPr>
                <w:rFonts w:ascii="Arial" w:hAnsi="Arial" w:cs="Arial"/>
                <w:sz w:val="20"/>
                <w:szCs w:val="20"/>
                <w:lang w:eastAsia="en-GB"/>
              </w:rPr>
              <w:t>meaningful conclusions; and using modern machine</w:t>
            </w:r>
            <w:r>
              <w:rPr>
                <w:rFonts w:ascii="Arial" w:hAnsi="Arial" w:cs="Arial"/>
                <w:sz w:val="20"/>
                <w:szCs w:val="20"/>
                <w:lang w:eastAsia="en-GB"/>
              </w:rPr>
              <w:t xml:space="preserve"> </w:t>
            </w:r>
            <w:r w:rsidRPr="00902694">
              <w:rPr>
                <w:rFonts w:ascii="Arial" w:hAnsi="Arial" w:cs="Arial"/>
                <w:sz w:val="20"/>
                <w:szCs w:val="20"/>
                <w:lang w:eastAsia="en-GB"/>
              </w:rPr>
              <w:t>learning tools to discover hidden patterns.</w:t>
            </w:r>
          </w:p>
          <w:p w14:paraId="0D50EDE7" w14:textId="34024C63" w:rsidR="00902694" w:rsidRPr="00902694"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B6: PROFESSIONAL PRACTICE:</w:t>
            </w:r>
            <w:r>
              <w:rPr>
                <w:rFonts w:ascii="Arial" w:hAnsi="Arial" w:cs="Arial"/>
                <w:sz w:val="20"/>
                <w:szCs w:val="20"/>
                <w:lang w:eastAsia="en-GB"/>
              </w:rPr>
              <w:t xml:space="preserve"> </w:t>
            </w:r>
            <w:r w:rsidRPr="00902694">
              <w:rPr>
                <w:rFonts w:ascii="Arial" w:hAnsi="Arial" w:cs="Arial"/>
                <w:sz w:val="20"/>
                <w:szCs w:val="20"/>
                <w:lang w:eastAsia="en-GB"/>
              </w:rPr>
              <w:t>understand professional practices of the modern IT</w:t>
            </w:r>
            <w:r>
              <w:rPr>
                <w:rFonts w:ascii="Arial" w:hAnsi="Arial" w:cs="Arial"/>
                <w:sz w:val="20"/>
                <w:szCs w:val="20"/>
                <w:lang w:eastAsia="en-GB"/>
              </w:rPr>
              <w:t xml:space="preserve"> </w:t>
            </w:r>
            <w:r w:rsidRPr="00902694">
              <w:rPr>
                <w:rFonts w:ascii="Arial" w:hAnsi="Arial" w:cs="Arial"/>
                <w:sz w:val="20"/>
                <w:szCs w:val="20"/>
                <w:lang w:eastAsia="en-GB"/>
              </w:rPr>
              <w:t>industry which include those technical (e.g. version</w:t>
            </w:r>
            <w:r>
              <w:rPr>
                <w:rFonts w:ascii="Arial" w:hAnsi="Arial" w:cs="Arial"/>
                <w:sz w:val="20"/>
                <w:szCs w:val="20"/>
                <w:lang w:eastAsia="en-GB"/>
              </w:rPr>
              <w:t xml:space="preserve"> </w:t>
            </w:r>
            <w:r w:rsidRPr="00902694">
              <w:rPr>
                <w:rFonts w:ascii="Arial" w:hAnsi="Arial" w:cs="Arial"/>
                <w:sz w:val="20"/>
                <w:szCs w:val="20"/>
                <w:lang w:eastAsia="en-GB"/>
              </w:rPr>
              <w:t>control / automated testing) but also social, ethical &amp;</w:t>
            </w:r>
            <w:r>
              <w:rPr>
                <w:rFonts w:ascii="Arial" w:hAnsi="Arial" w:cs="Arial"/>
                <w:sz w:val="20"/>
                <w:szCs w:val="20"/>
                <w:lang w:eastAsia="en-GB"/>
              </w:rPr>
              <w:t xml:space="preserve"> </w:t>
            </w:r>
            <w:r w:rsidRPr="00902694">
              <w:rPr>
                <w:rFonts w:ascii="Arial" w:hAnsi="Arial" w:cs="Arial"/>
                <w:sz w:val="20"/>
                <w:szCs w:val="20"/>
                <w:lang w:eastAsia="en-GB"/>
              </w:rPr>
              <w:t>legal responsibilities.</w:t>
            </w:r>
          </w:p>
          <w:p w14:paraId="1152A729" w14:textId="7252BBE0" w:rsidR="00902694" w:rsidRPr="00902694"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B7: TRANSFERABLE SKILLS:</w:t>
            </w:r>
            <w:r>
              <w:rPr>
                <w:rFonts w:ascii="Arial" w:hAnsi="Arial" w:cs="Arial"/>
                <w:sz w:val="20"/>
                <w:szCs w:val="20"/>
                <w:lang w:eastAsia="en-GB"/>
              </w:rPr>
              <w:t xml:space="preserve"> </w:t>
            </w:r>
            <w:r w:rsidRPr="00902694">
              <w:rPr>
                <w:rFonts w:ascii="Arial" w:hAnsi="Arial" w:cs="Arial"/>
                <w:sz w:val="20"/>
                <w:szCs w:val="20"/>
                <w:lang w:eastAsia="en-GB"/>
              </w:rPr>
              <w:t>apply a wide variety of degree level transferable skills</w:t>
            </w:r>
            <w:r>
              <w:rPr>
                <w:rFonts w:ascii="Arial" w:hAnsi="Arial" w:cs="Arial"/>
                <w:sz w:val="20"/>
                <w:szCs w:val="20"/>
                <w:lang w:eastAsia="en-GB"/>
              </w:rPr>
              <w:t xml:space="preserve"> </w:t>
            </w:r>
            <w:r w:rsidRPr="00902694">
              <w:rPr>
                <w:rFonts w:ascii="Arial" w:hAnsi="Arial" w:cs="Arial"/>
                <w:sz w:val="20"/>
                <w:szCs w:val="20"/>
                <w:lang w:eastAsia="en-GB"/>
              </w:rPr>
              <w:t>including time management, team working, written and</w:t>
            </w:r>
            <w:r>
              <w:rPr>
                <w:rFonts w:ascii="Arial" w:hAnsi="Arial" w:cs="Arial"/>
                <w:sz w:val="20"/>
                <w:szCs w:val="20"/>
                <w:lang w:eastAsia="en-GB"/>
              </w:rPr>
              <w:t xml:space="preserve"> </w:t>
            </w:r>
            <w:r w:rsidRPr="00902694">
              <w:rPr>
                <w:rFonts w:ascii="Arial" w:hAnsi="Arial" w:cs="Arial"/>
                <w:sz w:val="20"/>
                <w:szCs w:val="20"/>
                <w:lang w:eastAsia="en-GB"/>
              </w:rPr>
              <w:t>verbal presentation to both experts and non-experts, and</w:t>
            </w:r>
            <w:r>
              <w:rPr>
                <w:rFonts w:ascii="Arial" w:hAnsi="Arial" w:cs="Arial"/>
                <w:sz w:val="20"/>
                <w:szCs w:val="20"/>
                <w:lang w:eastAsia="en-GB"/>
              </w:rPr>
              <w:t xml:space="preserve"> </w:t>
            </w:r>
            <w:r w:rsidRPr="00902694">
              <w:rPr>
                <w:rFonts w:ascii="Arial" w:hAnsi="Arial" w:cs="Arial"/>
                <w:sz w:val="20"/>
                <w:szCs w:val="20"/>
                <w:lang w:eastAsia="en-GB"/>
              </w:rPr>
              <w:t>critical reflection on own and others work.</w:t>
            </w:r>
          </w:p>
          <w:p w14:paraId="74D22600" w14:textId="77777777" w:rsidR="00877652" w:rsidRDefault="00902694" w:rsidP="00902694">
            <w:pPr>
              <w:autoSpaceDE w:val="0"/>
              <w:autoSpaceDN w:val="0"/>
              <w:adjustRightInd w:val="0"/>
              <w:spacing w:before="120"/>
              <w:rPr>
                <w:rFonts w:ascii="Arial" w:hAnsi="Arial" w:cs="Arial"/>
                <w:sz w:val="20"/>
                <w:szCs w:val="20"/>
                <w:lang w:eastAsia="en-GB"/>
              </w:rPr>
            </w:pPr>
            <w:r w:rsidRPr="00902694">
              <w:rPr>
                <w:rFonts w:ascii="Arial" w:hAnsi="Arial" w:cs="Arial"/>
                <w:sz w:val="20"/>
                <w:szCs w:val="20"/>
                <w:lang w:eastAsia="en-GB"/>
              </w:rPr>
              <w:t>B8: ADVANCED WORK:</w:t>
            </w:r>
            <w:r>
              <w:rPr>
                <w:rFonts w:ascii="Arial" w:hAnsi="Arial" w:cs="Arial"/>
                <w:sz w:val="20"/>
                <w:szCs w:val="20"/>
                <w:lang w:eastAsia="en-GB"/>
              </w:rPr>
              <w:t xml:space="preserve"> </w:t>
            </w:r>
            <w:r w:rsidRPr="00902694">
              <w:rPr>
                <w:rFonts w:ascii="Arial" w:hAnsi="Arial" w:cs="Arial"/>
                <w:sz w:val="20"/>
                <w:szCs w:val="20"/>
                <w:lang w:eastAsia="en-GB"/>
              </w:rPr>
              <w:t>apply the above to advanced topics selected according to</w:t>
            </w:r>
            <w:r>
              <w:rPr>
                <w:rFonts w:ascii="Arial" w:hAnsi="Arial" w:cs="Arial"/>
                <w:sz w:val="20"/>
                <w:szCs w:val="20"/>
                <w:lang w:eastAsia="en-GB"/>
              </w:rPr>
              <w:t xml:space="preserve"> </w:t>
            </w:r>
            <w:r w:rsidRPr="00902694">
              <w:rPr>
                <w:rFonts w:ascii="Arial" w:hAnsi="Arial" w:cs="Arial"/>
                <w:sz w:val="20"/>
                <w:szCs w:val="20"/>
                <w:lang w:eastAsia="en-GB"/>
              </w:rPr>
              <w:t>the interests of individual students.</w:t>
            </w:r>
          </w:p>
          <w:p w14:paraId="03C33CA4" w14:textId="72FD271B" w:rsidR="00902694" w:rsidRPr="00462051" w:rsidRDefault="00902694" w:rsidP="00902694">
            <w:pPr>
              <w:autoSpaceDE w:val="0"/>
              <w:autoSpaceDN w:val="0"/>
              <w:adjustRightInd w:val="0"/>
              <w:spacing w:before="120"/>
              <w:rPr>
                <w:rFonts w:cstheme="minorHAnsi"/>
                <w:color w:val="FF0000"/>
              </w:rPr>
            </w:pPr>
          </w:p>
        </w:tc>
      </w:tr>
      <w:tr w:rsidR="003B0F0D" w14:paraId="03C33CA9" w14:textId="77777777" w:rsidTr="006A0EB8">
        <w:trPr>
          <w:trHeight w:val="1808"/>
        </w:trPr>
        <w:tc>
          <w:tcPr>
            <w:tcW w:w="9498" w:type="dxa"/>
            <w:tcBorders>
              <w:top w:val="single" w:sz="4" w:space="0" w:color="auto"/>
              <w:left w:val="single" w:sz="4" w:space="0" w:color="auto"/>
              <w:bottom w:val="single" w:sz="4" w:space="0" w:color="auto"/>
              <w:right w:val="single" w:sz="4" w:space="0" w:color="auto"/>
            </w:tcBorders>
          </w:tcPr>
          <w:p w14:paraId="48D4DAB0" w14:textId="77777777" w:rsidR="00E0555F" w:rsidRDefault="00E0555F">
            <w:pPr>
              <w:rPr>
                <w:rFonts w:cstheme="minorHAnsi"/>
              </w:rPr>
            </w:pPr>
          </w:p>
          <w:p w14:paraId="4F6A2B0F" w14:textId="0937BA00" w:rsidR="008300F9" w:rsidRDefault="0080205D" w:rsidP="00E66CBA">
            <w:pPr>
              <w:spacing w:after="120"/>
              <w:rPr>
                <w:rFonts w:cstheme="minorHAnsi"/>
              </w:rPr>
            </w:pPr>
            <w:r>
              <w:rPr>
                <w:rFonts w:cstheme="minorHAnsi"/>
              </w:rPr>
              <w:t xml:space="preserve">The VIVA will take the form of a </w:t>
            </w:r>
            <w:r w:rsidR="001C4D3F">
              <w:rPr>
                <w:rFonts w:cstheme="minorHAnsi"/>
              </w:rPr>
              <w:t>submission of a recorded presentation of your work.</w:t>
            </w:r>
          </w:p>
          <w:p w14:paraId="605B125D" w14:textId="5C382D2E" w:rsidR="00BC5343" w:rsidRDefault="007E015D" w:rsidP="00E66CBA">
            <w:pPr>
              <w:spacing w:after="120"/>
              <w:rPr>
                <w:rFonts w:cstheme="minorHAnsi"/>
              </w:rPr>
            </w:pPr>
            <w:r>
              <w:rPr>
                <w:rFonts w:cstheme="minorHAnsi"/>
              </w:rPr>
              <w:t xml:space="preserve">The </w:t>
            </w:r>
            <w:r w:rsidR="00054B20">
              <w:rPr>
                <w:rFonts w:cstheme="minorHAnsi"/>
              </w:rPr>
              <w:t xml:space="preserve">recording should be </w:t>
            </w:r>
            <w:r w:rsidR="00BC5343">
              <w:rPr>
                <w:rFonts w:cstheme="minorHAnsi"/>
              </w:rPr>
              <w:t>an informal, meeting-like</w:t>
            </w:r>
            <w:r w:rsidR="00CA1CDF">
              <w:rPr>
                <w:rFonts w:cstheme="minorHAnsi"/>
              </w:rPr>
              <w:t xml:space="preserve"> </w:t>
            </w:r>
            <w:r w:rsidR="00114F63">
              <w:rPr>
                <w:rFonts w:cstheme="minorHAnsi"/>
              </w:rPr>
              <w:t xml:space="preserve">presentation </w:t>
            </w:r>
            <w:r w:rsidR="00CA1CDF">
              <w:rPr>
                <w:rFonts w:cstheme="minorHAnsi"/>
              </w:rPr>
              <w:t>and should be considered as an opportunity to showcase your work. The aim is to help you present your work</w:t>
            </w:r>
            <w:r w:rsidR="00E66CBA">
              <w:rPr>
                <w:rFonts w:cstheme="minorHAnsi"/>
              </w:rPr>
              <w:t xml:space="preserve"> clearly and effectively</w:t>
            </w:r>
            <w:r w:rsidR="007F111E">
              <w:rPr>
                <w:rFonts w:cstheme="minorHAnsi"/>
              </w:rPr>
              <w:t>.</w:t>
            </w:r>
          </w:p>
          <w:p w14:paraId="4B400B79" w14:textId="4A16DF18" w:rsidR="004F73AA" w:rsidRDefault="004F73AA" w:rsidP="00E66CBA">
            <w:pPr>
              <w:spacing w:after="120"/>
              <w:rPr>
                <w:rFonts w:cstheme="minorHAnsi"/>
              </w:rPr>
            </w:pPr>
            <w:r>
              <w:rPr>
                <w:rFonts w:cstheme="minorHAnsi"/>
              </w:rPr>
              <w:t>Grading will take place across the following lines</w:t>
            </w:r>
            <w:r w:rsidR="0049018E">
              <w:rPr>
                <w:rFonts w:cstheme="minorHAnsi"/>
              </w:rPr>
              <w:t>, see below for details</w:t>
            </w:r>
            <w:r>
              <w:rPr>
                <w:rFonts w:cstheme="minorHAnsi"/>
              </w:rPr>
              <w:t>:</w:t>
            </w:r>
          </w:p>
          <w:p w14:paraId="709CF3EA" w14:textId="3A75F4BD" w:rsidR="004F73AA" w:rsidRDefault="004F73AA" w:rsidP="004F73AA">
            <w:pPr>
              <w:pStyle w:val="ListParagraph"/>
              <w:numPr>
                <w:ilvl w:val="0"/>
                <w:numId w:val="34"/>
              </w:numPr>
              <w:spacing w:after="120"/>
              <w:rPr>
                <w:rFonts w:cstheme="minorHAnsi"/>
              </w:rPr>
            </w:pPr>
            <w:r>
              <w:rPr>
                <w:rFonts w:cstheme="minorHAnsi"/>
              </w:rPr>
              <w:t xml:space="preserve">Initial presentation. This should be clear, </w:t>
            </w:r>
            <w:r w:rsidR="001D102F">
              <w:rPr>
                <w:rFonts w:cstheme="minorHAnsi"/>
              </w:rPr>
              <w:t>concise</w:t>
            </w:r>
            <w:r>
              <w:rPr>
                <w:rFonts w:cstheme="minorHAnsi"/>
              </w:rPr>
              <w:t xml:space="preserve"> and focus on the </w:t>
            </w:r>
            <w:r w:rsidR="001D102F">
              <w:rPr>
                <w:rFonts w:cstheme="minorHAnsi"/>
              </w:rPr>
              <w:t xml:space="preserve">project output and briefly outline the techniques used. You can assume a </w:t>
            </w:r>
            <w:r w:rsidR="0019768A">
              <w:rPr>
                <w:rFonts w:cstheme="minorHAnsi"/>
              </w:rPr>
              <w:t>high level of technical understanding from the audience and are permitted to use technical jargon.</w:t>
            </w:r>
            <w:r w:rsidR="009739B0">
              <w:rPr>
                <w:rFonts w:cstheme="minorHAnsi"/>
              </w:rPr>
              <w:t xml:space="preserve"> Timing will be considered, so take care not to over-run.</w:t>
            </w:r>
          </w:p>
          <w:p w14:paraId="42CC2079" w14:textId="4421A2EF" w:rsidR="0019768A" w:rsidRDefault="0019768A" w:rsidP="004F73AA">
            <w:pPr>
              <w:pStyle w:val="ListParagraph"/>
              <w:numPr>
                <w:ilvl w:val="0"/>
                <w:numId w:val="34"/>
              </w:numPr>
              <w:spacing w:after="120"/>
              <w:rPr>
                <w:rFonts w:cstheme="minorHAnsi"/>
              </w:rPr>
            </w:pPr>
            <w:r>
              <w:rPr>
                <w:rFonts w:cstheme="minorHAnsi"/>
              </w:rPr>
              <w:t xml:space="preserve">Knowledge of your work. </w:t>
            </w:r>
            <w:r w:rsidR="00744749">
              <w:rPr>
                <w:rFonts w:cstheme="minorHAnsi"/>
              </w:rPr>
              <w:t>You should be familiar with all aspect</w:t>
            </w:r>
            <w:r w:rsidR="00216FF4">
              <w:rPr>
                <w:rFonts w:cstheme="minorHAnsi"/>
              </w:rPr>
              <w:t>s</w:t>
            </w:r>
            <w:r w:rsidR="00744749">
              <w:rPr>
                <w:rFonts w:cstheme="minorHAnsi"/>
              </w:rPr>
              <w:t xml:space="preserve"> of </w:t>
            </w:r>
            <w:r w:rsidR="00216FF4">
              <w:rPr>
                <w:rFonts w:cstheme="minorHAnsi"/>
              </w:rPr>
              <w:t>the</w:t>
            </w:r>
            <w:r w:rsidR="00AF1C5D">
              <w:rPr>
                <w:rFonts w:cstheme="minorHAnsi"/>
              </w:rPr>
              <w:t xml:space="preserve"> work you carried out</w:t>
            </w:r>
            <w:r w:rsidR="00744749">
              <w:rPr>
                <w:rFonts w:cstheme="minorHAnsi"/>
              </w:rPr>
              <w:t xml:space="preserve"> and answer any questions clearly and confidently</w:t>
            </w:r>
            <w:r w:rsidR="00216FF4">
              <w:rPr>
                <w:rFonts w:cstheme="minorHAnsi"/>
              </w:rPr>
              <w:t>.</w:t>
            </w:r>
          </w:p>
          <w:p w14:paraId="188B7D3C" w14:textId="77777777" w:rsidR="00216FF4" w:rsidRDefault="00216FF4" w:rsidP="004F73AA">
            <w:pPr>
              <w:pStyle w:val="ListParagraph"/>
              <w:numPr>
                <w:ilvl w:val="0"/>
                <w:numId w:val="34"/>
              </w:numPr>
              <w:spacing w:after="120"/>
              <w:rPr>
                <w:rFonts w:cstheme="minorHAnsi"/>
              </w:rPr>
            </w:pPr>
            <w:r>
              <w:rPr>
                <w:rFonts w:cstheme="minorHAnsi"/>
              </w:rPr>
              <w:t xml:space="preserve">Insight into the </w:t>
            </w:r>
            <w:r w:rsidR="00AF1C5D">
              <w:rPr>
                <w:rFonts w:cstheme="minorHAnsi"/>
              </w:rPr>
              <w:t>sub-project delivered and how this will contribute to the overall project.</w:t>
            </w:r>
          </w:p>
          <w:p w14:paraId="0A463F92" w14:textId="1ACE43C8" w:rsidR="00AF1C5D" w:rsidRDefault="00AF1C5D" w:rsidP="004F73AA">
            <w:pPr>
              <w:pStyle w:val="ListParagraph"/>
              <w:numPr>
                <w:ilvl w:val="0"/>
                <w:numId w:val="34"/>
              </w:numPr>
              <w:spacing w:after="120"/>
              <w:rPr>
                <w:rFonts w:cstheme="minorHAnsi"/>
              </w:rPr>
            </w:pPr>
            <w:r>
              <w:rPr>
                <w:rFonts w:cstheme="minorHAnsi"/>
              </w:rPr>
              <w:t>Considerations of future work</w:t>
            </w:r>
            <w:r w:rsidR="00B93CF1">
              <w:rPr>
                <w:rFonts w:cstheme="minorHAnsi"/>
              </w:rPr>
              <w:t xml:space="preserve">. Consider how the work you have completed could be improved in future. In particular, consider any aspect of the project that may have failed to achieve their </w:t>
            </w:r>
            <w:r w:rsidR="00274937">
              <w:rPr>
                <w:rFonts w:cstheme="minorHAnsi"/>
              </w:rPr>
              <w:t xml:space="preserve">specified </w:t>
            </w:r>
            <w:r w:rsidR="00B93CF1">
              <w:rPr>
                <w:rFonts w:cstheme="minorHAnsi"/>
              </w:rPr>
              <w:t>goals.</w:t>
            </w:r>
          </w:p>
          <w:p w14:paraId="760B0BD2" w14:textId="689C3379" w:rsidR="007C105B" w:rsidRDefault="007C105B" w:rsidP="007C105B">
            <w:pPr>
              <w:spacing w:after="120"/>
              <w:rPr>
                <w:rFonts w:cstheme="minorHAnsi"/>
              </w:rPr>
            </w:pPr>
            <w:r>
              <w:rPr>
                <w:rFonts w:cstheme="minorHAnsi"/>
              </w:rPr>
              <w:t>Following the presentation of your work, please verbally answer the following questions</w:t>
            </w:r>
            <w:r w:rsidR="003B07C2">
              <w:rPr>
                <w:rFonts w:cstheme="minorHAnsi"/>
              </w:rPr>
              <w:t>.</w:t>
            </w:r>
            <w:r w:rsidR="00A713A0">
              <w:rPr>
                <w:rFonts w:cstheme="minorHAnsi"/>
              </w:rPr>
              <w:t xml:space="preserve"> </w:t>
            </w:r>
            <w:r w:rsidR="003B07C2">
              <w:rPr>
                <w:rFonts w:cstheme="minorHAnsi"/>
              </w:rPr>
              <w:t>Keep your answers brief and concise</w:t>
            </w:r>
            <w:r w:rsidR="008F71A4">
              <w:rPr>
                <w:rFonts w:cstheme="minorHAnsi"/>
              </w:rPr>
              <w:t xml:space="preserve"> and take account of the timing indicated for each.</w:t>
            </w:r>
          </w:p>
          <w:p w14:paraId="5F91AF95" w14:textId="3057FF0C" w:rsidR="007C105B" w:rsidRDefault="00252093" w:rsidP="007C105B">
            <w:pPr>
              <w:pStyle w:val="ListParagraph"/>
              <w:numPr>
                <w:ilvl w:val="0"/>
                <w:numId w:val="35"/>
              </w:numPr>
              <w:spacing w:after="120"/>
              <w:rPr>
                <w:rFonts w:cstheme="minorHAnsi"/>
              </w:rPr>
            </w:pPr>
            <w:r>
              <w:rPr>
                <w:rFonts w:cstheme="minorHAnsi"/>
              </w:rPr>
              <w:t xml:space="preserve">In what way would you need to adapt your code if we had </w:t>
            </w:r>
            <w:r w:rsidR="00D360B9">
              <w:rPr>
                <w:rFonts w:cstheme="minorHAnsi"/>
              </w:rPr>
              <w:t xml:space="preserve">to </w:t>
            </w:r>
            <w:r>
              <w:rPr>
                <w:rFonts w:cstheme="minorHAnsi"/>
              </w:rPr>
              <w:t>process 10 years of data?</w:t>
            </w:r>
            <w:r w:rsidR="008F71A4">
              <w:rPr>
                <w:rFonts w:cstheme="minorHAnsi"/>
              </w:rPr>
              <w:t xml:space="preserve"> (&lt;1 min)</w:t>
            </w:r>
          </w:p>
          <w:p w14:paraId="71AC8526" w14:textId="29B1682A" w:rsidR="00252093" w:rsidRDefault="00FC2F82" w:rsidP="007C105B">
            <w:pPr>
              <w:pStyle w:val="ListParagraph"/>
              <w:numPr>
                <w:ilvl w:val="0"/>
                <w:numId w:val="35"/>
              </w:numPr>
              <w:spacing w:after="120"/>
              <w:rPr>
                <w:rFonts w:cstheme="minorHAnsi"/>
              </w:rPr>
            </w:pPr>
            <w:r>
              <w:rPr>
                <w:rFonts w:cstheme="minorHAnsi"/>
              </w:rPr>
              <w:t xml:space="preserve">State 3 ways in which you adapted either your </w:t>
            </w:r>
            <w:r w:rsidR="00A37275">
              <w:rPr>
                <w:rFonts w:cstheme="minorHAnsi"/>
              </w:rPr>
              <w:t xml:space="preserve">project outline, </w:t>
            </w:r>
            <w:r>
              <w:rPr>
                <w:rFonts w:cstheme="minorHAnsi"/>
              </w:rPr>
              <w:t>specification</w:t>
            </w:r>
            <w:r w:rsidR="00A37275">
              <w:rPr>
                <w:rFonts w:cstheme="minorHAnsi"/>
              </w:rPr>
              <w:t xml:space="preserve"> and</w:t>
            </w:r>
            <w:r>
              <w:rPr>
                <w:rFonts w:cstheme="minorHAnsi"/>
              </w:rPr>
              <w:t xml:space="preserve"> flow ch</w:t>
            </w:r>
            <w:r w:rsidR="00A37275">
              <w:rPr>
                <w:rFonts w:cstheme="minorHAnsi"/>
              </w:rPr>
              <w:t>art (or other code planning method)</w:t>
            </w:r>
            <w:r w:rsidR="0023624B">
              <w:rPr>
                <w:rFonts w:cstheme="minorHAnsi"/>
              </w:rPr>
              <w:t xml:space="preserve"> as your project progressed. If you made no changes, please say so.</w:t>
            </w:r>
            <w:r w:rsidR="008F71A4">
              <w:rPr>
                <w:rFonts w:cstheme="minorHAnsi"/>
              </w:rPr>
              <w:t xml:space="preserve"> (&lt;2 min)</w:t>
            </w:r>
          </w:p>
          <w:p w14:paraId="66570722" w14:textId="4A6592CF" w:rsidR="0023624B" w:rsidRDefault="009A1F05" w:rsidP="007C105B">
            <w:pPr>
              <w:pStyle w:val="ListParagraph"/>
              <w:numPr>
                <w:ilvl w:val="0"/>
                <w:numId w:val="35"/>
              </w:numPr>
              <w:spacing w:after="120"/>
              <w:rPr>
                <w:rFonts w:cstheme="minorHAnsi"/>
              </w:rPr>
            </w:pPr>
            <w:r>
              <w:rPr>
                <w:rFonts w:cstheme="minorHAnsi"/>
              </w:rPr>
              <w:t>Our next project will analyse</w:t>
            </w:r>
            <w:r w:rsidR="002238D6">
              <w:rPr>
                <w:rFonts w:cstheme="minorHAnsi"/>
              </w:rPr>
              <w:t xml:space="preserve"> atmospheric CO2 over Europe. If the data is provided in the same format </w:t>
            </w:r>
            <w:r w:rsidR="00B50E41">
              <w:rPr>
                <w:rFonts w:cstheme="minorHAnsi"/>
              </w:rPr>
              <w:t xml:space="preserve">describe </w:t>
            </w:r>
            <w:r w:rsidR="002238D6">
              <w:rPr>
                <w:rFonts w:cstheme="minorHAnsi"/>
              </w:rPr>
              <w:t>how easy will it be to adapt your code</w:t>
            </w:r>
            <w:r w:rsidR="006B1EBE">
              <w:rPr>
                <w:rFonts w:cstheme="minorHAnsi"/>
              </w:rPr>
              <w:t xml:space="preserve"> to work with this new data?</w:t>
            </w:r>
            <w:r w:rsidR="008F71A4">
              <w:rPr>
                <w:rFonts w:cstheme="minorHAnsi"/>
              </w:rPr>
              <w:t xml:space="preserve"> (&lt;1 min)</w:t>
            </w:r>
          </w:p>
          <w:p w14:paraId="63A27FDC" w14:textId="77777777" w:rsidR="006B1EBE" w:rsidRPr="007C105B" w:rsidRDefault="006B1EBE" w:rsidP="0056468F">
            <w:pPr>
              <w:pStyle w:val="ListParagraph"/>
              <w:spacing w:after="120"/>
              <w:rPr>
                <w:rFonts w:cstheme="minorHAnsi"/>
              </w:rPr>
            </w:pPr>
          </w:p>
          <w:p w14:paraId="00637281" w14:textId="5BB27234" w:rsidR="005C6EAF" w:rsidRPr="008D3CD1" w:rsidRDefault="005C6EAF" w:rsidP="005C6EAF">
            <w:pPr>
              <w:rPr>
                <w:rFonts w:cstheme="minorHAnsi"/>
              </w:rPr>
            </w:pPr>
            <w:r>
              <w:rPr>
                <w:rFonts w:cstheme="minorHAnsi"/>
              </w:rPr>
              <w:t xml:space="preserve">This assessment is graded out of </w:t>
            </w:r>
            <w:proofErr w:type="gramStart"/>
            <w:r>
              <w:rPr>
                <w:rFonts w:cstheme="minorHAnsi"/>
              </w:rPr>
              <w:t>100, and</w:t>
            </w:r>
            <w:proofErr w:type="gramEnd"/>
            <w:r>
              <w:rPr>
                <w:rFonts w:cstheme="minorHAnsi"/>
              </w:rPr>
              <w:t xml:space="preserve"> contributes 33% of the module grade.</w:t>
            </w:r>
          </w:p>
          <w:p w14:paraId="03C33CA8" w14:textId="05222731" w:rsidR="008E418D" w:rsidRPr="008E418D" w:rsidRDefault="008E418D" w:rsidP="008E418D">
            <w:pPr>
              <w:spacing w:after="120"/>
              <w:ind w:left="360"/>
              <w:rPr>
                <w:rFonts w:cstheme="minorHAnsi"/>
              </w:rPr>
            </w:pPr>
          </w:p>
        </w:tc>
      </w:tr>
      <w:tr w:rsidR="006A0EB8" w14:paraId="33A5CE1A" w14:textId="77777777" w:rsidTr="00462051">
        <w:tc>
          <w:tcPr>
            <w:tcW w:w="9498" w:type="dxa"/>
            <w:tcBorders>
              <w:top w:val="single" w:sz="4" w:space="0" w:color="auto"/>
              <w:left w:val="single" w:sz="4" w:space="0" w:color="auto"/>
              <w:bottom w:val="single" w:sz="4" w:space="0" w:color="auto"/>
              <w:right w:val="single" w:sz="4" w:space="0" w:color="auto"/>
            </w:tcBorders>
          </w:tcPr>
          <w:p w14:paraId="28E350F7" w14:textId="77777777" w:rsidR="006A0EB8" w:rsidRDefault="006A0EB8">
            <w:pPr>
              <w:rPr>
                <w:rFonts w:cstheme="minorHAnsi"/>
              </w:rPr>
            </w:pPr>
          </w:p>
        </w:tc>
      </w:tr>
      <w:tr w:rsidR="003B0F0D" w14:paraId="03C33CB1" w14:textId="77777777" w:rsidTr="00462051">
        <w:tc>
          <w:tcPr>
            <w:tcW w:w="9498"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t>Notes:</w:t>
            </w:r>
          </w:p>
          <w:p w14:paraId="03C33CAB" w14:textId="60586E43" w:rsidR="003B0F0D" w:rsidRPr="00CF2E30" w:rsidRDefault="0020261C" w:rsidP="0097212F">
            <w:pPr>
              <w:pStyle w:val="ListParagraph"/>
              <w:numPr>
                <w:ilvl w:val="0"/>
                <w:numId w:val="10"/>
              </w:numPr>
              <w:rPr>
                <w:rFonts w:asciiTheme="majorHAnsi" w:hAnsiTheme="majorHAnsi" w:cstheme="minorHAnsi"/>
              </w:rPr>
            </w:pPr>
            <w:r w:rsidRPr="00CF2E30">
              <w:rPr>
                <w:rFonts w:asciiTheme="majorHAnsi" w:hAnsiTheme="majorHAnsi"/>
              </w:rPr>
              <w:t xml:space="preserve">You are expected to use </w:t>
            </w:r>
            <w:r w:rsidR="0097212F" w:rsidRPr="00CF2E30">
              <w:rPr>
                <w:rFonts w:asciiTheme="majorHAnsi" w:hAnsiTheme="majorHAnsi"/>
              </w:rPr>
              <w:t xml:space="preserve">the </w:t>
            </w:r>
            <w:hyperlink r:id="rId12" w:history="1">
              <w:r w:rsidRPr="00CF2E30">
                <w:rPr>
                  <w:rStyle w:val="Hyperlink"/>
                  <w:rFonts w:asciiTheme="majorHAnsi" w:hAnsiTheme="majorHAnsi"/>
                </w:rPr>
                <w:t>C</w:t>
              </w:r>
              <w:r w:rsidR="001430B4" w:rsidRPr="00CF2E30">
                <w:rPr>
                  <w:rStyle w:val="Hyperlink"/>
                  <w:rFonts w:asciiTheme="majorHAnsi" w:hAnsiTheme="majorHAnsi"/>
                </w:rPr>
                <w:t>oventry University Harvard Referencing Style</w:t>
              </w:r>
            </w:hyperlink>
            <w:r w:rsidRPr="00CF2E30">
              <w:rPr>
                <w:rFonts w:asciiTheme="majorHAnsi" w:hAnsiTheme="majorHAnsi"/>
              </w:rPr>
              <w:t>.</w:t>
            </w:r>
            <w:r w:rsidR="0097212F" w:rsidRPr="00CF2E30">
              <w:rPr>
                <w:rFonts w:asciiTheme="majorHAnsi" w:hAnsiTheme="majorHAnsi"/>
              </w:rPr>
              <w:t xml:space="preserve"> For support and advice on this students can contact </w:t>
            </w:r>
            <w:hyperlink r:id="rId13" w:history="1">
              <w:r w:rsidR="0097212F" w:rsidRPr="00CF2E30">
                <w:rPr>
                  <w:rStyle w:val="Hyperlink"/>
                  <w:rFonts w:asciiTheme="majorHAnsi" w:hAnsiTheme="majorHAnsi"/>
                </w:rPr>
                <w:t>Centre for Academic Writing (CAW)</w:t>
              </w:r>
            </w:hyperlink>
            <w:r w:rsidR="0097212F" w:rsidRPr="00CF2E30">
              <w:rPr>
                <w:rFonts w:asciiTheme="majorHAnsi" w:hAnsiTheme="majorHAnsi"/>
              </w:rPr>
              <w:t>.</w:t>
            </w:r>
          </w:p>
          <w:p w14:paraId="03C33CAC" w14:textId="43D67986" w:rsidR="00B40FFB" w:rsidRPr="00CF2E30" w:rsidRDefault="00B13A51" w:rsidP="00B40FFB">
            <w:pPr>
              <w:pStyle w:val="ListParagraph"/>
              <w:numPr>
                <w:ilvl w:val="0"/>
                <w:numId w:val="10"/>
              </w:numPr>
              <w:rPr>
                <w:rFonts w:asciiTheme="majorHAnsi" w:hAnsiTheme="majorHAnsi" w:cstheme="minorHAnsi"/>
              </w:rPr>
            </w:pPr>
            <w:r w:rsidRPr="00CF2E30">
              <w:rPr>
                <w:rFonts w:asciiTheme="majorHAnsi" w:hAnsiTheme="majorHAnsi" w:cstheme="minorHAnsi"/>
              </w:rPr>
              <w:t xml:space="preserve">Please notify </w:t>
            </w:r>
            <w:r w:rsidR="0097212F" w:rsidRPr="00CF2E30">
              <w:rPr>
                <w:rFonts w:asciiTheme="majorHAnsi" w:hAnsiTheme="majorHAnsi" w:cstheme="minorHAnsi"/>
              </w:rPr>
              <w:t xml:space="preserve">your </w:t>
            </w:r>
            <w:r w:rsidRPr="00CF2E30">
              <w:rPr>
                <w:rFonts w:asciiTheme="majorHAnsi" w:hAnsiTheme="majorHAnsi" w:cstheme="minorHAnsi"/>
              </w:rPr>
              <w:t xml:space="preserve">registry </w:t>
            </w:r>
            <w:r w:rsidR="0097212F" w:rsidRPr="00CF2E30">
              <w:rPr>
                <w:rFonts w:asciiTheme="majorHAnsi" w:hAnsiTheme="majorHAnsi" w:cstheme="minorHAnsi"/>
              </w:rPr>
              <w:t xml:space="preserve">course support team </w:t>
            </w:r>
            <w:r w:rsidRPr="00CF2E30">
              <w:rPr>
                <w:rFonts w:asciiTheme="majorHAnsi" w:hAnsiTheme="majorHAnsi" w:cstheme="minorHAnsi"/>
              </w:rPr>
              <w:t>and module leader for disability support</w:t>
            </w:r>
            <w:r w:rsidR="00B40FFB" w:rsidRPr="00CF2E30">
              <w:rPr>
                <w:rFonts w:asciiTheme="majorHAnsi" w:hAnsiTheme="majorHAnsi" w:cstheme="minorHAnsi"/>
              </w:rPr>
              <w:t>.</w:t>
            </w:r>
          </w:p>
          <w:p w14:paraId="03C33CAD" w14:textId="1B37373A" w:rsidR="005D6370" w:rsidRPr="00CF2E30" w:rsidRDefault="0097212F" w:rsidP="00A1285F">
            <w:pPr>
              <w:pStyle w:val="ListParagraph"/>
              <w:numPr>
                <w:ilvl w:val="0"/>
                <w:numId w:val="10"/>
              </w:numPr>
              <w:rPr>
                <w:rStyle w:val="Hyperlink"/>
                <w:rFonts w:asciiTheme="majorHAnsi" w:hAnsiTheme="majorHAnsi" w:cstheme="minorHAnsi"/>
                <w:color w:val="auto"/>
                <w:u w:val="none"/>
              </w:rPr>
            </w:pPr>
            <w:r w:rsidRPr="00CF2E30">
              <w:rPr>
                <w:rFonts w:asciiTheme="majorHAnsi" w:hAnsiTheme="majorHAnsi"/>
              </w:rPr>
              <w:t xml:space="preserve">Any student requiring an extension or deferral should follow the university process as outlined </w:t>
            </w:r>
            <w:hyperlink r:id="rId14" w:history="1">
              <w:r w:rsidRPr="00CF2E30">
                <w:rPr>
                  <w:rStyle w:val="Hyperlink"/>
                  <w:rFonts w:asciiTheme="majorHAnsi" w:hAnsiTheme="majorHAnsi"/>
                </w:rPr>
                <w:t>here</w:t>
              </w:r>
            </w:hyperlink>
            <w:r w:rsidRPr="00CF2E30">
              <w:rPr>
                <w:rFonts w:asciiTheme="majorHAnsi" w:hAnsiTheme="majorHAnsi"/>
              </w:rPr>
              <w:t xml:space="preserve">. </w:t>
            </w:r>
          </w:p>
          <w:p w14:paraId="03C33CAE" w14:textId="06E34A4C" w:rsidR="00B40FFB" w:rsidRPr="00CF2E30" w:rsidRDefault="00B40FFB" w:rsidP="00A1285F">
            <w:pPr>
              <w:pStyle w:val="ListParagraph"/>
              <w:numPr>
                <w:ilvl w:val="0"/>
                <w:numId w:val="10"/>
              </w:numPr>
              <w:rPr>
                <w:rFonts w:asciiTheme="majorHAnsi" w:hAnsiTheme="majorHAnsi" w:cstheme="minorHAnsi"/>
              </w:rPr>
            </w:pPr>
            <w:r w:rsidRPr="00CF2E30">
              <w:rPr>
                <w:rFonts w:asciiTheme="majorHAnsi" w:hAnsiTheme="majorHAnsi" w:cstheme="minorHAnsi"/>
              </w:rPr>
              <w:t xml:space="preserve">The University cannot take responsibility for any coursework </w:t>
            </w:r>
            <w:r w:rsidR="00462051" w:rsidRPr="00CF2E30">
              <w:rPr>
                <w:rFonts w:asciiTheme="majorHAnsi" w:hAnsiTheme="majorHAnsi" w:cstheme="minorHAnsi"/>
              </w:rPr>
              <w:t xml:space="preserve">lost or </w:t>
            </w:r>
            <w:r w:rsidRPr="00CF2E30">
              <w:rPr>
                <w:rFonts w:asciiTheme="majorHAnsi" w:hAnsiTheme="majorHAnsi" w:cstheme="minorHAnsi"/>
              </w:rPr>
              <w:t>corrupted on disks, laptops or personal computer. Students should therefore regularly back-up any work and are advised to save it on the University system.</w:t>
            </w:r>
          </w:p>
          <w:p w14:paraId="0BCB79EB" w14:textId="77777777" w:rsidR="00CB3456" w:rsidRPr="00CB3456" w:rsidRDefault="00CB3456" w:rsidP="00CB3456">
            <w:pPr>
              <w:pStyle w:val="ListParagraph"/>
              <w:numPr>
                <w:ilvl w:val="0"/>
                <w:numId w:val="10"/>
              </w:numPr>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15AEB735" w14:textId="4E319920" w:rsidR="001D779C" w:rsidRPr="00CF2E30" w:rsidRDefault="00CB3456" w:rsidP="00CB3456">
            <w:pPr>
              <w:pStyle w:val="ListParagraph"/>
              <w:numPr>
                <w:ilvl w:val="0"/>
                <w:numId w:val="10"/>
              </w:numPr>
              <w:rPr>
                <w:rFonts w:asciiTheme="majorHAnsi" w:hAnsiTheme="majorHAnsi" w:cstheme="minorHAnsi"/>
              </w:rPr>
            </w:pPr>
            <w:r w:rsidRPr="00CF2E30">
              <w:rPr>
                <w:rFonts w:asciiTheme="majorHAnsi" w:hAnsiTheme="majorHAnsi" w:cstheme="minorHAnsi"/>
                <w:color w:val="FF0000"/>
              </w:rPr>
              <w:lastRenderedPageBreak/>
              <w:t xml:space="preserve"> </w:t>
            </w:r>
            <w:r w:rsidR="0082348F" w:rsidRPr="00CF2E30">
              <w:rPr>
                <w:rFonts w:asciiTheme="majorHAnsi" w:hAnsiTheme="majorHAnsi" w:cstheme="minorHAnsi"/>
              </w:rPr>
              <w:t xml:space="preserve">Assignments that are </w:t>
            </w:r>
            <w:r w:rsidR="0082348F" w:rsidRPr="00CF2E30">
              <w:rPr>
                <w:rFonts w:asciiTheme="majorHAnsi" w:hAnsiTheme="majorHAnsi"/>
              </w:rPr>
              <w:t xml:space="preserve">more than 10% over the word limit will result in a deduction of 10% of the mark </w:t>
            </w:r>
            <w:r w:rsidR="00996F88" w:rsidRPr="00CF2E30">
              <w:rPr>
                <w:rFonts w:asciiTheme="majorHAnsi" w:hAnsiTheme="majorHAnsi"/>
              </w:rPr>
              <w:t>i.e.</w:t>
            </w:r>
            <w:r w:rsidR="0082348F" w:rsidRPr="00CF2E30">
              <w:rPr>
                <w:rFonts w:asciiTheme="majorHAnsi" w:hAnsiTheme="majorHAnsi"/>
              </w:rPr>
              <w:t xml:space="preserve"> a mark of 60% will lead to a reduction of 6% to 54%.</w:t>
            </w:r>
            <w:r w:rsidR="00996F88" w:rsidRPr="00CF2E30">
              <w:rPr>
                <w:rFonts w:asciiTheme="majorHAnsi" w:hAnsiTheme="majorHAnsi"/>
              </w:rPr>
              <w:t xml:space="preserve"> The word limit includes quotations, but excludes the bibliography, reference list and tables.</w:t>
            </w:r>
          </w:p>
          <w:p w14:paraId="5D5FBDC3" w14:textId="4B564132"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You are encouraged to check the originality of your work by using the dra</w:t>
            </w:r>
            <w:r w:rsidR="001430B4" w:rsidRPr="00CF2E30">
              <w:rPr>
                <w:rFonts w:asciiTheme="majorHAnsi" w:hAnsiTheme="majorHAnsi" w:cs="Arial"/>
              </w:rPr>
              <w:t>ft Turnitin links on your Moodle W</w:t>
            </w:r>
            <w:r w:rsidRPr="00CF2E30">
              <w:rPr>
                <w:rFonts w:asciiTheme="majorHAnsi" w:hAnsiTheme="majorHAnsi" w:cs="Arial"/>
              </w:rPr>
              <w:t>eb.</w:t>
            </w:r>
          </w:p>
          <w:p w14:paraId="3CFFC352"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3AF506B1" w14:textId="77777777" w:rsidR="001D779C" w:rsidRPr="00CF2E30" w:rsidRDefault="001D779C" w:rsidP="00CF2E30">
            <w:pPr>
              <w:pStyle w:val="ListParagraph"/>
              <w:numPr>
                <w:ilvl w:val="0"/>
                <w:numId w:val="10"/>
              </w:numPr>
              <w:jc w:val="both"/>
              <w:rPr>
                <w:rFonts w:asciiTheme="majorHAnsi" w:hAnsiTheme="majorHAnsi" w:cs="Arial"/>
              </w:rPr>
            </w:pPr>
            <w:r w:rsidRPr="00CF2E30">
              <w:rPr>
                <w:rFonts w:asciiTheme="majorHAnsi" w:hAnsiTheme="majorHAnsi" w:cs="Arial"/>
              </w:rPr>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3A430195" w14:textId="77777777" w:rsidR="00CB3456" w:rsidRDefault="001D779C" w:rsidP="00CB3456">
            <w:pPr>
              <w:pStyle w:val="ListParagraph"/>
              <w:numPr>
                <w:ilvl w:val="0"/>
                <w:numId w:val="10"/>
              </w:numPr>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03C33CB0" w14:textId="301FA3DA" w:rsidR="001430B4" w:rsidRPr="00387FA2" w:rsidRDefault="001D779C" w:rsidP="00CF2E30">
            <w:pPr>
              <w:pStyle w:val="ListParagraph"/>
              <w:numPr>
                <w:ilvl w:val="0"/>
                <w:numId w:val="10"/>
              </w:numPr>
              <w:jc w:val="both"/>
              <w:rPr>
                <w:rFonts w:asciiTheme="majorHAnsi" w:hAnsiTheme="majorHAnsi" w:cs="Arial"/>
              </w:rPr>
            </w:pPr>
            <w:r w:rsidRPr="00CB3456">
              <w:rPr>
                <w:rFonts w:asciiTheme="majorHAnsi" w:hAnsiTheme="majorHAnsi" w:cs="Arial"/>
              </w:rPr>
              <w:t xml:space="preserve">You must not submit work for assessment that you have already submitted (partially or in full), either for your current course or for another qualification of this university, unless this is specifically provided for in your assignment brief or specific course or module information. Where earlier work by you is citable, </w:t>
            </w:r>
            <w:proofErr w:type="spellStart"/>
            <w:r w:rsidRPr="00CB3456">
              <w:rPr>
                <w:rFonts w:asciiTheme="majorHAnsi" w:hAnsiTheme="majorHAnsi" w:cs="Arial"/>
              </w:rPr>
              <w:t>ie</w:t>
            </w:r>
            <w:proofErr w:type="spellEnd"/>
            <w:r w:rsidRPr="00CB3456">
              <w:rPr>
                <w:rFonts w:asciiTheme="majorHAnsi" w:hAnsiTheme="majorHAnsi" w:cs="Arial"/>
              </w:rPr>
              <w:t xml:space="preserve">. it has already been </w:t>
            </w:r>
            <w:proofErr w:type="gramStart"/>
            <w:r w:rsidRPr="00CB3456">
              <w:rPr>
                <w:rFonts w:asciiTheme="majorHAnsi" w:hAnsiTheme="majorHAnsi" w:cs="Arial"/>
              </w:rPr>
              <w:t>published/submitted,</w:t>
            </w:r>
            <w:proofErr w:type="gramEnd"/>
            <w:r w:rsidRPr="00CB3456">
              <w:rPr>
                <w:rFonts w:asciiTheme="majorHAnsi" w:hAnsiTheme="majorHAnsi" w:cs="Arial"/>
              </w:rPr>
              <w:t xml:space="preserve"> you must reference it clearly.</w:t>
            </w:r>
            <w:r w:rsidRPr="00CB3456">
              <w:rPr>
                <w:rFonts w:cs="Arial"/>
              </w:rPr>
              <w:t> Identical pieces of work submitted concurrently will also be considered to be self-plagiarism.</w:t>
            </w:r>
          </w:p>
        </w:tc>
      </w:tr>
    </w:tbl>
    <w:p w14:paraId="03C33CB2" w14:textId="77777777" w:rsidR="003B0F0D" w:rsidRDefault="003B0F0D" w:rsidP="003B0F0D">
      <w:pPr>
        <w:rPr>
          <w:rFonts w:asciiTheme="minorHAnsi" w:hAnsiTheme="minorHAnsi" w:cstheme="minorHAnsi"/>
          <w:b/>
        </w:rPr>
      </w:pPr>
    </w:p>
    <w:p w14:paraId="067E4634" w14:textId="77777777" w:rsidR="003D2F7D" w:rsidRDefault="003B0F0D" w:rsidP="003B0F0D">
      <w:pPr>
        <w:rPr>
          <w:rFonts w:asciiTheme="minorHAnsi" w:hAnsiTheme="minorHAnsi" w:cstheme="minorHAnsi"/>
          <w:b/>
        </w:rPr>
        <w:sectPr w:rsidR="003D2F7D">
          <w:headerReference w:type="default" r:id="rId15"/>
          <w:pgSz w:w="11906" w:h="16838"/>
          <w:pgMar w:top="1440" w:right="1797" w:bottom="1440" w:left="1797" w:header="720" w:footer="720" w:gutter="0"/>
          <w:cols w:space="720"/>
        </w:sectPr>
      </w:pPr>
      <w:r>
        <w:rPr>
          <w:rFonts w:asciiTheme="minorHAnsi" w:hAnsiTheme="minorHAnsi" w:cstheme="minorHAnsi"/>
          <w:b/>
        </w:rPr>
        <w:t>Mark allocation guidelines</w:t>
      </w:r>
      <w:r w:rsidR="00471C87">
        <w:rPr>
          <w:rFonts w:asciiTheme="minorHAnsi" w:hAnsiTheme="minorHAnsi" w:cstheme="minorHAnsi"/>
          <w:b/>
        </w:rPr>
        <w:t xml:space="preserve"> to students</w:t>
      </w:r>
      <w:r w:rsidR="006B399C">
        <w:rPr>
          <w:rFonts w:asciiTheme="minorHAnsi" w:hAnsiTheme="minorHAnsi" w:cstheme="minorHAnsi"/>
          <w:b/>
        </w:rPr>
        <w:t xml:space="preserve"> (to be edited by staff per assessment)</w:t>
      </w:r>
    </w:p>
    <w:p w14:paraId="03C33CB3" w14:textId="02EE2E99" w:rsidR="003B0F0D" w:rsidRDefault="003B0F0D" w:rsidP="003B0F0D">
      <w:pPr>
        <w:rPr>
          <w:rFonts w:asciiTheme="minorHAnsi" w:hAnsiTheme="minorHAnsi" w:cstheme="minorHAnsi"/>
          <w:b/>
        </w:rPr>
      </w:pPr>
    </w:p>
    <w:tbl>
      <w:tblPr>
        <w:tblStyle w:val="TableGrid"/>
        <w:tblW w:w="14488" w:type="dxa"/>
        <w:tblInd w:w="-459" w:type="dxa"/>
        <w:tblLook w:val="04A0" w:firstRow="1" w:lastRow="0" w:firstColumn="1" w:lastColumn="0" w:noHBand="0" w:noVBand="1"/>
      </w:tblPr>
      <w:tblGrid>
        <w:gridCol w:w="1362"/>
        <w:gridCol w:w="1754"/>
        <w:gridCol w:w="1874"/>
        <w:gridCol w:w="2199"/>
        <w:gridCol w:w="2527"/>
        <w:gridCol w:w="2386"/>
        <w:gridCol w:w="2386"/>
      </w:tblGrid>
      <w:tr w:rsidR="001827F3" w14:paraId="34A8793E" w14:textId="77777777" w:rsidTr="001827F3">
        <w:tc>
          <w:tcPr>
            <w:tcW w:w="1362" w:type="dxa"/>
            <w:tcBorders>
              <w:top w:val="single" w:sz="4" w:space="0" w:color="auto"/>
              <w:left w:val="single" w:sz="4" w:space="0" w:color="auto"/>
              <w:bottom w:val="single" w:sz="4" w:space="0" w:color="auto"/>
              <w:right w:val="single" w:sz="4" w:space="0" w:color="auto"/>
            </w:tcBorders>
          </w:tcPr>
          <w:p w14:paraId="14AF3169" w14:textId="77777777" w:rsidR="001B7BE6" w:rsidRDefault="001B7BE6" w:rsidP="00827736">
            <w:pPr>
              <w:rPr>
                <w:rFonts w:cstheme="minorHAnsi"/>
              </w:rPr>
            </w:pPr>
          </w:p>
        </w:tc>
        <w:tc>
          <w:tcPr>
            <w:tcW w:w="1754" w:type="dxa"/>
            <w:tcBorders>
              <w:top w:val="single" w:sz="4" w:space="0" w:color="auto"/>
              <w:left w:val="single" w:sz="4" w:space="0" w:color="auto"/>
              <w:bottom w:val="single" w:sz="4" w:space="0" w:color="auto"/>
              <w:right w:val="single" w:sz="4" w:space="0" w:color="auto"/>
            </w:tcBorders>
            <w:hideMark/>
          </w:tcPr>
          <w:p w14:paraId="2007470A" w14:textId="77777777" w:rsidR="001B7BE6" w:rsidRDefault="001B7BE6" w:rsidP="00827736">
            <w:pPr>
              <w:rPr>
                <w:rFonts w:cstheme="minorHAnsi"/>
              </w:rPr>
            </w:pPr>
            <w:r>
              <w:rPr>
                <w:rFonts w:cstheme="minorHAnsi"/>
              </w:rPr>
              <w:t>0-39</w:t>
            </w:r>
          </w:p>
        </w:tc>
        <w:tc>
          <w:tcPr>
            <w:tcW w:w="1874" w:type="dxa"/>
            <w:tcBorders>
              <w:top w:val="single" w:sz="4" w:space="0" w:color="auto"/>
              <w:left w:val="single" w:sz="4" w:space="0" w:color="auto"/>
              <w:bottom w:val="single" w:sz="4" w:space="0" w:color="auto"/>
              <w:right w:val="single" w:sz="4" w:space="0" w:color="auto"/>
            </w:tcBorders>
            <w:hideMark/>
          </w:tcPr>
          <w:p w14:paraId="523CFF75" w14:textId="77777777" w:rsidR="001B7BE6" w:rsidRDefault="001B7BE6" w:rsidP="00827736">
            <w:pPr>
              <w:rPr>
                <w:rFonts w:cstheme="minorHAnsi"/>
              </w:rPr>
            </w:pPr>
            <w:r>
              <w:rPr>
                <w:rFonts w:cstheme="minorHAnsi"/>
              </w:rPr>
              <w:t>40-49</w:t>
            </w:r>
          </w:p>
        </w:tc>
        <w:tc>
          <w:tcPr>
            <w:tcW w:w="2199" w:type="dxa"/>
            <w:tcBorders>
              <w:top w:val="single" w:sz="4" w:space="0" w:color="auto"/>
              <w:left w:val="single" w:sz="4" w:space="0" w:color="auto"/>
              <w:bottom w:val="single" w:sz="4" w:space="0" w:color="auto"/>
              <w:right w:val="single" w:sz="4" w:space="0" w:color="auto"/>
            </w:tcBorders>
            <w:hideMark/>
          </w:tcPr>
          <w:p w14:paraId="09210785" w14:textId="77777777" w:rsidR="001B7BE6" w:rsidRDefault="001B7BE6" w:rsidP="00827736">
            <w:pPr>
              <w:rPr>
                <w:rFonts w:cstheme="minorHAnsi"/>
              </w:rPr>
            </w:pPr>
            <w:r>
              <w:rPr>
                <w:rFonts w:cstheme="minorHAnsi"/>
              </w:rPr>
              <w:t>50-59</w:t>
            </w:r>
          </w:p>
        </w:tc>
        <w:tc>
          <w:tcPr>
            <w:tcW w:w="2527" w:type="dxa"/>
            <w:tcBorders>
              <w:top w:val="single" w:sz="4" w:space="0" w:color="auto"/>
              <w:left w:val="single" w:sz="4" w:space="0" w:color="auto"/>
              <w:bottom w:val="single" w:sz="4" w:space="0" w:color="auto"/>
              <w:right w:val="single" w:sz="4" w:space="0" w:color="auto"/>
            </w:tcBorders>
            <w:hideMark/>
          </w:tcPr>
          <w:p w14:paraId="532A2EE4" w14:textId="77777777" w:rsidR="001B7BE6" w:rsidRDefault="001B7BE6" w:rsidP="00827736">
            <w:pPr>
              <w:rPr>
                <w:rFonts w:cstheme="minorHAnsi"/>
              </w:rPr>
            </w:pPr>
            <w:r>
              <w:rPr>
                <w:rFonts w:cstheme="minorHAnsi"/>
              </w:rPr>
              <w:t>60-69</w:t>
            </w:r>
          </w:p>
        </w:tc>
        <w:tc>
          <w:tcPr>
            <w:tcW w:w="2386" w:type="dxa"/>
            <w:tcBorders>
              <w:top w:val="single" w:sz="4" w:space="0" w:color="auto"/>
              <w:left w:val="single" w:sz="4" w:space="0" w:color="auto"/>
              <w:bottom w:val="single" w:sz="4" w:space="0" w:color="auto"/>
              <w:right w:val="single" w:sz="4" w:space="0" w:color="auto"/>
            </w:tcBorders>
            <w:hideMark/>
          </w:tcPr>
          <w:p w14:paraId="1455B5CD" w14:textId="77777777" w:rsidR="001B7BE6" w:rsidRDefault="001B7BE6" w:rsidP="00827736">
            <w:pPr>
              <w:rPr>
                <w:rFonts w:cstheme="minorHAnsi"/>
              </w:rPr>
            </w:pPr>
            <w:r>
              <w:rPr>
                <w:rFonts w:cstheme="minorHAnsi"/>
              </w:rPr>
              <w:t>70+</w:t>
            </w:r>
          </w:p>
        </w:tc>
        <w:tc>
          <w:tcPr>
            <w:tcW w:w="2386" w:type="dxa"/>
            <w:tcBorders>
              <w:top w:val="single" w:sz="4" w:space="0" w:color="auto"/>
              <w:left w:val="single" w:sz="4" w:space="0" w:color="auto"/>
              <w:bottom w:val="single" w:sz="4" w:space="0" w:color="auto"/>
              <w:right w:val="single" w:sz="4" w:space="0" w:color="auto"/>
            </w:tcBorders>
            <w:hideMark/>
          </w:tcPr>
          <w:p w14:paraId="372C2C33" w14:textId="77777777" w:rsidR="001B7BE6" w:rsidRDefault="001B7BE6" w:rsidP="00827736">
            <w:pPr>
              <w:rPr>
                <w:rFonts w:cstheme="minorHAnsi"/>
              </w:rPr>
            </w:pPr>
            <w:r>
              <w:rPr>
                <w:rFonts w:cstheme="minorHAnsi"/>
              </w:rPr>
              <w:t>80+</w:t>
            </w:r>
          </w:p>
        </w:tc>
      </w:tr>
      <w:tr w:rsidR="001827F3" w14:paraId="327B92A6" w14:textId="77777777" w:rsidTr="001827F3">
        <w:tc>
          <w:tcPr>
            <w:tcW w:w="1362" w:type="dxa"/>
            <w:tcBorders>
              <w:top w:val="single" w:sz="4" w:space="0" w:color="auto"/>
              <w:left w:val="single" w:sz="4" w:space="0" w:color="auto"/>
              <w:bottom w:val="single" w:sz="4" w:space="0" w:color="auto"/>
              <w:right w:val="single" w:sz="4" w:space="0" w:color="auto"/>
            </w:tcBorders>
          </w:tcPr>
          <w:p w14:paraId="1D6BE984" w14:textId="19ACD9DB" w:rsidR="00416977" w:rsidRDefault="00DA1DF7" w:rsidP="00827736">
            <w:pPr>
              <w:rPr>
                <w:rFonts w:cstheme="minorHAnsi"/>
              </w:rPr>
            </w:pPr>
            <w:r>
              <w:rPr>
                <w:rFonts w:cstheme="minorHAnsi"/>
              </w:rPr>
              <w:t>Presentation</w:t>
            </w:r>
          </w:p>
          <w:p w14:paraId="3E401BC3" w14:textId="3A5C1565" w:rsidR="004C2453" w:rsidRDefault="004C2453" w:rsidP="00827736">
            <w:pPr>
              <w:rPr>
                <w:rFonts w:cstheme="minorHAnsi"/>
              </w:rPr>
            </w:pPr>
            <w:r>
              <w:rPr>
                <w:rFonts w:cstheme="minorHAnsi"/>
              </w:rPr>
              <w:t>(</w:t>
            </w:r>
            <w:r w:rsidR="00DA1DF7">
              <w:rPr>
                <w:rFonts w:cstheme="minorHAnsi"/>
              </w:rPr>
              <w:t>30</w:t>
            </w:r>
            <w:r>
              <w:rPr>
                <w:rFonts w:cstheme="minorHAnsi"/>
              </w:rPr>
              <w:t>%)</w:t>
            </w:r>
          </w:p>
        </w:tc>
        <w:tc>
          <w:tcPr>
            <w:tcW w:w="1754" w:type="dxa"/>
            <w:tcBorders>
              <w:top w:val="single" w:sz="4" w:space="0" w:color="auto"/>
              <w:left w:val="single" w:sz="4" w:space="0" w:color="auto"/>
              <w:bottom w:val="single" w:sz="4" w:space="0" w:color="auto"/>
              <w:right w:val="single" w:sz="4" w:space="0" w:color="auto"/>
            </w:tcBorders>
          </w:tcPr>
          <w:p w14:paraId="3C75D252" w14:textId="130113FF" w:rsidR="00416977" w:rsidRDefault="00BC04E8" w:rsidP="00827736">
            <w:pPr>
              <w:rPr>
                <w:rFonts w:cstheme="minorHAnsi"/>
              </w:rPr>
            </w:pPr>
            <w:r>
              <w:rPr>
                <w:rFonts w:cstheme="minorHAnsi"/>
              </w:rPr>
              <w:t>Poor presentation skill, not speaking clearly, live demo fails</w:t>
            </w:r>
            <w:r w:rsidR="00C851F4">
              <w:rPr>
                <w:rFonts w:cstheme="minorHAnsi"/>
              </w:rPr>
              <w:t>, over-runs time</w:t>
            </w:r>
          </w:p>
        </w:tc>
        <w:tc>
          <w:tcPr>
            <w:tcW w:w="1874" w:type="dxa"/>
            <w:tcBorders>
              <w:top w:val="single" w:sz="4" w:space="0" w:color="auto"/>
              <w:left w:val="single" w:sz="4" w:space="0" w:color="auto"/>
              <w:bottom w:val="single" w:sz="4" w:space="0" w:color="auto"/>
              <w:right w:val="single" w:sz="4" w:space="0" w:color="auto"/>
            </w:tcBorders>
          </w:tcPr>
          <w:p w14:paraId="0F125C66" w14:textId="3E35286A" w:rsidR="00416977" w:rsidRDefault="00C851F4" w:rsidP="00827736">
            <w:pPr>
              <w:rPr>
                <w:rFonts w:cstheme="minorHAnsi"/>
              </w:rPr>
            </w:pPr>
            <w:r>
              <w:rPr>
                <w:rFonts w:cstheme="minorHAnsi"/>
              </w:rPr>
              <w:t>Poor presentation skills, generally understandable</w:t>
            </w:r>
            <w:r w:rsidR="00D42280">
              <w:rPr>
                <w:rFonts w:cstheme="minorHAnsi"/>
              </w:rPr>
              <w:t>, minor issues with presentation or demo, timing slightly off</w:t>
            </w:r>
          </w:p>
        </w:tc>
        <w:tc>
          <w:tcPr>
            <w:tcW w:w="2199" w:type="dxa"/>
            <w:tcBorders>
              <w:top w:val="single" w:sz="4" w:space="0" w:color="auto"/>
              <w:left w:val="single" w:sz="4" w:space="0" w:color="auto"/>
              <w:bottom w:val="single" w:sz="4" w:space="0" w:color="auto"/>
              <w:right w:val="single" w:sz="4" w:space="0" w:color="auto"/>
            </w:tcBorders>
          </w:tcPr>
          <w:p w14:paraId="4E6F68E8" w14:textId="302B2718" w:rsidR="00416977" w:rsidRDefault="00D42280" w:rsidP="00827736">
            <w:pPr>
              <w:rPr>
                <w:rFonts w:cstheme="minorHAnsi"/>
              </w:rPr>
            </w:pPr>
            <w:r>
              <w:rPr>
                <w:rFonts w:cstheme="minorHAnsi"/>
              </w:rPr>
              <w:t>Fair presentation skills, understandable</w:t>
            </w:r>
            <w:r w:rsidR="0078676D">
              <w:rPr>
                <w:rFonts w:cstheme="minorHAnsi"/>
              </w:rPr>
              <w:t>, minor issues with demo or presentation, timing acceptable</w:t>
            </w:r>
          </w:p>
        </w:tc>
        <w:tc>
          <w:tcPr>
            <w:tcW w:w="2527" w:type="dxa"/>
            <w:tcBorders>
              <w:top w:val="single" w:sz="4" w:space="0" w:color="auto"/>
              <w:left w:val="single" w:sz="4" w:space="0" w:color="auto"/>
              <w:bottom w:val="single" w:sz="4" w:space="0" w:color="auto"/>
              <w:right w:val="single" w:sz="4" w:space="0" w:color="auto"/>
            </w:tcBorders>
          </w:tcPr>
          <w:p w14:paraId="23185A6F" w14:textId="19E9C9C4" w:rsidR="00416977" w:rsidRDefault="0078676D" w:rsidP="00827736">
            <w:pPr>
              <w:rPr>
                <w:rFonts w:cstheme="minorHAnsi"/>
              </w:rPr>
            </w:pPr>
            <w:r>
              <w:rPr>
                <w:rFonts w:cstheme="minorHAnsi"/>
              </w:rPr>
              <w:t>Good presentation skills, clearly understandable, appropriate level of jargon</w:t>
            </w:r>
            <w:r w:rsidR="008209EA">
              <w:rPr>
                <w:rFonts w:cstheme="minorHAnsi"/>
              </w:rPr>
              <w:t>. No significant issues. Timing good.</w:t>
            </w:r>
          </w:p>
        </w:tc>
        <w:tc>
          <w:tcPr>
            <w:tcW w:w="2386" w:type="dxa"/>
            <w:tcBorders>
              <w:top w:val="single" w:sz="4" w:space="0" w:color="auto"/>
              <w:left w:val="single" w:sz="4" w:space="0" w:color="auto"/>
              <w:bottom w:val="single" w:sz="4" w:space="0" w:color="auto"/>
              <w:right w:val="single" w:sz="4" w:space="0" w:color="auto"/>
            </w:tcBorders>
          </w:tcPr>
          <w:p w14:paraId="7852191B" w14:textId="242AED90" w:rsidR="00416977" w:rsidRDefault="008209EA" w:rsidP="00827736">
            <w:pPr>
              <w:rPr>
                <w:rFonts w:cstheme="minorHAnsi"/>
              </w:rPr>
            </w:pPr>
            <w:r>
              <w:rPr>
                <w:rFonts w:cstheme="minorHAnsi"/>
              </w:rPr>
              <w:t>Very good presentation skills, clear, confident and concise. Good use of jargon</w:t>
            </w:r>
            <w:r w:rsidR="00FC4076">
              <w:rPr>
                <w:rFonts w:cstheme="minorHAnsi"/>
              </w:rPr>
              <w:t>. No issue with presentation and good timing.</w:t>
            </w:r>
          </w:p>
        </w:tc>
        <w:tc>
          <w:tcPr>
            <w:tcW w:w="2386" w:type="dxa"/>
            <w:tcBorders>
              <w:top w:val="single" w:sz="4" w:space="0" w:color="auto"/>
              <w:left w:val="single" w:sz="4" w:space="0" w:color="auto"/>
              <w:bottom w:val="single" w:sz="4" w:space="0" w:color="auto"/>
              <w:right w:val="single" w:sz="4" w:space="0" w:color="auto"/>
            </w:tcBorders>
          </w:tcPr>
          <w:p w14:paraId="009A1746" w14:textId="636DE82A" w:rsidR="00416977" w:rsidRDefault="00FC4076" w:rsidP="00827736">
            <w:pPr>
              <w:rPr>
                <w:rFonts w:cstheme="minorHAnsi"/>
              </w:rPr>
            </w:pPr>
            <w:r>
              <w:rPr>
                <w:rFonts w:cstheme="minorHAnsi"/>
              </w:rPr>
              <w:t>Excellent presentation skills, clear, concise, confident. Good use of jargon</w:t>
            </w:r>
            <w:r w:rsidR="00462893">
              <w:rPr>
                <w:rFonts w:cstheme="minorHAnsi"/>
              </w:rPr>
              <w:t xml:space="preserve"> at the appropriate level. Excellent presentation or demo and good timing.</w:t>
            </w:r>
          </w:p>
        </w:tc>
      </w:tr>
      <w:tr w:rsidR="00416977" w14:paraId="3DBC8942" w14:textId="77777777" w:rsidTr="001827F3">
        <w:tc>
          <w:tcPr>
            <w:tcW w:w="1362" w:type="dxa"/>
            <w:tcBorders>
              <w:top w:val="single" w:sz="4" w:space="0" w:color="auto"/>
              <w:left w:val="single" w:sz="4" w:space="0" w:color="auto"/>
              <w:bottom w:val="single" w:sz="4" w:space="0" w:color="auto"/>
              <w:right w:val="single" w:sz="4" w:space="0" w:color="auto"/>
            </w:tcBorders>
          </w:tcPr>
          <w:p w14:paraId="35B92711" w14:textId="74CE2F2D" w:rsidR="00416977" w:rsidRDefault="00DA1DF7" w:rsidP="00416977">
            <w:pPr>
              <w:rPr>
                <w:rFonts w:cstheme="minorHAnsi"/>
              </w:rPr>
            </w:pPr>
            <w:r>
              <w:rPr>
                <w:rFonts w:cstheme="minorHAnsi"/>
              </w:rPr>
              <w:t>Knowledge of work</w:t>
            </w:r>
          </w:p>
          <w:p w14:paraId="69AF4DA8" w14:textId="08452700" w:rsidR="004C2453" w:rsidRDefault="004C2453" w:rsidP="00416977">
            <w:pPr>
              <w:rPr>
                <w:rFonts w:cstheme="minorHAnsi"/>
              </w:rPr>
            </w:pPr>
            <w:r>
              <w:rPr>
                <w:rFonts w:cstheme="minorHAnsi"/>
              </w:rPr>
              <w:t>(</w:t>
            </w:r>
            <w:r w:rsidR="00DA1DF7">
              <w:rPr>
                <w:rFonts w:cstheme="minorHAnsi"/>
              </w:rPr>
              <w:t>30</w:t>
            </w:r>
            <w:r>
              <w:rPr>
                <w:rFonts w:cstheme="minorHAnsi"/>
              </w:rPr>
              <w:t>%)</w:t>
            </w:r>
          </w:p>
        </w:tc>
        <w:tc>
          <w:tcPr>
            <w:tcW w:w="1754" w:type="dxa"/>
            <w:tcBorders>
              <w:top w:val="single" w:sz="4" w:space="0" w:color="auto"/>
              <w:left w:val="single" w:sz="4" w:space="0" w:color="auto"/>
              <w:bottom w:val="single" w:sz="4" w:space="0" w:color="auto"/>
              <w:right w:val="single" w:sz="4" w:space="0" w:color="auto"/>
            </w:tcBorders>
          </w:tcPr>
          <w:p w14:paraId="054309B1" w14:textId="03C7DC01" w:rsidR="00416977" w:rsidRDefault="006572F8" w:rsidP="00416977">
            <w:pPr>
              <w:rPr>
                <w:rFonts w:cstheme="minorHAnsi"/>
              </w:rPr>
            </w:pPr>
            <w:r>
              <w:rPr>
                <w:rFonts w:cstheme="minorHAnsi"/>
              </w:rPr>
              <w:t>Has difficulty answering many questions</w:t>
            </w:r>
            <w:r w:rsidR="00163A30">
              <w:rPr>
                <w:rFonts w:cstheme="minorHAnsi"/>
              </w:rPr>
              <w:t>.</w:t>
            </w:r>
          </w:p>
        </w:tc>
        <w:tc>
          <w:tcPr>
            <w:tcW w:w="1874" w:type="dxa"/>
            <w:tcBorders>
              <w:top w:val="single" w:sz="4" w:space="0" w:color="auto"/>
              <w:left w:val="single" w:sz="4" w:space="0" w:color="auto"/>
              <w:bottom w:val="single" w:sz="4" w:space="0" w:color="auto"/>
              <w:right w:val="single" w:sz="4" w:space="0" w:color="auto"/>
            </w:tcBorders>
          </w:tcPr>
          <w:p w14:paraId="77D76EBD" w14:textId="797F8631" w:rsidR="00416977" w:rsidRDefault="00163A30" w:rsidP="00416977">
            <w:pPr>
              <w:rPr>
                <w:rFonts w:cstheme="minorHAnsi"/>
              </w:rPr>
            </w:pPr>
            <w:r>
              <w:rPr>
                <w:rFonts w:cstheme="minorHAnsi"/>
              </w:rPr>
              <w:t xml:space="preserve">Answers most </w:t>
            </w:r>
            <w:proofErr w:type="gramStart"/>
            <w:r>
              <w:rPr>
                <w:rFonts w:cstheme="minorHAnsi"/>
              </w:rPr>
              <w:t>questions, but</w:t>
            </w:r>
            <w:proofErr w:type="gramEnd"/>
            <w:r>
              <w:rPr>
                <w:rFonts w:cstheme="minorHAnsi"/>
              </w:rPr>
              <w:t xml:space="preserve"> isn’t confident or clear.</w:t>
            </w:r>
          </w:p>
        </w:tc>
        <w:tc>
          <w:tcPr>
            <w:tcW w:w="2199" w:type="dxa"/>
            <w:tcBorders>
              <w:top w:val="single" w:sz="4" w:space="0" w:color="auto"/>
              <w:left w:val="single" w:sz="4" w:space="0" w:color="auto"/>
              <w:bottom w:val="single" w:sz="4" w:space="0" w:color="auto"/>
              <w:right w:val="single" w:sz="4" w:space="0" w:color="auto"/>
            </w:tcBorders>
          </w:tcPr>
          <w:p w14:paraId="1EC045A5" w14:textId="33893643" w:rsidR="00416977" w:rsidRDefault="00163A30" w:rsidP="00416977">
            <w:pPr>
              <w:rPr>
                <w:rFonts w:cstheme="minorHAnsi"/>
              </w:rPr>
            </w:pPr>
            <w:proofErr w:type="gramStart"/>
            <w:r>
              <w:rPr>
                <w:rFonts w:cstheme="minorHAnsi"/>
              </w:rPr>
              <w:t>Generally</w:t>
            </w:r>
            <w:proofErr w:type="gramEnd"/>
            <w:r>
              <w:rPr>
                <w:rFonts w:cstheme="minorHAnsi"/>
              </w:rPr>
              <w:t xml:space="preserve"> answers question, but requires prompting</w:t>
            </w:r>
            <w:r w:rsidR="007C5150">
              <w:rPr>
                <w:rFonts w:cstheme="minorHAnsi"/>
              </w:rPr>
              <w:t>.</w:t>
            </w:r>
          </w:p>
        </w:tc>
        <w:tc>
          <w:tcPr>
            <w:tcW w:w="2527" w:type="dxa"/>
            <w:tcBorders>
              <w:top w:val="single" w:sz="4" w:space="0" w:color="auto"/>
              <w:left w:val="single" w:sz="4" w:space="0" w:color="auto"/>
              <w:bottom w:val="single" w:sz="4" w:space="0" w:color="auto"/>
              <w:right w:val="single" w:sz="4" w:space="0" w:color="auto"/>
            </w:tcBorders>
          </w:tcPr>
          <w:p w14:paraId="513C7D84" w14:textId="763BF07C" w:rsidR="00416977" w:rsidRDefault="007C5150" w:rsidP="00416977">
            <w:pPr>
              <w:rPr>
                <w:rFonts w:cstheme="minorHAnsi"/>
              </w:rPr>
            </w:pPr>
            <w:r>
              <w:rPr>
                <w:rFonts w:cstheme="minorHAnsi"/>
              </w:rPr>
              <w:t>Answer most questions well with little hesitation or prompting.</w:t>
            </w:r>
          </w:p>
        </w:tc>
        <w:tc>
          <w:tcPr>
            <w:tcW w:w="2386" w:type="dxa"/>
            <w:tcBorders>
              <w:top w:val="single" w:sz="4" w:space="0" w:color="auto"/>
              <w:left w:val="single" w:sz="4" w:space="0" w:color="auto"/>
              <w:bottom w:val="single" w:sz="4" w:space="0" w:color="auto"/>
              <w:right w:val="single" w:sz="4" w:space="0" w:color="auto"/>
            </w:tcBorders>
          </w:tcPr>
          <w:p w14:paraId="18A82219" w14:textId="7676211A" w:rsidR="00416977" w:rsidRDefault="007C5150" w:rsidP="00416977">
            <w:pPr>
              <w:rPr>
                <w:rFonts w:cstheme="minorHAnsi"/>
              </w:rPr>
            </w:pPr>
            <w:r>
              <w:rPr>
                <w:rFonts w:cstheme="minorHAnsi"/>
              </w:rPr>
              <w:t>Answers questions well, confidently</w:t>
            </w:r>
            <w:r w:rsidR="004F025E">
              <w:rPr>
                <w:rFonts w:cstheme="minorHAnsi"/>
              </w:rPr>
              <w:t xml:space="preserve"> with little prompting.</w:t>
            </w:r>
          </w:p>
        </w:tc>
        <w:tc>
          <w:tcPr>
            <w:tcW w:w="2386" w:type="dxa"/>
            <w:tcBorders>
              <w:top w:val="single" w:sz="4" w:space="0" w:color="auto"/>
              <w:left w:val="single" w:sz="4" w:space="0" w:color="auto"/>
              <w:bottom w:val="single" w:sz="4" w:space="0" w:color="auto"/>
              <w:right w:val="single" w:sz="4" w:space="0" w:color="auto"/>
            </w:tcBorders>
          </w:tcPr>
          <w:p w14:paraId="0530D734" w14:textId="4563AF0E" w:rsidR="00416977" w:rsidRDefault="004F025E" w:rsidP="00416977">
            <w:pPr>
              <w:rPr>
                <w:rFonts w:cstheme="minorHAnsi"/>
              </w:rPr>
            </w:pPr>
            <w:r>
              <w:rPr>
                <w:rFonts w:cstheme="minorHAnsi"/>
              </w:rPr>
              <w:t xml:space="preserve">Excellent responses to questions, adds additional information with no </w:t>
            </w:r>
            <w:r w:rsidR="001A541C">
              <w:rPr>
                <w:rFonts w:cstheme="minorHAnsi"/>
              </w:rPr>
              <w:t>prompting</w:t>
            </w:r>
            <w:r>
              <w:rPr>
                <w:rFonts w:cstheme="minorHAnsi"/>
              </w:rPr>
              <w:t>.</w:t>
            </w:r>
          </w:p>
        </w:tc>
      </w:tr>
      <w:tr w:rsidR="00416977" w14:paraId="02FDD4E2" w14:textId="77777777" w:rsidTr="001827F3">
        <w:tc>
          <w:tcPr>
            <w:tcW w:w="1362" w:type="dxa"/>
            <w:tcBorders>
              <w:top w:val="single" w:sz="4" w:space="0" w:color="auto"/>
              <w:left w:val="single" w:sz="4" w:space="0" w:color="auto"/>
              <w:bottom w:val="single" w:sz="4" w:space="0" w:color="auto"/>
              <w:right w:val="single" w:sz="4" w:space="0" w:color="auto"/>
            </w:tcBorders>
          </w:tcPr>
          <w:p w14:paraId="278AC0EE" w14:textId="7C7DD02D" w:rsidR="00416977" w:rsidRDefault="00DA1DF7" w:rsidP="00416977">
            <w:pPr>
              <w:rPr>
                <w:rFonts w:cstheme="minorHAnsi"/>
              </w:rPr>
            </w:pPr>
            <w:r>
              <w:rPr>
                <w:rFonts w:cstheme="minorHAnsi"/>
              </w:rPr>
              <w:t>Project Insight</w:t>
            </w:r>
          </w:p>
          <w:p w14:paraId="6856AE89" w14:textId="78FFA1FC" w:rsidR="004C2453" w:rsidRDefault="004C2453" w:rsidP="00416977">
            <w:pPr>
              <w:rPr>
                <w:rFonts w:cstheme="minorHAnsi"/>
              </w:rPr>
            </w:pPr>
            <w:r>
              <w:rPr>
                <w:rFonts w:cstheme="minorHAnsi"/>
              </w:rPr>
              <w:t>(2</w:t>
            </w:r>
            <w:r w:rsidR="00DA1DF7">
              <w:rPr>
                <w:rFonts w:cstheme="minorHAnsi"/>
              </w:rPr>
              <w:t>0</w:t>
            </w:r>
            <w:r>
              <w:rPr>
                <w:rFonts w:cstheme="minorHAnsi"/>
              </w:rPr>
              <w:t>%)</w:t>
            </w:r>
          </w:p>
        </w:tc>
        <w:tc>
          <w:tcPr>
            <w:tcW w:w="1754" w:type="dxa"/>
            <w:tcBorders>
              <w:top w:val="single" w:sz="4" w:space="0" w:color="auto"/>
              <w:left w:val="single" w:sz="4" w:space="0" w:color="auto"/>
              <w:bottom w:val="single" w:sz="4" w:space="0" w:color="auto"/>
              <w:right w:val="single" w:sz="4" w:space="0" w:color="auto"/>
            </w:tcBorders>
          </w:tcPr>
          <w:p w14:paraId="6072B5E1" w14:textId="0140C092" w:rsidR="00416977" w:rsidRDefault="001A541C" w:rsidP="00416977">
            <w:pPr>
              <w:rPr>
                <w:rFonts w:cstheme="minorHAnsi"/>
              </w:rPr>
            </w:pPr>
            <w:r>
              <w:rPr>
                <w:rFonts w:cstheme="minorHAnsi"/>
              </w:rPr>
              <w:t>Little understanding of the aims of the overall project or how their work contributes.</w:t>
            </w:r>
          </w:p>
        </w:tc>
        <w:tc>
          <w:tcPr>
            <w:tcW w:w="1874" w:type="dxa"/>
            <w:tcBorders>
              <w:top w:val="single" w:sz="4" w:space="0" w:color="auto"/>
              <w:left w:val="single" w:sz="4" w:space="0" w:color="auto"/>
              <w:bottom w:val="single" w:sz="4" w:space="0" w:color="auto"/>
              <w:right w:val="single" w:sz="4" w:space="0" w:color="auto"/>
            </w:tcBorders>
          </w:tcPr>
          <w:p w14:paraId="2BB85919" w14:textId="7F92A38F" w:rsidR="00416977" w:rsidRDefault="001A541C" w:rsidP="00416977">
            <w:pPr>
              <w:rPr>
                <w:rFonts w:cstheme="minorHAnsi"/>
              </w:rPr>
            </w:pPr>
            <w:r>
              <w:rPr>
                <w:rFonts w:cstheme="minorHAnsi"/>
              </w:rPr>
              <w:t>Some understanding of either the overall project or their own, but unclear on how their work contributes.</w:t>
            </w:r>
          </w:p>
        </w:tc>
        <w:tc>
          <w:tcPr>
            <w:tcW w:w="2199" w:type="dxa"/>
            <w:tcBorders>
              <w:top w:val="single" w:sz="4" w:space="0" w:color="auto"/>
              <w:left w:val="single" w:sz="4" w:space="0" w:color="auto"/>
              <w:bottom w:val="single" w:sz="4" w:space="0" w:color="auto"/>
              <w:right w:val="single" w:sz="4" w:space="0" w:color="auto"/>
            </w:tcBorders>
          </w:tcPr>
          <w:p w14:paraId="5A3EDE2F" w14:textId="3D47CF65" w:rsidR="00416977" w:rsidRDefault="001A541C" w:rsidP="00416977">
            <w:pPr>
              <w:rPr>
                <w:rFonts w:cstheme="minorHAnsi"/>
              </w:rPr>
            </w:pPr>
            <w:r>
              <w:rPr>
                <w:rFonts w:cstheme="minorHAnsi"/>
              </w:rPr>
              <w:t xml:space="preserve">Fair understanding of </w:t>
            </w:r>
            <w:r w:rsidR="00487798">
              <w:rPr>
                <w:rFonts w:cstheme="minorHAnsi"/>
              </w:rPr>
              <w:t xml:space="preserve">overall </w:t>
            </w:r>
            <w:r>
              <w:rPr>
                <w:rFonts w:cstheme="minorHAnsi"/>
              </w:rPr>
              <w:t xml:space="preserve">project </w:t>
            </w:r>
            <w:r w:rsidR="00487798">
              <w:rPr>
                <w:rFonts w:cstheme="minorHAnsi"/>
              </w:rPr>
              <w:t>or</w:t>
            </w:r>
            <w:r>
              <w:rPr>
                <w:rFonts w:cstheme="minorHAnsi"/>
              </w:rPr>
              <w:t xml:space="preserve"> their own </w:t>
            </w:r>
            <w:r w:rsidR="00487798">
              <w:rPr>
                <w:rFonts w:cstheme="minorHAnsi"/>
              </w:rPr>
              <w:t>project. Weak grasp on how their work contributes.</w:t>
            </w:r>
          </w:p>
        </w:tc>
        <w:tc>
          <w:tcPr>
            <w:tcW w:w="2527" w:type="dxa"/>
            <w:tcBorders>
              <w:top w:val="single" w:sz="4" w:space="0" w:color="auto"/>
              <w:left w:val="single" w:sz="4" w:space="0" w:color="auto"/>
              <w:bottom w:val="single" w:sz="4" w:space="0" w:color="auto"/>
              <w:right w:val="single" w:sz="4" w:space="0" w:color="auto"/>
            </w:tcBorders>
          </w:tcPr>
          <w:p w14:paraId="38DEA391" w14:textId="017D68A2" w:rsidR="00416977" w:rsidRDefault="00487798" w:rsidP="00416977">
            <w:pPr>
              <w:rPr>
                <w:rFonts w:cstheme="minorHAnsi"/>
              </w:rPr>
            </w:pPr>
            <w:r>
              <w:rPr>
                <w:rFonts w:cstheme="minorHAnsi"/>
              </w:rPr>
              <w:t>Good understanding of both the overall project and their own work. Clear understanding of how their work contributes.</w:t>
            </w:r>
          </w:p>
        </w:tc>
        <w:tc>
          <w:tcPr>
            <w:tcW w:w="2386" w:type="dxa"/>
            <w:tcBorders>
              <w:top w:val="single" w:sz="4" w:space="0" w:color="auto"/>
              <w:left w:val="single" w:sz="4" w:space="0" w:color="auto"/>
              <w:bottom w:val="single" w:sz="4" w:space="0" w:color="auto"/>
              <w:right w:val="single" w:sz="4" w:space="0" w:color="auto"/>
            </w:tcBorders>
          </w:tcPr>
          <w:p w14:paraId="5035BA21" w14:textId="38F5C82D" w:rsidR="00416977" w:rsidRDefault="005327EB" w:rsidP="00416977">
            <w:pPr>
              <w:rPr>
                <w:rFonts w:cstheme="minorHAnsi"/>
              </w:rPr>
            </w:pPr>
            <w:r>
              <w:rPr>
                <w:rFonts w:cstheme="minorHAnsi"/>
              </w:rPr>
              <w:t>Excellent</w:t>
            </w:r>
            <w:r w:rsidR="007E6029">
              <w:rPr>
                <w:rFonts w:cstheme="minorHAnsi"/>
              </w:rPr>
              <w:t xml:space="preserve"> understanding of both the project and their own work. Clear understanding of how their work contributes</w:t>
            </w:r>
            <w:r w:rsidR="00C80EB1">
              <w:rPr>
                <w:rFonts w:cstheme="minorHAnsi"/>
              </w:rPr>
              <w:t xml:space="preserve"> </w:t>
            </w:r>
          </w:p>
        </w:tc>
        <w:tc>
          <w:tcPr>
            <w:tcW w:w="2386" w:type="dxa"/>
            <w:tcBorders>
              <w:top w:val="single" w:sz="4" w:space="0" w:color="auto"/>
              <w:left w:val="single" w:sz="4" w:space="0" w:color="auto"/>
              <w:bottom w:val="single" w:sz="4" w:space="0" w:color="auto"/>
              <w:right w:val="single" w:sz="4" w:space="0" w:color="auto"/>
            </w:tcBorders>
          </w:tcPr>
          <w:p w14:paraId="383276A1" w14:textId="7EBAB65E" w:rsidR="00416977" w:rsidRDefault="00C80EB1" w:rsidP="00416977">
            <w:pPr>
              <w:rPr>
                <w:rFonts w:cstheme="minorHAnsi"/>
              </w:rPr>
            </w:pPr>
            <w:r>
              <w:rPr>
                <w:rFonts w:cstheme="minorHAnsi"/>
              </w:rPr>
              <w:t>Excellent understanding of the overall project</w:t>
            </w:r>
            <w:r w:rsidR="005914A0">
              <w:rPr>
                <w:rFonts w:cstheme="minorHAnsi"/>
              </w:rPr>
              <w:t xml:space="preserve"> and their own work as well as how other sub-project interact with these. </w:t>
            </w:r>
          </w:p>
        </w:tc>
      </w:tr>
      <w:tr w:rsidR="001827F3" w14:paraId="293EA44D" w14:textId="77777777" w:rsidTr="001827F3">
        <w:tc>
          <w:tcPr>
            <w:tcW w:w="1362" w:type="dxa"/>
            <w:tcBorders>
              <w:top w:val="single" w:sz="4" w:space="0" w:color="auto"/>
              <w:left w:val="single" w:sz="4" w:space="0" w:color="auto"/>
              <w:bottom w:val="single" w:sz="4" w:space="0" w:color="auto"/>
              <w:right w:val="single" w:sz="4" w:space="0" w:color="auto"/>
            </w:tcBorders>
          </w:tcPr>
          <w:p w14:paraId="16B3160C" w14:textId="7092C788" w:rsidR="00416977" w:rsidRDefault="00DA1DF7" w:rsidP="00416977">
            <w:pPr>
              <w:rPr>
                <w:rFonts w:cstheme="minorHAnsi"/>
              </w:rPr>
            </w:pPr>
            <w:r>
              <w:rPr>
                <w:rFonts w:cstheme="minorHAnsi"/>
              </w:rPr>
              <w:t>Future Work</w:t>
            </w:r>
          </w:p>
          <w:p w14:paraId="49B5C951" w14:textId="5F809319" w:rsidR="004C2453" w:rsidRDefault="004C2453" w:rsidP="00416977">
            <w:pPr>
              <w:rPr>
                <w:rFonts w:cstheme="minorHAnsi"/>
              </w:rPr>
            </w:pPr>
            <w:r>
              <w:rPr>
                <w:rFonts w:cstheme="minorHAnsi"/>
              </w:rPr>
              <w:t>(2</w:t>
            </w:r>
            <w:r w:rsidR="00DA1DF7">
              <w:rPr>
                <w:rFonts w:cstheme="minorHAnsi"/>
              </w:rPr>
              <w:t>0</w:t>
            </w:r>
            <w:r>
              <w:rPr>
                <w:rFonts w:cstheme="minorHAnsi"/>
              </w:rPr>
              <w:t>%)</w:t>
            </w:r>
          </w:p>
        </w:tc>
        <w:tc>
          <w:tcPr>
            <w:tcW w:w="1754" w:type="dxa"/>
            <w:tcBorders>
              <w:top w:val="single" w:sz="4" w:space="0" w:color="auto"/>
              <w:left w:val="single" w:sz="4" w:space="0" w:color="auto"/>
              <w:bottom w:val="single" w:sz="4" w:space="0" w:color="auto"/>
              <w:right w:val="single" w:sz="4" w:space="0" w:color="auto"/>
            </w:tcBorders>
          </w:tcPr>
          <w:p w14:paraId="5DF8F3B1" w14:textId="780E5DDF" w:rsidR="00416977" w:rsidRDefault="00143C9A" w:rsidP="00416977">
            <w:pPr>
              <w:rPr>
                <w:rFonts w:cstheme="minorHAnsi"/>
              </w:rPr>
            </w:pPr>
            <w:r>
              <w:rPr>
                <w:rFonts w:cstheme="minorHAnsi"/>
              </w:rPr>
              <w:t>No significant consideration of future work.</w:t>
            </w:r>
          </w:p>
        </w:tc>
        <w:tc>
          <w:tcPr>
            <w:tcW w:w="1874" w:type="dxa"/>
            <w:tcBorders>
              <w:top w:val="single" w:sz="4" w:space="0" w:color="auto"/>
              <w:left w:val="single" w:sz="4" w:space="0" w:color="auto"/>
              <w:bottom w:val="single" w:sz="4" w:space="0" w:color="auto"/>
              <w:right w:val="single" w:sz="4" w:space="0" w:color="auto"/>
            </w:tcBorders>
          </w:tcPr>
          <w:p w14:paraId="32A9A591" w14:textId="7B2AF60F" w:rsidR="00416977" w:rsidRDefault="00143C9A" w:rsidP="00416977">
            <w:pPr>
              <w:rPr>
                <w:rFonts w:cstheme="minorHAnsi"/>
              </w:rPr>
            </w:pPr>
            <w:r>
              <w:rPr>
                <w:rFonts w:cstheme="minorHAnsi"/>
              </w:rPr>
              <w:t>Minimal grasp on future work</w:t>
            </w:r>
            <w:r w:rsidR="00E64ED8">
              <w:rPr>
                <w:rFonts w:cstheme="minorHAnsi"/>
              </w:rPr>
              <w:t xml:space="preserve"> implications.</w:t>
            </w:r>
          </w:p>
        </w:tc>
        <w:tc>
          <w:tcPr>
            <w:tcW w:w="2199" w:type="dxa"/>
            <w:tcBorders>
              <w:top w:val="single" w:sz="4" w:space="0" w:color="auto"/>
              <w:left w:val="single" w:sz="4" w:space="0" w:color="auto"/>
              <w:bottom w:val="single" w:sz="4" w:space="0" w:color="auto"/>
              <w:right w:val="single" w:sz="4" w:space="0" w:color="auto"/>
            </w:tcBorders>
          </w:tcPr>
          <w:p w14:paraId="31418478" w14:textId="2A7579B1" w:rsidR="00416977" w:rsidRDefault="00E64ED8" w:rsidP="00416977">
            <w:pPr>
              <w:rPr>
                <w:rFonts w:cstheme="minorHAnsi"/>
              </w:rPr>
            </w:pPr>
            <w:r>
              <w:rPr>
                <w:rFonts w:cstheme="minorHAnsi"/>
              </w:rPr>
              <w:t>Some understanding of future work and impacts, responds to guiding questions.</w:t>
            </w:r>
          </w:p>
        </w:tc>
        <w:tc>
          <w:tcPr>
            <w:tcW w:w="2527" w:type="dxa"/>
            <w:tcBorders>
              <w:top w:val="single" w:sz="4" w:space="0" w:color="auto"/>
              <w:left w:val="single" w:sz="4" w:space="0" w:color="auto"/>
              <w:bottom w:val="single" w:sz="4" w:space="0" w:color="auto"/>
              <w:right w:val="single" w:sz="4" w:space="0" w:color="auto"/>
            </w:tcBorders>
          </w:tcPr>
          <w:p w14:paraId="3983AC70" w14:textId="44254D5B" w:rsidR="00416977" w:rsidRDefault="0021398C" w:rsidP="00416977">
            <w:pPr>
              <w:rPr>
                <w:rFonts w:cstheme="minorHAnsi"/>
              </w:rPr>
            </w:pPr>
            <w:r>
              <w:rPr>
                <w:rFonts w:cstheme="minorHAnsi"/>
              </w:rPr>
              <w:t>Some understanding of potential future work</w:t>
            </w:r>
            <w:r w:rsidR="00CB5798">
              <w:rPr>
                <w:rFonts w:cstheme="minorHAnsi"/>
              </w:rPr>
              <w:t xml:space="preserve"> and how this may affect their sub-project and the overall project aims.</w:t>
            </w:r>
          </w:p>
        </w:tc>
        <w:tc>
          <w:tcPr>
            <w:tcW w:w="2386" w:type="dxa"/>
            <w:tcBorders>
              <w:top w:val="single" w:sz="4" w:space="0" w:color="auto"/>
              <w:left w:val="single" w:sz="4" w:space="0" w:color="auto"/>
              <w:bottom w:val="single" w:sz="4" w:space="0" w:color="auto"/>
              <w:right w:val="single" w:sz="4" w:space="0" w:color="auto"/>
            </w:tcBorders>
          </w:tcPr>
          <w:p w14:paraId="0B7B0B0C" w14:textId="1EF0E70E" w:rsidR="00416977" w:rsidRDefault="0021398C" w:rsidP="00416977">
            <w:pPr>
              <w:rPr>
                <w:rFonts w:cstheme="minorHAnsi"/>
              </w:rPr>
            </w:pPr>
            <w:r>
              <w:rPr>
                <w:rFonts w:cstheme="minorHAnsi"/>
              </w:rPr>
              <w:t>Good understanding of future work for their sub-project and how this may affect the overall project.</w:t>
            </w:r>
          </w:p>
        </w:tc>
        <w:tc>
          <w:tcPr>
            <w:tcW w:w="2386" w:type="dxa"/>
            <w:tcBorders>
              <w:top w:val="single" w:sz="4" w:space="0" w:color="auto"/>
              <w:left w:val="single" w:sz="4" w:space="0" w:color="auto"/>
              <w:bottom w:val="single" w:sz="4" w:space="0" w:color="auto"/>
              <w:right w:val="single" w:sz="4" w:space="0" w:color="auto"/>
            </w:tcBorders>
          </w:tcPr>
          <w:p w14:paraId="0A639458" w14:textId="3FFF230A" w:rsidR="00416977" w:rsidRDefault="005327EB" w:rsidP="00416977">
            <w:pPr>
              <w:rPr>
                <w:rFonts w:cstheme="minorHAnsi"/>
              </w:rPr>
            </w:pPr>
            <w:r>
              <w:rPr>
                <w:rFonts w:cstheme="minorHAnsi"/>
              </w:rPr>
              <w:t>Clear understanding of future work</w:t>
            </w:r>
            <w:r w:rsidR="00095672">
              <w:rPr>
                <w:rFonts w:cstheme="minorHAnsi"/>
              </w:rPr>
              <w:t>,</w:t>
            </w:r>
            <w:r>
              <w:rPr>
                <w:rFonts w:cstheme="minorHAnsi"/>
              </w:rPr>
              <w:t xml:space="preserve"> improvements to the</w:t>
            </w:r>
            <w:r w:rsidR="00095672">
              <w:rPr>
                <w:rFonts w:cstheme="minorHAnsi"/>
              </w:rPr>
              <w:t xml:space="preserve">ir project and how all the sub-projects </w:t>
            </w:r>
            <w:r w:rsidR="0021398C">
              <w:rPr>
                <w:rFonts w:cstheme="minorHAnsi"/>
              </w:rPr>
              <w:t>combine to provide an adaptable and fully functioning system</w:t>
            </w:r>
          </w:p>
        </w:tc>
      </w:tr>
    </w:tbl>
    <w:p w14:paraId="03C33CC3" w14:textId="0CB376E5" w:rsidR="003B0F0D" w:rsidRDefault="003B0F0D" w:rsidP="003B0F0D">
      <w:pPr>
        <w:rPr>
          <w:rFonts w:asciiTheme="minorHAnsi" w:hAnsiTheme="minorHAnsi" w:cstheme="minorHAnsi"/>
          <w:sz w:val="14"/>
          <w:szCs w:val="14"/>
        </w:rPr>
      </w:pPr>
    </w:p>
    <w:p w14:paraId="03C33D9E" w14:textId="77777777" w:rsidR="006F4514" w:rsidRDefault="006F4514"/>
    <w:sectPr w:rsidR="006F4514" w:rsidSect="00CB3456">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DDF89" w14:textId="77777777" w:rsidR="003C1F2C" w:rsidRDefault="003C1F2C" w:rsidP="005920AE">
      <w:r>
        <w:separator/>
      </w:r>
    </w:p>
  </w:endnote>
  <w:endnote w:type="continuationSeparator" w:id="0">
    <w:p w14:paraId="2AEBA57F" w14:textId="77777777" w:rsidR="003C1F2C" w:rsidRDefault="003C1F2C"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1AC27" w14:textId="77777777" w:rsidR="003C1F2C" w:rsidRDefault="003C1F2C" w:rsidP="005920AE">
      <w:r>
        <w:separator/>
      </w:r>
    </w:p>
  </w:footnote>
  <w:footnote w:type="continuationSeparator" w:id="0">
    <w:p w14:paraId="3662DFC8" w14:textId="77777777" w:rsidR="003C1F2C" w:rsidRDefault="003C1F2C"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C737" w14:textId="77777777" w:rsidR="004E34DF" w:rsidRDefault="004E34DF">
    <w:pPr>
      <w:pStyle w:val="Header"/>
      <w:rPr>
        <w:rFonts w:ascii="Arial" w:hAnsi="Arial" w:cs="Arial"/>
      </w:rPr>
    </w:pPr>
    <w:r w:rsidRPr="004E34DF">
      <w:rPr>
        <w:rFonts w:ascii="Arial" w:hAnsi="Arial" w:cs="Arial"/>
      </w:rPr>
      <w:t>5011CEM Big Data Programming Project</w:t>
    </w:r>
  </w:p>
  <w:p w14:paraId="03C33E56" w14:textId="4C0B3908"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5442B47"/>
    <w:multiLevelType w:val="hybridMultilevel"/>
    <w:tmpl w:val="62643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08834B4E"/>
    <w:multiLevelType w:val="hybridMultilevel"/>
    <w:tmpl w:val="8F9003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7701D"/>
    <w:multiLevelType w:val="hybridMultilevel"/>
    <w:tmpl w:val="1D4E84FA"/>
    <w:lvl w:ilvl="0" w:tplc="14E264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6B6848"/>
    <w:multiLevelType w:val="hybridMultilevel"/>
    <w:tmpl w:val="D92AA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6675D0C"/>
    <w:multiLevelType w:val="hybridMultilevel"/>
    <w:tmpl w:val="EB26A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4F1029"/>
    <w:multiLevelType w:val="hybridMultilevel"/>
    <w:tmpl w:val="4E06A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E4F09"/>
    <w:multiLevelType w:val="hybridMultilevel"/>
    <w:tmpl w:val="75D83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B003512"/>
    <w:multiLevelType w:val="hybridMultilevel"/>
    <w:tmpl w:val="740A0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A12F43"/>
    <w:multiLevelType w:val="hybridMultilevel"/>
    <w:tmpl w:val="B4EA221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0F4A11"/>
    <w:multiLevelType w:val="hybridMultilevel"/>
    <w:tmpl w:val="40D20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1671EE1"/>
    <w:multiLevelType w:val="hybridMultilevel"/>
    <w:tmpl w:val="C9485796"/>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AE968C0"/>
    <w:multiLevelType w:val="hybridMultilevel"/>
    <w:tmpl w:val="A4D03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B1975B2"/>
    <w:multiLevelType w:val="hybridMultilevel"/>
    <w:tmpl w:val="0F0CA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085A05"/>
    <w:multiLevelType w:val="hybridMultilevel"/>
    <w:tmpl w:val="556ED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7E317DF5"/>
    <w:multiLevelType w:val="hybridMultilevel"/>
    <w:tmpl w:val="1E88AC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1"/>
  </w:num>
  <w:num w:numId="3">
    <w:abstractNumId w:val="1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0"/>
  </w:num>
  <w:num w:numId="8">
    <w:abstractNumId w:val="26"/>
  </w:num>
  <w:num w:numId="9">
    <w:abstractNumId w:val="30"/>
  </w:num>
  <w:num w:numId="10">
    <w:abstractNumId w:val="22"/>
  </w:num>
  <w:num w:numId="11">
    <w:abstractNumId w:val="14"/>
  </w:num>
  <w:num w:numId="12">
    <w:abstractNumId w:val="17"/>
  </w:num>
  <w:num w:numId="13">
    <w:abstractNumId w:val="6"/>
  </w:num>
  <w:num w:numId="14">
    <w:abstractNumId w:val="25"/>
  </w:num>
  <w:num w:numId="15">
    <w:abstractNumId w:val="27"/>
  </w:num>
  <w:num w:numId="16">
    <w:abstractNumId w:val="29"/>
  </w:num>
  <w:num w:numId="17">
    <w:abstractNumId w:val="8"/>
  </w:num>
  <w:num w:numId="18">
    <w:abstractNumId w:val="7"/>
  </w:num>
  <w:num w:numId="19">
    <w:abstractNumId w:val="3"/>
  </w:num>
  <w:num w:numId="20">
    <w:abstractNumId w:val="1"/>
  </w:num>
  <w:num w:numId="21">
    <w:abstractNumId w:val="4"/>
  </w:num>
  <w:num w:numId="22">
    <w:abstractNumId w:val="9"/>
  </w:num>
  <w:num w:numId="23">
    <w:abstractNumId w:val="18"/>
  </w:num>
  <w:num w:numId="24">
    <w:abstractNumId w:val="5"/>
  </w:num>
  <w:num w:numId="25">
    <w:abstractNumId w:val="13"/>
  </w:num>
  <w:num w:numId="26">
    <w:abstractNumId w:val="16"/>
  </w:num>
  <w:num w:numId="27">
    <w:abstractNumId w:val="19"/>
  </w:num>
  <w:num w:numId="28">
    <w:abstractNumId w:val="31"/>
  </w:num>
  <w:num w:numId="29">
    <w:abstractNumId w:val="12"/>
  </w:num>
  <w:num w:numId="30">
    <w:abstractNumId w:val="2"/>
  </w:num>
  <w:num w:numId="31">
    <w:abstractNumId w:val="20"/>
  </w:num>
  <w:num w:numId="32">
    <w:abstractNumId w:val="24"/>
  </w:num>
  <w:num w:numId="33">
    <w:abstractNumId w:val="15"/>
  </w:num>
  <w:num w:numId="34">
    <w:abstractNumId w:val="1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21DDF"/>
    <w:rsid w:val="00032817"/>
    <w:rsid w:val="0003422D"/>
    <w:rsid w:val="00042CB2"/>
    <w:rsid w:val="00045C2A"/>
    <w:rsid w:val="00045C56"/>
    <w:rsid w:val="00054B20"/>
    <w:rsid w:val="00054E5E"/>
    <w:rsid w:val="0007267C"/>
    <w:rsid w:val="0007755F"/>
    <w:rsid w:val="00084715"/>
    <w:rsid w:val="00095672"/>
    <w:rsid w:val="000A6C42"/>
    <w:rsid w:val="000B2F32"/>
    <w:rsid w:val="000B5BB7"/>
    <w:rsid w:val="000C21D4"/>
    <w:rsid w:val="000C2FE6"/>
    <w:rsid w:val="000D67AB"/>
    <w:rsid w:val="000D7DDF"/>
    <w:rsid w:val="000E2A4C"/>
    <w:rsid w:val="001062EC"/>
    <w:rsid w:val="0010736C"/>
    <w:rsid w:val="00111FA3"/>
    <w:rsid w:val="00114F63"/>
    <w:rsid w:val="001273C0"/>
    <w:rsid w:val="00132DF8"/>
    <w:rsid w:val="00132E2E"/>
    <w:rsid w:val="001338B7"/>
    <w:rsid w:val="0013746A"/>
    <w:rsid w:val="001430B4"/>
    <w:rsid w:val="00143C9A"/>
    <w:rsid w:val="00147C61"/>
    <w:rsid w:val="00154B65"/>
    <w:rsid w:val="00163A30"/>
    <w:rsid w:val="001665AD"/>
    <w:rsid w:val="00167615"/>
    <w:rsid w:val="001728E5"/>
    <w:rsid w:val="00172AB8"/>
    <w:rsid w:val="001753EB"/>
    <w:rsid w:val="00176D42"/>
    <w:rsid w:val="00181C40"/>
    <w:rsid w:val="001827F3"/>
    <w:rsid w:val="0019768A"/>
    <w:rsid w:val="001A37EA"/>
    <w:rsid w:val="001A541C"/>
    <w:rsid w:val="001B449D"/>
    <w:rsid w:val="001B7BE6"/>
    <w:rsid w:val="001C4D3F"/>
    <w:rsid w:val="001C589C"/>
    <w:rsid w:val="001D102F"/>
    <w:rsid w:val="001D779C"/>
    <w:rsid w:val="001E6051"/>
    <w:rsid w:val="001F2D73"/>
    <w:rsid w:val="001F42C9"/>
    <w:rsid w:val="001F492E"/>
    <w:rsid w:val="001F7F68"/>
    <w:rsid w:val="0020261C"/>
    <w:rsid w:val="0021398C"/>
    <w:rsid w:val="00216FF4"/>
    <w:rsid w:val="002238D6"/>
    <w:rsid w:val="0023357C"/>
    <w:rsid w:val="0023624B"/>
    <w:rsid w:val="00252093"/>
    <w:rsid w:val="002530C5"/>
    <w:rsid w:val="00253DDE"/>
    <w:rsid w:val="002677B2"/>
    <w:rsid w:val="00267FA4"/>
    <w:rsid w:val="002713E8"/>
    <w:rsid w:val="00274937"/>
    <w:rsid w:val="002810E6"/>
    <w:rsid w:val="00282E32"/>
    <w:rsid w:val="002A3087"/>
    <w:rsid w:val="002C6FD9"/>
    <w:rsid w:val="002D4BD6"/>
    <w:rsid w:val="002D74BC"/>
    <w:rsid w:val="002E2862"/>
    <w:rsid w:val="002E312F"/>
    <w:rsid w:val="00302880"/>
    <w:rsid w:val="00303E7D"/>
    <w:rsid w:val="00306674"/>
    <w:rsid w:val="00311A0E"/>
    <w:rsid w:val="0031269F"/>
    <w:rsid w:val="003238F5"/>
    <w:rsid w:val="00325DA6"/>
    <w:rsid w:val="00340E99"/>
    <w:rsid w:val="00341175"/>
    <w:rsid w:val="003455B6"/>
    <w:rsid w:val="00347AAB"/>
    <w:rsid w:val="00350289"/>
    <w:rsid w:val="00357700"/>
    <w:rsid w:val="00364928"/>
    <w:rsid w:val="00387FA2"/>
    <w:rsid w:val="00394227"/>
    <w:rsid w:val="003949AD"/>
    <w:rsid w:val="003A07B7"/>
    <w:rsid w:val="003A302C"/>
    <w:rsid w:val="003A7F5B"/>
    <w:rsid w:val="003B07C2"/>
    <w:rsid w:val="003B0F0D"/>
    <w:rsid w:val="003B2224"/>
    <w:rsid w:val="003C1F2C"/>
    <w:rsid w:val="003C5EB0"/>
    <w:rsid w:val="003D2F7D"/>
    <w:rsid w:val="003D378A"/>
    <w:rsid w:val="003D3DED"/>
    <w:rsid w:val="003D4E9B"/>
    <w:rsid w:val="003E587B"/>
    <w:rsid w:val="003F129E"/>
    <w:rsid w:val="00410EB3"/>
    <w:rsid w:val="00411501"/>
    <w:rsid w:val="004137D0"/>
    <w:rsid w:val="0041646C"/>
    <w:rsid w:val="00416977"/>
    <w:rsid w:val="00434D79"/>
    <w:rsid w:val="0046147A"/>
    <w:rsid w:val="00462051"/>
    <w:rsid w:val="00462893"/>
    <w:rsid w:val="00471357"/>
    <w:rsid w:val="00471C87"/>
    <w:rsid w:val="004802FC"/>
    <w:rsid w:val="00487798"/>
    <w:rsid w:val="0049018E"/>
    <w:rsid w:val="004921D6"/>
    <w:rsid w:val="00492D60"/>
    <w:rsid w:val="004B4015"/>
    <w:rsid w:val="004C15FC"/>
    <w:rsid w:val="004C2453"/>
    <w:rsid w:val="004C3CFE"/>
    <w:rsid w:val="004E0570"/>
    <w:rsid w:val="004E1184"/>
    <w:rsid w:val="004E34DF"/>
    <w:rsid w:val="004E4167"/>
    <w:rsid w:val="004E4DFA"/>
    <w:rsid w:val="004F025E"/>
    <w:rsid w:val="004F73AA"/>
    <w:rsid w:val="005114BB"/>
    <w:rsid w:val="00514256"/>
    <w:rsid w:val="0052094F"/>
    <w:rsid w:val="005233B9"/>
    <w:rsid w:val="00531A50"/>
    <w:rsid w:val="005327EB"/>
    <w:rsid w:val="005467B6"/>
    <w:rsid w:val="00552C56"/>
    <w:rsid w:val="00556221"/>
    <w:rsid w:val="0056468F"/>
    <w:rsid w:val="0056714D"/>
    <w:rsid w:val="005711DD"/>
    <w:rsid w:val="005737A5"/>
    <w:rsid w:val="00576ABA"/>
    <w:rsid w:val="00580F96"/>
    <w:rsid w:val="005914A0"/>
    <w:rsid w:val="005920AE"/>
    <w:rsid w:val="00594F12"/>
    <w:rsid w:val="005B129E"/>
    <w:rsid w:val="005B6F1C"/>
    <w:rsid w:val="005C2000"/>
    <w:rsid w:val="005C3974"/>
    <w:rsid w:val="005C6EAF"/>
    <w:rsid w:val="005D6370"/>
    <w:rsid w:val="005E3A9B"/>
    <w:rsid w:val="00621F7F"/>
    <w:rsid w:val="00636BF3"/>
    <w:rsid w:val="006561F1"/>
    <w:rsid w:val="006572F8"/>
    <w:rsid w:val="00660959"/>
    <w:rsid w:val="00661091"/>
    <w:rsid w:val="00662D51"/>
    <w:rsid w:val="00665A80"/>
    <w:rsid w:val="00671485"/>
    <w:rsid w:val="00677E82"/>
    <w:rsid w:val="00682B6F"/>
    <w:rsid w:val="006864D0"/>
    <w:rsid w:val="00695792"/>
    <w:rsid w:val="006A0EB8"/>
    <w:rsid w:val="006A1760"/>
    <w:rsid w:val="006B1EBE"/>
    <w:rsid w:val="006B399C"/>
    <w:rsid w:val="006B4ED6"/>
    <w:rsid w:val="006C63BF"/>
    <w:rsid w:val="006D3DED"/>
    <w:rsid w:val="006D6E56"/>
    <w:rsid w:val="006E68A8"/>
    <w:rsid w:val="006F2813"/>
    <w:rsid w:val="006F4514"/>
    <w:rsid w:val="006F5638"/>
    <w:rsid w:val="00702C77"/>
    <w:rsid w:val="007042CD"/>
    <w:rsid w:val="0071375E"/>
    <w:rsid w:val="00713E63"/>
    <w:rsid w:val="00744749"/>
    <w:rsid w:val="00766DFE"/>
    <w:rsid w:val="007700E5"/>
    <w:rsid w:val="00776849"/>
    <w:rsid w:val="00781368"/>
    <w:rsid w:val="00784763"/>
    <w:rsid w:val="0078676D"/>
    <w:rsid w:val="00790431"/>
    <w:rsid w:val="007A3EE7"/>
    <w:rsid w:val="007B5339"/>
    <w:rsid w:val="007C105B"/>
    <w:rsid w:val="007C5150"/>
    <w:rsid w:val="007E015D"/>
    <w:rsid w:val="007E6029"/>
    <w:rsid w:val="007F111E"/>
    <w:rsid w:val="0080144C"/>
    <w:rsid w:val="0080205D"/>
    <w:rsid w:val="008059EB"/>
    <w:rsid w:val="008061C2"/>
    <w:rsid w:val="0081209E"/>
    <w:rsid w:val="00813097"/>
    <w:rsid w:val="008209EA"/>
    <w:rsid w:val="0082348F"/>
    <w:rsid w:val="00824A64"/>
    <w:rsid w:val="008300F9"/>
    <w:rsid w:val="00832D3A"/>
    <w:rsid w:val="0083442B"/>
    <w:rsid w:val="00844196"/>
    <w:rsid w:val="00851B39"/>
    <w:rsid w:val="00855821"/>
    <w:rsid w:val="008641C4"/>
    <w:rsid w:val="008647BB"/>
    <w:rsid w:val="008677B3"/>
    <w:rsid w:val="00870CF2"/>
    <w:rsid w:val="008741D4"/>
    <w:rsid w:val="00877652"/>
    <w:rsid w:val="00880C6F"/>
    <w:rsid w:val="008852B7"/>
    <w:rsid w:val="008C7F04"/>
    <w:rsid w:val="008D197C"/>
    <w:rsid w:val="008E0FDD"/>
    <w:rsid w:val="008E418D"/>
    <w:rsid w:val="008E4203"/>
    <w:rsid w:val="008F71A4"/>
    <w:rsid w:val="00900135"/>
    <w:rsid w:val="0090130F"/>
    <w:rsid w:val="00902694"/>
    <w:rsid w:val="00906ED8"/>
    <w:rsid w:val="009154FD"/>
    <w:rsid w:val="0092529D"/>
    <w:rsid w:val="00927FAA"/>
    <w:rsid w:val="00933315"/>
    <w:rsid w:val="0093516F"/>
    <w:rsid w:val="00936E5E"/>
    <w:rsid w:val="0093766E"/>
    <w:rsid w:val="009434CE"/>
    <w:rsid w:val="00944583"/>
    <w:rsid w:val="0094523A"/>
    <w:rsid w:val="009452B9"/>
    <w:rsid w:val="00945CB7"/>
    <w:rsid w:val="0095079F"/>
    <w:rsid w:val="00970861"/>
    <w:rsid w:val="0097212F"/>
    <w:rsid w:val="00972206"/>
    <w:rsid w:val="009739B0"/>
    <w:rsid w:val="00975ACD"/>
    <w:rsid w:val="00981276"/>
    <w:rsid w:val="00985E88"/>
    <w:rsid w:val="009944B6"/>
    <w:rsid w:val="009964F2"/>
    <w:rsid w:val="00996F88"/>
    <w:rsid w:val="009975ED"/>
    <w:rsid w:val="009A118D"/>
    <w:rsid w:val="009A1F05"/>
    <w:rsid w:val="009A22A3"/>
    <w:rsid w:val="009B67DE"/>
    <w:rsid w:val="009B7451"/>
    <w:rsid w:val="009C0DE3"/>
    <w:rsid w:val="009C5556"/>
    <w:rsid w:val="009C5B13"/>
    <w:rsid w:val="009D05CA"/>
    <w:rsid w:val="009D391C"/>
    <w:rsid w:val="009D74EE"/>
    <w:rsid w:val="00A11B71"/>
    <w:rsid w:val="00A1285F"/>
    <w:rsid w:val="00A1778F"/>
    <w:rsid w:val="00A32AB2"/>
    <w:rsid w:val="00A37275"/>
    <w:rsid w:val="00A4075B"/>
    <w:rsid w:val="00A513EB"/>
    <w:rsid w:val="00A63917"/>
    <w:rsid w:val="00A67989"/>
    <w:rsid w:val="00A713A0"/>
    <w:rsid w:val="00A773DF"/>
    <w:rsid w:val="00A81841"/>
    <w:rsid w:val="00AA4F98"/>
    <w:rsid w:val="00AC7797"/>
    <w:rsid w:val="00AD26B0"/>
    <w:rsid w:val="00AD3D65"/>
    <w:rsid w:val="00AE27CB"/>
    <w:rsid w:val="00AF0C15"/>
    <w:rsid w:val="00AF1C5D"/>
    <w:rsid w:val="00AF3492"/>
    <w:rsid w:val="00AF535B"/>
    <w:rsid w:val="00B0196F"/>
    <w:rsid w:val="00B05D65"/>
    <w:rsid w:val="00B13A51"/>
    <w:rsid w:val="00B21D1B"/>
    <w:rsid w:val="00B304AB"/>
    <w:rsid w:val="00B33E0B"/>
    <w:rsid w:val="00B35AA0"/>
    <w:rsid w:val="00B37346"/>
    <w:rsid w:val="00B40AB6"/>
    <w:rsid w:val="00B40FFB"/>
    <w:rsid w:val="00B50E41"/>
    <w:rsid w:val="00B51764"/>
    <w:rsid w:val="00B53084"/>
    <w:rsid w:val="00B72590"/>
    <w:rsid w:val="00B80C92"/>
    <w:rsid w:val="00B9289F"/>
    <w:rsid w:val="00B93B50"/>
    <w:rsid w:val="00B93CF1"/>
    <w:rsid w:val="00BA255A"/>
    <w:rsid w:val="00BB0241"/>
    <w:rsid w:val="00BB091E"/>
    <w:rsid w:val="00BB37CB"/>
    <w:rsid w:val="00BB3DF7"/>
    <w:rsid w:val="00BB5774"/>
    <w:rsid w:val="00BB7209"/>
    <w:rsid w:val="00BC04E8"/>
    <w:rsid w:val="00BC5343"/>
    <w:rsid w:val="00BD7AF0"/>
    <w:rsid w:val="00BE2464"/>
    <w:rsid w:val="00BE7789"/>
    <w:rsid w:val="00C029F2"/>
    <w:rsid w:val="00C04F87"/>
    <w:rsid w:val="00C06D5D"/>
    <w:rsid w:val="00C0791B"/>
    <w:rsid w:val="00C1530B"/>
    <w:rsid w:val="00C167C7"/>
    <w:rsid w:val="00C200DE"/>
    <w:rsid w:val="00C230AA"/>
    <w:rsid w:val="00C24D23"/>
    <w:rsid w:val="00C26D50"/>
    <w:rsid w:val="00C27030"/>
    <w:rsid w:val="00C322D9"/>
    <w:rsid w:val="00C35CCE"/>
    <w:rsid w:val="00C36BD8"/>
    <w:rsid w:val="00C41446"/>
    <w:rsid w:val="00C5003F"/>
    <w:rsid w:val="00C64277"/>
    <w:rsid w:val="00C70144"/>
    <w:rsid w:val="00C80EB1"/>
    <w:rsid w:val="00C81950"/>
    <w:rsid w:val="00C81A89"/>
    <w:rsid w:val="00C83039"/>
    <w:rsid w:val="00C851F4"/>
    <w:rsid w:val="00CA1CDF"/>
    <w:rsid w:val="00CA5245"/>
    <w:rsid w:val="00CA793F"/>
    <w:rsid w:val="00CB3456"/>
    <w:rsid w:val="00CB5798"/>
    <w:rsid w:val="00CC2B82"/>
    <w:rsid w:val="00CD2660"/>
    <w:rsid w:val="00CD4C01"/>
    <w:rsid w:val="00CF2E30"/>
    <w:rsid w:val="00CF4519"/>
    <w:rsid w:val="00CF6FF8"/>
    <w:rsid w:val="00D036D7"/>
    <w:rsid w:val="00D301A4"/>
    <w:rsid w:val="00D3038C"/>
    <w:rsid w:val="00D360B9"/>
    <w:rsid w:val="00D42280"/>
    <w:rsid w:val="00D43DCD"/>
    <w:rsid w:val="00D475D3"/>
    <w:rsid w:val="00D62032"/>
    <w:rsid w:val="00D655D2"/>
    <w:rsid w:val="00D73807"/>
    <w:rsid w:val="00D81039"/>
    <w:rsid w:val="00D86E7E"/>
    <w:rsid w:val="00DA1DF7"/>
    <w:rsid w:val="00DA367D"/>
    <w:rsid w:val="00DA700D"/>
    <w:rsid w:val="00DB48C8"/>
    <w:rsid w:val="00DC2BC2"/>
    <w:rsid w:val="00DD608F"/>
    <w:rsid w:val="00DF7F6A"/>
    <w:rsid w:val="00E0214B"/>
    <w:rsid w:val="00E022FE"/>
    <w:rsid w:val="00E043FC"/>
    <w:rsid w:val="00E0555F"/>
    <w:rsid w:val="00E05763"/>
    <w:rsid w:val="00E11F27"/>
    <w:rsid w:val="00E16828"/>
    <w:rsid w:val="00E20010"/>
    <w:rsid w:val="00E22455"/>
    <w:rsid w:val="00E40A9B"/>
    <w:rsid w:val="00E473F1"/>
    <w:rsid w:val="00E64ED8"/>
    <w:rsid w:val="00E66CBA"/>
    <w:rsid w:val="00E903EC"/>
    <w:rsid w:val="00E97063"/>
    <w:rsid w:val="00EC0E6B"/>
    <w:rsid w:val="00EC4DDB"/>
    <w:rsid w:val="00ED5155"/>
    <w:rsid w:val="00ED7A24"/>
    <w:rsid w:val="00EE15CF"/>
    <w:rsid w:val="00EE5C61"/>
    <w:rsid w:val="00EF1790"/>
    <w:rsid w:val="00F034B6"/>
    <w:rsid w:val="00F03F40"/>
    <w:rsid w:val="00F14ACB"/>
    <w:rsid w:val="00F178F4"/>
    <w:rsid w:val="00F22189"/>
    <w:rsid w:val="00F374D3"/>
    <w:rsid w:val="00F57732"/>
    <w:rsid w:val="00F63EB3"/>
    <w:rsid w:val="00F6664B"/>
    <w:rsid w:val="00F70850"/>
    <w:rsid w:val="00F76638"/>
    <w:rsid w:val="00F808B6"/>
    <w:rsid w:val="00F85503"/>
    <w:rsid w:val="00F9207E"/>
    <w:rsid w:val="00FA033C"/>
    <w:rsid w:val="00FA647D"/>
    <w:rsid w:val="00FB7BD6"/>
    <w:rsid w:val="00FC0225"/>
    <w:rsid w:val="00FC1A89"/>
    <w:rsid w:val="00FC2F82"/>
    <w:rsid w:val="00FC4076"/>
    <w:rsid w:val="00FD67CA"/>
    <w:rsid w:val="00FF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E970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 w:type="character" w:customStyle="1" w:styleId="Heading1Char">
    <w:name w:val="Heading 1 Char"/>
    <w:basedOn w:val="DefaultParagraphFont"/>
    <w:link w:val="Heading1"/>
    <w:rsid w:val="00E9706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5DB8-10BB-45AC-AD40-C4275AF2F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37A0BD-1B13-0048-88BB-101BE4FB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Brief Template 2019-2020</vt:lpstr>
    </vt:vector>
  </TitlesOfParts>
  <Company>Coventry University</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 Template 2019-2020</dc:title>
  <dc:creator>Charlotte Collins</dc:creator>
  <cp:lastModifiedBy>Sofia Valente Cirne</cp:lastModifiedBy>
  <cp:revision>2</cp:revision>
  <dcterms:created xsi:type="dcterms:W3CDTF">2020-04-15T18:39:00Z</dcterms:created>
  <dcterms:modified xsi:type="dcterms:W3CDTF">2020-04-15T18:39:00Z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