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B0326" w14:textId="77777777" w:rsidR="002E20C1" w:rsidRDefault="002E20C1" w:rsidP="006F68AF">
      <w:pPr>
        <w:spacing w:after="0"/>
        <w:ind w:left="0" w:firstLine="0"/>
        <w:jc w:val="right"/>
        <w:rPr>
          <w:rFonts w:ascii="Garamond" w:hAnsi="Garamond"/>
          <w:b/>
          <w:bCs/>
          <w:sz w:val="44"/>
          <w:szCs w:val="44"/>
        </w:rPr>
      </w:pPr>
    </w:p>
    <w:p w14:paraId="520F0108" w14:textId="77777777" w:rsidR="002E20C1" w:rsidRDefault="002E20C1" w:rsidP="006F68AF">
      <w:pPr>
        <w:spacing w:after="0"/>
        <w:ind w:left="0" w:firstLine="0"/>
        <w:jc w:val="right"/>
        <w:rPr>
          <w:rFonts w:ascii="Garamond" w:hAnsi="Garamond"/>
          <w:b/>
          <w:bCs/>
          <w:sz w:val="44"/>
          <w:szCs w:val="44"/>
        </w:rPr>
      </w:pPr>
    </w:p>
    <w:p w14:paraId="1EAE8EC5" w14:textId="2F45CB75" w:rsidR="006F68AF" w:rsidRDefault="006F68AF" w:rsidP="006F68AF">
      <w:pPr>
        <w:spacing w:after="0"/>
        <w:ind w:left="0" w:firstLine="0"/>
        <w:jc w:val="right"/>
        <w:rPr>
          <w:rFonts w:ascii="Garamond" w:hAnsi="Garamond"/>
          <w:b/>
          <w:bCs/>
          <w:sz w:val="44"/>
          <w:szCs w:val="44"/>
        </w:rPr>
      </w:pPr>
      <w:r w:rsidRPr="006F68AF">
        <w:rPr>
          <w:rFonts w:ascii="Garamond" w:hAnsi="Garamond"/>
          <w:b/>
          <w:bCs/>
          <w:sz w:val="44"/>
          <w:szCs w:val="44"/>
        </w:rPr>
        <w:t xml:space="preserve">CHAPTER 3 </w:t>
      </w:r>
    </w:p>
    <w:p w14:paraId="4431E5D6" w14:textId="77777777" w:rsidR="002E20C1" w:rsidRPr="006F68AF" w:rsidRDefault="002E20C1" w:rsidP="006F68AF">
      <w:pPr>
        <w:spacing w:after="0"/>
        <w:ind w:left="0" w:firstLine="0"/>
        <w:jc w:val="right"/>
        <w:rPr>
          <w:rFonts w:ascii="Garamond" w:hAnsi="Garamond"/>
          <w:b/>
          <w:bCs/>
          <w:sz w:val="44"/>
          <w:szCs w:val="44"/>
        </w:rPr>
      </w:pPr>
    </w:p>
    <w:p w14:paraId="000496DB" w14:textId="36C7EFC3" w:rsidR="006F68AF" w:rsidRDefault="002E20C1" w:rsidP="006F68AF">
      <w:pPr>
        <w:spacing w:after="0"/>
        <w:ind w:left="0" w:firstLine="0"/>
        <w:jc w:val="right"/>
        <w:rPr>
          <w:rFonts w:ascii="Garamond" w:hAnsi="Garamond"/>
          <w:b/>
          <w:bCs/>
          <w:sz w:val="56"/>
          <w:szCs w:val="56"/>
        </w:rPr>
      </w:pPr>
      <w:r>
        <w:rPr>
          <w:rFonts w:ascii="Garamond" w:hAnsi="Garamond"/>
          <w:b/>
          <w:bCs/>
          <w:sz w:val="56"/>
          <w:szCs w:val="56"/>
        </w:rPr>
        <w:t>SIGNSPEAK</w:t>
      </w:r>
    </w:p>
    <w:p w14:paraId="5B31A426" w14:textId="24E71F87" w:rsidR="006F68AF" w:rsidRPr="002E20C1" w:rsidRDefault="006F68AF" w:rsidP="006F68AF">
      <w:pPr>
        <w:spacing w:after="0"/>
        <w:ind w:left="0" w:firstLine="0"/>
        <w:rPr>
          <w:rFonts w:ascii="Garamond" w:eastAsia="Garamond" w:hAnsi="Garamond"/>
          <w:sz w:val="44"/>
          <w:szCs w:val="44"/>
        </w:rPr>
      </w:pPr>
    </w:p>
    <w:p w14:paraId="0D2E9C20" w14:textId="77777777" w:rsidR="006F68AF" w:rsidRPr="006F68AF" w:rsidRDefault="006F68AF" w:rsidP="006F68AF">
      <w:pPr>
        <w:pStyle w:val="ListParagraph"/>
        <w:numPr>
          <w:ilvl w:val="0"/>
          <w:numId w:val="3"/>
        </w:numPr>
        <w:spacing w:after="0"/>
        <w:rPr>
          <w:rFonts w:ascii="Garamond" w:hAnsi="Garamond"/>
          <w:b/>
          <w:bCs/>
          <w:sz w:val="36"/>
          <w:szCs w:val="36"/>
        </w:rPr>
      </w:pPr>
      <w:r w:rsidRPr="006F68AF">
        <w:rPr>
          <w:rFonts w:ascii="Garamond" w:eastAsia="Garamond" w:hAnsi="Garamond"/>
          <w:b/>
          <w:bCs/>
          <w:sz w:val="36"/>
          <w:szCs w:val="36"/>
        </w:rPr>
        <w:t xml:space="preserve">Introduction </w:t>
      </w:r>
    </w:p>
    <w:p w14:paraId="50283EE2" w14:textId="34D6A6A1" w:rsidR="006F68AF" w:rsidRPr="006F68AF" w:rsidRDefault="006F68AF" w:rsidP="006F68AF">
      <w:pPr>
        <w:pStyle w:val="ListParagraph"/>
        <w:numPr>
          <w:ilvl w:val="0"/>
          <w:numId w:val="3"/>
        </w:numPr>
        <w:spacing w:after="0"/>
        <w:rPr>
          <w:rFonts w:ascii="Garamond" w:hAnsi="Garamond"/>
          <w:b/>
          <w:bCs/>
          <w:sz w:val="36"/>
          <w:szCs w:val="36"/>
        </w:rPr>
      </w:pPr>
      <w:r w:rsidRPr="006F68AF">
        <w:rPr>
          <w:rFonts w:ascii="Garamond" w:eastAsia="Garamond" w:hAnsi="Garamond"/>
          <w:b/>
          <w:bCs/>
          <w:sz w:val="36"/>
          <w:szCs w:val="36"/>
        </w:rPr>
        <w:t xml:space="preserve">Why </w:t>
      </w:r>
      <w:proofErr w:type="spellStart"/>
      <w:r w:rsidRPr="006F68AF">
        <w:rPr>
          <w:rFonts w:ascii="Garamond" w:hAnsi="Garamond"/>
          <w:b/>
          <w:bCs/>
          <w:sz w:val="36"/>
          <w:szCs w:val="36"/>
        </w:rPr>
        <w:t>SignSpeak</w:t>
      </w:r>
      <w:proofErr w:type="spellEnd"/>
      <w:r w:rsidRPr="006F68AF">
        <w:rPr>
          <w:rFonts w:ascii="Garamond" w:eastAsia="Garamond" w:hAnsi="Garamond"/>
          <w:b/>
          <w:bCs/>
          <w:sz w:val="36"/>
          <w:szCs w:val="36"/>
        </w:rPr>
        <w:t xml:space="preserve">? </w:t>
      </w:r>
    </w:p>
    <w:p w14:paraId="330133FA" w14:textId="77777777" w:rsidR="006F68AF" w:rsidRPr="006F68AF" w:rsidRDefault="006F68AF" w:rsidP="006F68AF">
      <w:pPr>
        <w:pStyle w:val="ListParagraph"/>
        <w:numPr>
          <w:ilvl w:val="0"/>
          <w:numId w:val="3"/>
        </w:numPr>
        <w:spacing w:after="0"/>
        <w:rPr>
          <w:rFonts w:ascii="Garamond" w:hAnsi="Garamond"/>
          <w:b/>
          <w:bCs/>
          <w:sz w:val="36"/>
          <w:szCs w:val="36"/>
        </w:rPr>
      </w:pPr>
      <w:r w:rsidRPr="006F68AF">
        <w:rPr>
          <w:rFonts w:ascii="Garamond" w:eastAsia="Garamond" w:hAnsi="Garamond"/>
          <w:b/>
          <w:bCs/>
          <w:sz w:val="36"/>
          <w:szCs w:val="36"/>
        </w:rPr>
        <w:t xml:space="preserve">Features </w:t>
      </w:r>
    </w:p>
    <w:p w14:paraId="6DC318A3" w14:textId="19F2DCE2" w:rsidR="006F68AF" w:rsidRPr="00FD6E0D" w:rsidRDefault="006F68AF" w:rsidP="00FD6E0D">
      <w:pPr>
        <w:pStyle w:val="ListParagraph"/>
        <w:numPr>
          <w:ilvl w:val="0"/>
          <w:numId w:val="3"/>
        </w:numPr>
        <w:spacing w:after="0"/>
        <w:rPr>
          <w:rFonts w:ascii="Garamond" w:hAnsi="Garamond"/>
          <w:b/>
          <w:bCs/>
          <w:sz w:val="36"/>
          <w:szCs w:val="36"/>
        </w:rPr>
      </w:pPr>
      <w:r w:rsidRPr="006F68AF">
        <w:rPr>
          <w:rFonts w:ascii="Garamond" w:eastAsia="Garamond" w:hAnsi="Garamond"/>
          <w:b/>
          <w:bCs/>
          <w:sz w:val="36"/>
          <w:szCs w:val="36"/>
        </w:rPr>
        <w:t>Technology</w:t>
      </w:r>
      <w:r w:rsidR="002E20C1">
        <w:rPr>
          <w:rFonts w:ascii="Garamond" w:eastAsia="Garamond" w:hAnsi="Garamond"/>
          <w:b/>
          <w:bCs/>
          <w:sz w:val="36"/>
          <w:szCs w:val="36"/>
        </w:rPr>
        <w:t xml:space="preserve"> </w:t>
      </w:r>
      <w:r w:rsidR="00FD6E0D" w:rsidRPr="006F68AF">
        <w:rPr>
          <w:rFonts w:ascii="Garamond" w:eastAsia="Garamond" w:hAnsi="Garamond"/>
          <w:b/>
          <w:bCs/>
          <w:sz w:val="36"/>
          <w:szCs w:val="36"/>
        </w:rPr>
        <w:t>and Tools</w:t>
      </w:r>
      <w:r w:rsidRPr="00FD6E0D">
        <w:rPr>
          <w:rFonts w:ascii="Garamond" w:eastAsia="Garamond" w:hAnsi="Garamond"/>
          <w:b/>
          <w:bCs/>
          <w:sz w:val="36"/>
          <w:szCs w:val="36"/>
        </w:rPr>
        <w:t xml:space="preserve"> </w:t>
      </w:r>
      <w:proofErr w:type="gramStart"/>
      <w:r w:rsidRPr="00FD6E0D">
        <w:rPr>
          <w:rFonts w:ascii="Garamond" w:eastAsia="Garamond" w:hAnsi="Garamond"/>
          <w:b/>
          <w:bCs/>
          <w:sz w:val="36"/>
          <w:szCs w:val="36"/>
        </w:rPr>
        <w:t>used</w:t>
      </w:r>
      <w:proofErr w:type="gramEnd"/>
    </w:p>
    <w:p w14:paraId="6FC931EF" w14:textId="77777777" w:rsidR="0070664B" w:rsidRDefault="0070664B" w:rsidP="006F68AF">
      <w:pPr>
        <w:ind w:left="0" w:firstLine="0"/>
        <w:rPr>
          <w:rFonts w:ascii="Garamond" w:hAnsi="Garamond"/>
          <w:b/>
          <w:bCs/>
          <w:sz w:val="36"/>
          <w:szCs w:val="36"/>
        </w:rPr>
      </w:pPr>
    </w:p>
    <w:p w14:paraId="59D25621" w14:textId="77777777" w:rsidR="00935BE9" w:rsidRDefault="00935BE9" w:rsidP="006F68AF">
      <w:pPr>
        <w:ind w:left="0" w:firstLine="0"/>
        <w:rPr>
          <w:rFonts w:ascii="Garamond" w:hAnsi="Garamond"/>
          <w:b/>
          <w:bCs/>
          <w:sz w:val="36"/>
          <w:szCs w:val="36"/>
        </w:rPr>
      </w:pPr>
    </w:p>
    <w:p w14:paraId="10460639" w14:textId="77777777" w:rsidR="00935BE9" w:rsidRDefault="00935BE9" w:rsidP="006F68AF">
      <w:pPr>
        <w:ind w:left="0" w:firstLine="0"/>
        <w:rPr>
          <w:rFonts w:ascii="Garamond" w:hAnsi="Garamond"/>
          <w:b/>
          <w:bCs/>
          <w:sz w:val="36"/>
          <w:szCs w:val="36"/>
        </w:rPr>
      </w:pPr>
    </w:p>
    <w:p w14:paraId="0D4E0E67" w14:textId="77777777" w:rsidR="00935BE9" w:rsidRDefault="00935BE9" w:rsidP="006F68AF">
      <w:pPr>
        <w:ind w:left="0" w:firstLine="0"/>
        <w:rPr>
          <w:rFonts w:ascii="Garamond" w:hAnsi="Garamond"/>
          <w:b/>
          <w:bCs/>
          <w:sz w:val="36"/>
          <w:szCs w:val="36"/>
        </w:rPr>
      </w:pPr>
    </w:p>
    <w:p w14:paraId="285720BE" w14:textId="77777777" w:rsidR="00935BE9" w:rsidRDefault="00935BE9" w:rsidP="006F68AF">
      <w:pPr>
        <w:ind w:left="0" w:firstLine="0"/>
        <w:rPr>
          <w:rFonts w:ascii="Garamond" w:hAnsi="Garamond"/>
          <w:b/>
          <w:bCs/>
          <w:sz w:val="36"/>
          <w:szCs w:val="36"/>
        </w:rPr>
      </w:pPr>
    </w:p>
    <w:p w14:paraId="764E8907" w14:textId="77777777" w:rsidR="00935BE9" w:rsidRDefault="00935BE9" w:rsidP="006F68AF">
      <w:pPr>
        <w:ind w:left="0" w:firstLine="0"/>
        <w:rPr>
          <w:rFonts w:ascii="Garamond" w:hAnsi="Garamond"/>
          <w:b/>
          <w:bCs/>
          <w:sz w:val="36"/>
          <w:szCs w:val="36"/>
        </w:rPr>
      </w:pPr>
    </w:p>
    <w:p w14:paraId="1B5E9830" w14:textId="77777777" w:rsidR="00935BE9" w:rsidRDefault="00935BE9" w:rsidP="006F68AF">
      <w:pPr>
        <w:ind w:left="0" w:firstLine="0"/>
        <w:rPr>
          <w:rFonts w:ascii="Garamond" w:hAnsi="Garamond"/>
          <w:b/>
          <w:bCs/>
          <w:sz w:val="36"/>
          <w:szCs w:val="36"/>
        </w:rPr>
      </w:pPr>
    </w:p>
    <w:p w14:paraId="220F5F8D" w14:textId="77777777" w:rsidR="00935BE9" w:rsidRDefault="00935BE9" w:rsidP="006F68AF">
      <w:pPr>
        <w:ind w:left="0" w:firstLine="0"/>
        <w:rPr>
          <w:rFonts w:ascii="Garamond" w:hAnsi="Garamond"/>
          <w:b/>
          <w:bCs/>
          <w:sz w:val="36"/>
          <w:szCs w:val="36"/>
        </w:rPr>
      </w:pPr>
    </w:p>
    <w:p w14:paraId="768843E4" w14:textId="77777777" w:rsidR="00935BE9" w:rsidRDefault="00935BE9" w:rsidP="006F68AF">
      <w:pPr>
        <w:ind w:left="0" w:firstLine="0"/>
        <w:rPr>
          <w:rFonts w:ascii="Garamond" w:hAnsi="Garamond"/>
          <w:b/>
          <w:bCs/>
          <w:sz w:val="36"/>
          <w:szCs w:val="36"/>
        </w:rPr>
      </w:pPr>
    </w:p>
    <w:p w14:paraId="544D3440" w14:textId="77777777" w:rsidR="00935BE9" w:rsidRDefault="00935BE9" w:rsidP="006F68AF">
      <w:pPr>
        <w:ind w:left="0" w:firstLine="0"/>
        <w:rPr>
          <w:rFonts w:ascii="Garamond" w:hAnsi="Garamond"/>
          <w:b/>
          <w:bCs/>
          <w:sz w:val="36"/>
          <w:szCs w:val="36"/>
        </w:rPr>
      </w:pPr>
    </w:p>
    <w:p w14:paraId="318974F9" w14:textId="2E889506" w:rsidR="00935BE9" w:rsidRDefault="00935BE9" w:rsidP="003D4075">
      <w:pPr>
        <w:pStyle w:val="ListParagraph"/>
        <w:numPr>
          <w:ilvl w:val="0"/>
          <w:numId w:val="4"/>
        </w:numPr>
        <w:ind w:left="426" w:hanging="284"/>
        <w:rPr>
          <w:b/>
          <w:bCs/>
          <w:sz w:val="28"/>
          <w:szCs w:val="28"/>
        </w:rPr>
      </w:pPr>
      <w:r w:rsidRPr="003D4075">
        <w:rPr>
          <w:b/>
          <w:bCs/>
          <w:sz w:val="28"/>
          <w:szCs w:val="28"/>
        </w:rPr>
        <w:lastRenderedPageBreak/>
        <w:t>INTRODUCTION</w:t>
      </w:r>
    </w:p>
    <w:p w14:paraId="00241886" w14:textId="02AF95CB" w:rsidR="003D4075" w:rsidRPr="003D4075" w:rsidRDefault="003D4075" w:rsidP="003D4075">
      <w:pPr>
        <w:ind w:left="0" w:firstLine="0"/>
        <w:rPr>
          <w:b/>
          <w:bCs/>
          <w:sz w:val="28"/>
          <w:szCs w:val="28"/>
        </w:rPr>
      </w:pPr>
      <w:r>
        <w:rPr>
          <w:rFonts w:ascii="Calibri" w:eastAsia="Calibri" w:hAnsi="Calibri" w:cs="Calibri"/>
          <w:noProof/>
          <w:sz w:val="22"/>
        </w:rPr>
        <mc:AlternateContent>
          <mc:Choice Requires="wpg">
            <w:drawing>
              <wp:inline distT="0" distB="0" distL="0" distR="0" wp14:anchorId="25123FED" wp14:editId="482B1CE6">
                <wp:extent cx="5490000" cy="7200"/>
                <wp:effectExtent l="0" t="0" r="0" b="0"/>
                <wp:docPr id="65874" name="Group 65874"/>
                <wp:cNvGraphicFramePr/>
                <a:graphic xmlns:a="http://schemas.openxmlformats.org/drawingml/2006/main">
                  <a:graphicData uri="http://schemas.microsoft.com/office/word/2010/wordprocessingGroup">
                    <wpg:wgp>
                      <wpg:cNvGrpSpPr/>
                      <wpg:grpSpPr>
                        <a:xfrm>
                          <a:off x="0" y="0"/>
                          <a:ext cx="5490000" cy="7200"/>
                          <a:chOff x="0" y="0"/>
                          <a:chExt cx="5540629" cy="9144"/>
                        </a:xfrm>
                      </wpg:grpSpPr>
                      <wps:wsp>
                        <wps:cNvPr id="89461" name="Shape 89461"/>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8B4C35B" id="Group 65874" o:spid="_x0000_s1026" style="width:432.3pt;height:.55pt;mso-position-horizontal-relative:char;mso-position-vertical-relative:line" coordsize="5540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">
                <v:shape id="Shape 89461" o:spid="_x0000_s1027" style="position:absolute;width:55406;height:91;visibility:visible;mso-wrap-style:square;v-text-anchor:top" coordsize="55406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" path="m,l5540629,r,9144l,9144,,e" fillcolor="black" stroked="f" strokeweight="0">
                  <v:stroke miterlimit="83231f" joinstyle="miter"/>
                  <v:path arrowok="t" textboxrect="0,0,5540629,9144"/>
                </v:shape>
                <w10:anchorlock/>
              </v:group>
            </w:pict>
          </mc:Fallback>
        </mc:AlternateContent>
      </w:r>
    </w:p>
    <w:p w14:paraId="6BFD2110" w14:textId="040426C3" w:rsidR="00935BE9" w:rsidRPr="002E20C1" w:rsidRDefault="00935BE9" w:rsidP="00935BE9">
      <w:pPr>
        <w:rPr>
          <w:rFonts w:eastAsia="Calibri"/>
          <w:noProof/>
          <w:szCs w:val="24"/>
        </w:rPr>
      </w:pPr>
    </w:p>
    <w:p w14:paraId="00B7BB4B" w14:textId="353F5836" w:rsidR="00935BE9" w:rsidRDefault="00935BE9" w:rsidP="00935BE9">
      <w:pPr>
        <w:spacing w:after="0"/>
      </w:pPr>
      <w:r>
        <w:t xml:space="preserve">Communication is a fundamental human need, yet millions of people worldwide face barriers due to hearing impairments. Sign language serves as a primary mode of communication for the deaf and hard-of-hearing communities. However, a large portion of the population does not understand sign language, creating a significant communication gap. </w:t>
      </w:r>
      <w:proofErr w:type="spellStart"/>
      <w:r>
        <w:t>SignSpeak</w:t>
      </w:r>
      <w:proofErr w:type="spellEnd"/>
      <w:r>
        <w:t xml:space="preserve"> aims to bridge this gap by developing an innovative system that translates sign language gestures into written text in real-time.</w:t>
      </w:r>
    </w:p>
    <w:p w14:paraId="5117D9EE" w14:textId="77777777" w:rsidR="00935BE9" w:rsidRDefault="00935BE9" w:rsidP="00935BE9">
      <w:pPr>
        <w:spacing w:after="0"/>
        <w:jc w:val="center"/>
        <w:rPr>
          <w:rFonts w:ascii="Garamond" w:hAnsi="Garamond"/>
          <w:sz w:val="36"/>
          <w:szCs w:val="36"/>
        </w:rPr>
      </w:pPr>
    </w:p>
    <w:p w14:paraId="47CC83D5" w14:textId="3B3FDFB5" w:rsidR="00935BE9" w:rsidRDefault="00935BE9" w:rsidP="00935BE9">
      <w:pPr>
        <w:spacing w:after="0"/>
        <w:jc w:val="center"/>
        <w:rPr>
          <w:rFonts w:ascii="Garamond" w:hAnsi="Garamond"/>
          <w:sz w:val="36"/>
          <w:szCs w:val="36"/>
        </w:rPr>
      </w:pPr>
      <w:r>
        <w:rPr>
          <w:rFonts w:ascii="Garamond" w:hAnsi="Garamond"/>
          <w:noProof/>
          <w:sz w:val="36"/>
          <w:szCs w:val="36"/>
        </w:rPr>
        <w:drawing>
          <wp:inline distT="0" distB="0" distL="0" distR="0" wp14:anchorId="3C59B0EF" wp14:editId="2D33E75F">
            <wp:extent cx="1800000" cy="1800000"/>
            <wp:effectExtent l="19050" t="19050" r="10160" b="10160"/>
            <wp:docPr id="41370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709904" name="Picture 41370990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a:ln>
                      <a:solidFill>
                        <a:schemeClr val="tx1"/>
                      </a:solidFill>
                    </a:ln>
                  </pic:spPr>
                </pic:pic>
              </a:graphicData>
            </a:graphic>
          </wp:inline>
        </w:drawing>
      </w:r>
    </w:p>
    <w:p w14:paraId="1A720799" w14:textId="2FEEA407" w:rsidR="00935BE9" w:rsidRDefault="00935BE9" w:rsidP="00935BE9">
      <w:pPr>
        <w:spacing w:after="0"/>
        <w:jc w:val="center"/>
      </w:pPr>
      <w:r>
        <w:t>Fig 3.1.1 Product Logo</w:t>
      </w:r>
    </w:p>
    <w:p w14:paraId="04F8677E" w14:textId="77777777" w:rsidR="00935BE9" w:rsidRDefault="00935BE9" w:rsidP="002E20C1">
      <w:pPr>
        <w:spacing w:after="0"/>
      </w:pPr>
    </w:p>
    <w:p w14:paraId="776D34C5" w14:textId="6C5CEBE6" w:rsidR="00935BE9" w:rsidRDefault="00935BE9" w:rsidP="002E20C1">
      <w:pPr>
        <w:spacing w:after="0"/>
      </w:pPr>
      <w:r>
        <w:t xml:space="preserve">The </w:t>
      </w:r>
      <w:proofErr w:type="spellStart"/>
      <w:r>
        <w:t>SignSpeak</w:t>
      </w:r>
      <w:proofErr w:type="spellEnd"/>
      <w:r>
        <w:t xml:space="preserve"> system leverages advanced technologies such as computer vision, machine learning, and natural language processing to recognize hand gestures, and movements. It then converts these elements into accurate, readable text, facilitating communication between sign language users and non-signers. By offering a seamless, real-time translation solution, </w:t>
      </w:r>
      <w:proofErr w:type="spellStart"/>
      <w:r>
        <w:t>SignSpeak</w:t>
      </w:r>
      <w:proofErr w:type="spellEnd"/>
      <w:r>
        <w:t xml:space="preserve"> promotes inclusivity in various social, educational, and professional settings, enabling easier interaction and understanding between communities. </w:t>
      </w:r>
    </w:p>
    <w:p w14:paraId="784EA9F7" w14:textId="77777777" w:rsidR="00935BE9" w:rsidRDefault="00935BE9" w:rsidP="002E20C1">
      <w:pPr>
        <w:spacing w:after="0"/>
      </w:pPr>
    </w:p>
    <w:p w14:paraId="29AE1695" w14:textId="187F0CC4" w:rsidR="00935BE9" w:rsidRDefault="00935BE9" w:rsidP="002E20C1">
      <w:pPr>
        <w:spacing w:after="0"/>
      </w:pPr>
      <w:r>
        <w:t xml:space="preserve">The inspiration behind </w:t>
      </w:r>
      <w:proofErr w:type="spellStart"/>
      <w:r>
        <w:t>SignSpeak</w:t>
      </w:r>
      <w:proofErr w:type="spellEnd"/>
      <w:r>
        <w:t xml:space="preserve"> stems from the growing need for accessible technologies that promote inclusivity for people with hearing impairments. Traditionally, interpreters are required to facilitate communication between deaf individuals and non-signers, but this solution is not always feasible or available in everyday situations. </w:t>
      </w:r>
      <w:proofErr w:type="spellStart"/>
      <w:r>
        <w:t>SignSpeak</w:t>
      </w:r>
      <w:proofErr w:type="spellEnd"/>
      <w:r>
        <w:t xml:space="preserve"> offers a technological alternative by </w:t>
      </w:r>
      <w:proofErr w:type="gramStart"/>
      <w:r>
        <w:t>automatically</w:t>
      </w:r>
      <w:proofErr w:type="gramEnd"/>
    </w:p>
    <w:p w14:paraId="2CD3307A" w14:textId="77777777" w:rsidR="00935BE9" w:rsidRDefault="00935BE9" w:rsidP="002E20C1">
      <w:pPr>
        <w:spacing w:after="0"/>
        <w:ind w:left="0" w:firstLine="0"/>
      </w:pPr>
    </w:p>
    <w:p w14:paraId="340C37E4" w14:textId="70BD64DC" w:rsidR="00935BE9" w:rsidRDefault="00935BE9" w:rsidP="00935BE9">
      <w:pPr>
        <w:spacing w:after="0"/>
      </w:pPr>
      <w:r>
        <w:lastRenderedPageBreak/>
        <w:t xml:space="preserve">translating sign language into written text without the need for human intermediaries, enabling more independent communication for deaf individuals. </w:t>
      </w:r>
    </w:p>
    <w:p w14:paraId="08385CD0" w14:textId="77777777" w:rsidR="00935BE9" w:rsidRDefault="00935BE9" w:rsidP="00935BE9">
      <w:pPr>
        <w:spacing w:after="0"/>
      </w:pPr>
    </w:p>
    <w:p w14:paraId="06362318" w14:textId="43D2C766" w:rsidR="00935BE9" w:rsidRDefault="00935BE9" w:rsidP="00935BE9">
      <w:pPr>
        <w:spacing w:after="0"/>
      </w:pPr>
      <w:r>
        <w:t xml:space="preserve">The core goal of </w:t>
      </w:r>
      <w:proofErr w:type="spellStart"/>
      <w:r>
        <w:t>SignSpeak</w:t>
      </w:r>
      <w:proofErr w:type="spellEnd"/>
      <w:r>
        <w:t xml:space="preserve"> is to make communication effortless and accessible, allowing people who use sign language to converse naturally with those who do not, breaking down barriers and fostering a more inclusive society. </w:t>
      </w:r>
    </w:p>
    <w:p w14:paraId="4EA67D99" w14:textId="77777777" w:rsidR="00935BE9" w:rsidRDefault="00935BE9" w:rsidP="00935BE9">
      <w:pPr>
        <w:spacing w:after="0"/>
      </w:pPr>
    </w:p>
    <w:p w14:paraId="3048006B" w14:textId="77777777" w:rsidR="00935BE9" w:rsidRDefault="00935BE9" w:rsidP="00935BE9">
      <w:pPr>
        <w:spacing w:after="0"/>
      </w:pPr>
      <w:r w:rsidRPr="00935BE9">
        <w:rPr>
          <w:b/>
          <w:bCs/>
        </w:rPr>
        <w:t>Real-Time Translation:</w:t>
      </w:r>
      <w:r>
        <w:t xml:space="preserve"> The system processes sign language gestures captured via a camera and instantly translates them into text that can be displayed on a screen, ensuring fluid conversations without significant delays. </w:t>
      </w:r>
    </w:p>
    <w:p w14:paraId="4E3BB77B" w14:textId="77777777" w:rsidR="00935BE9" w:rsidRDefault="00935BE9" w:rsidP="00935BE9">
      <w:pPr>
        <w:spacing w:after="0"/>
      </w:pPr>
    </w:p>
    <w:p w14:paraId="2488103C" w14:textId="77777777" w:rsidR="00935BE9" w:rsidRDefault="00935BE9" w:rsidP="00935BE9">
      <w:pPr>
        <w:spacing w:after="0"/>
      </w:pPr>
      <w:r w:rsidRPr="00935BE9">
        <w:rPr>
          <w:b/>
          <w:bCs/>
        </w:rPr>
        <w:t>Customization and Learning:</w:t>
      </w:r>
      <w:r>
        <w:t xml:space="preserve"> Train the system to recognize personalized signs or unique gestures, improving accuracy and adapting to individual signing styles. </w:t>
      </w:r>
    </w:p>
    <w:p w14:paraId="40BFFF9D" w14:textId="77777777" w:rsidR="00935BE9" w:rsidRDefault="00935BE9" w:rsidP="00935BE9">
      <w:pPr>
        <w:spacing w:after="0"/>
      </w:pPr>
    </w:p>
    <w:p w14:paraId="34DB37B8" w14:textId="77777777" w:rsidR="00935BE9" w:rsidRDefault="00935BE9" w:rsidP="00935BE9">
      <w:pPr>
        <w:spacing w:after="0"/>
      </w:pPr>
      <w:proofErr w:type="spellStart"/>
      <w:r>
        <w:t>SignSpeak</w:t>
      </w:r>
      <w:proofErr w:type="spellEnd"/>
      <w:r>
        <w:t xml:space="preserve"> aims to revolutionize the way people with hearing impairments interact with the world. By providing an accessible and user-friendly platform for real-time sign language translation, </w:t>
      </w:r>
      <w:proofErr w:type="spellStart"/>
      <w:r>
        <w:t>SignSpeak</w:t>
      </w:r>
      <w:proofErr w:type="spellEnd"/>
      <w:r>
        <w:t xml:space="preserve"> empowers individuals to communicate independently in a variety of settings—from everyday conversations to professional environments. The system not only promotes inclusivity but also paves the way for a future where communication barriers between the deaf and hearing communities are significantly reduced. </w:t>
      </w:r>
    </w:p>
    <w:p w14:paraId="59E7F2A0" w14:textId="77777777" w:rsidR="00935BE9" w:rsidRDefault="00935BE9" w:rsidP="00935BE9">
      <w:pPr>
        <w:spacing w:after="0"/>
      </w:pPr>
    </w:p>
    <w:p w14:paraId="3369979B" w14:textId="74E9DAEA" w:rsidR="00935BE9" w:rsidRDefault="00935BE9" w:rsidP="00935BE9">
      <w:pPr>
        <w:spacing w:after="0"/>
      </w:pPr>
      <w:proofErr w:type="spellStart"/>
      <w:r>
        <w:t>SignSpeak</w:t>
      </w:r>
      <w:proofErr w:type="spellEnd"/>
      <w:r>
        <w:t xml:space="preserve"> is more than a technological innovation—it is a step toward a more inclusive society where language differences, whether spoken or signed, do not stand in the way of meaningful communication.</w:t>
      </w:r>
    </w:p>
    <w:p w14:paraId="3426B13B" w14:textId="77777777" w:rsidR="00935BE9" w:rsidRDefault="00935BE9" w:rsidP="00935BE9">
      <w:pPr>
        <w:spacing w:after="0"/>
        <w:ind w:left="0" w:firstLine="0"/>
      </w:pPr>
    </w:p>
    <w:p w14:paraId="3CA5B118" w14:textId="77777777" w:rsidR="00935BE9" w:rsidRDefault="00935BE9" w:rsidP="00935BE9">
      <w:pPr>
        <w:spacing w:after="0"/>
        <w:ind w:left="0" w:firstLine="0"/>
      </w:pPr>
    </w:p>
    <w:p w14:paraId="5FD59940" w14:textId="77777777" w:rsidR="00935BE9" w:rsidRDefault="00935BE9" w:rsidP="00935BE9">
      <w:pPr>
        <w:spacing w:after="0"/>
        <w:ind w:left="0" w:firstLine="0"/>
      </w:pPr>
    </w:p>
    <w:p w14:paraId="632DDDE8" w14:textId="77777777" w:rsidR="00935BE9" w:rsidRDefault="00935BE9" w:rsidP="00935BE9">
      <w:pPr>
        <w:spacing w:after="0"/>
        <w:ind w:left="0" w:firstLine="0"/>
      </w:pPr>
    </w:p>
    <w:p w14:paraId="2EFF93C4" w14:textId="77777777" w:rsidR="00935BE9" w:rsidRDefault="00935BE9" w:rsidP="00935BE9">
      <w:pPr>
        <w:spacing w:after="0"/>
        <w:ind w:left="0" w:firstLine="0"/>
      </w:pPr>
    </w:p>
    <w:p w14:paraId="7EFBAF76" w14:textId="77777777" w:rsidR="00935BE9" w:rsidRDefault="00935BE9" w:rsidP="00935BE9">
      <w:pPr>
        <w:spacing w:after="0"/>
        <w:ind w:left="0" w:firstLine="0"/>
      </w:pPr>
    </w:p>
    <w:p w14:paraId="2F7A48DB" w14:textId="77777777" w:rsidR="00935BE9" w:rsidRDefault="00935BE9" w:rsidP="00935BE9">
      <w:pPr>
        <w:spacing w:after="0"/>
        <w:ind w:left="0" w:firstLine="0"/>
      </w:pPr>
    </w:p>
    <w:p w14:paraId="33A0DBEB" w14:textId="77777777" w:rsidR="00935BE9" w:rsidRDefault="00935BE9" w:rsidP="00935BE9">
      <w:pPr>
        <w:spacing w:after="0"/>
        <w:ind w:left="0" w:firstLine="0"/>
      </w:pPr>
    </w:p>
    <w:p w14:paraId="54DB1A70" w14:textId="267D52F2" w:rsidR="00D42789" w:rsidRPr="003D4075" w:rsidRDefault="00D42789" w:rsidP="003D4075">
      <w:pPr>
        <w:pStyle w:val="ListParagraph"/>
        <w:numPr>
          <w:ilvl w:val="0"/>
          <w:numId w:val="4"/>
        </w:numPr>
        <w:spacing w:after="0"/>
        <w:ind w:left="426" w:hanging="284"/>
        <w:rPr>
          <w:b/>
          <w:bCs/>
          <w:sz w:val="28"/>
          <w:szCs w:val="28"/>
        </w:rPr>
      </w:pPr>
      <w:r w:rsidRPr="003D4075">
        <w:rPr>
          <w:b/>
          <w:bCs/>
          <w:sz w:val="28"/>
          <w:szCs w:val="28"/>
        </w:rPr>
        <w:lastRenderedPageBreak/>
        <w:t xml:space="preserve">Why </w:t>
      </w:r>
      <w:proofErr w:type="spellStart"/>
      <w:r w:rsidRPr="003D4075">
        <w:rPr>
          <w:b/>
          <w:bCs/>
          <w:sz w:val="28"/>
          <w:szCs w:val="28"/>
        </w:rPr>
        <w:t>SignSpeak</w:t>
      </w:r>
      <w:proofErr w:type="spellEnd"/>
      <w:r w:rsidRPr="003D4075">
        <w:rPr>
          <w:b/>
          <w:bCs/>
          <w:sz w:val="28"/>
          <w:szCs w:val="28"/>
        </w:rPr>
        <w:t>?</w:t>
      </w:r>
    </w:p>
    <w:p w14:paraId="2F506A8A" w14:textId="73AE522D" w:rsidR="003D4075" w:rsidRDefault="003D4075" w:rsidP="003D4075">
      <w:pPr>
        <w:spacing w:after="0"/>
        <w:rPr>
          <w:b/>
          <w:bCs/>
          <w:sz w:val="26"/>
          <w:szCs w:val="26"/>
        </w:rPr>
      </w:pPr>
      <w:r>
        <w:rPr>
          <w:rFonts w:ascii="Calibri" w:eastAsia="Calibri" w:hAnsi="Calibri" w:cs="Calibri"/>
          <w:noProof/>
          <w:sz w:val="22"/>
        </w:rPr>
        <mc:AlternateContent>
          <mc:Choice Requires="wpg">
            <w:drawing>
              <wp:inline distT="0" distB="0" distL="0" distR="0" wp14:anchorId="01937D77" wp14:editId="1240EE1D">
                <wp:extent cx="5490000" cy="7200"/>
                <wp:effectExtent l="0" t="0" r="0" b="0"/>
                <wp:docPr id="435323947" name="Group 435323947"/>
                <wp:cNvGraphicFramePr/>
                <a:graphic xmlns:a="http://schemas.openxmlformats.org/drawingml/2006/main">
                  <a:graphicData uri="http://schemas.microsoft.com/office/word/2010/wordprocessingGroup">
                    <wpg:wgp>
                      <wpg:cNvGrpSpPr/>
                      <wpg:grpSpPr>
                        <a:xfrm>
                          <a:off x="0" y="0"/>
                          <a:ext cx="5490000" cy="7200"/>
                          <a:chOff x="0" y="0"/>
                          <a:chExt cx="5540629" cy="9144"/>
                        </a:xfrm>
                      </wpg:grpSpPr>
                      <wps:wsp>
                        <wps:cNvPr id="1276418612" name="Shape 89461"/>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96E3455" id="Group 435323947" o:spid="_x0000_s1026" style="width:432.3pt;height:.55pt;mso-position-horizontal-relative:char;mso-position-vertical-relative:line" coordsize="5540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">
                <v:shape id="Shape 89461" o:spid="_x0000_s1027" style="position:absolute;width:55406;height:91;visibility:visible;mso-wrap-style:square;v-text-anchor:top" coordsize="55406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" path="m,l5540629,r,9144l,9144,,e" fillcolor="black" stroked="f" strokeweight="0">
                  <v:stroke miterlimit="83231f" joinstyle="miter"/>
                  <v:path arrowok="t" textboxrect="0,0,5540629,9144"/>
                </v:shape>
                <w10:anchorlock/>
              </v:group>
            </w:pict>
          </mc:Fallback>
        </mc:AlternateContent>
      </w:r>
    </w:p>
    <w:p w14:paraId="6B31DB1F" w14:textId="77777777" w:rsidR="003D4075" w:rsidRPr="003D4075" w:rsidRDefault="003D4075" w:rsidP="003D4075">
      <w:pPr>
        <w:spacing w:after="0"/>
        <w:rPr>
          <w:b/>
          <w:bCs/>
          <w:sz w:val="26"/>
          <w:szCs w:val="26"/>
        </w:rPr>
      </w:pPr>
    </w:p>
    <w:p w14:paraId="0204071F" w14:textId="72B640A6" w:rsidR="00D42789" w:rsidRDefault="00D42789" w:rsidP="00D42789">
      <w:pPr>
        <w:tabs>
          <w:tab w:val="left" w:pos="1505"/>
        </w:tabs>
        <w:spacing w:after="0"/>
      </w:pPr>
      <w:r>
        <w:tab/>
        <w:t xml:space="preserve">The </w:t>
      </w:r>
      <w:proofErr w:type="spellStart"/>
      <w:r>
        <w:t>SignSpeak</w:t>
      </w:r>
      <w:proofErr w:type="spellEnd"/>
      <w:r>
        <w:t xml:space="preserve"> project, a real-time sign language to text conversion system, is essential for several reasons. These reasons highlight the need to bridge the communication gap between the deaf or hard-of-hearing community and the broader population who do not understand sign language. Here are the key explanations and reasons:</w:t>
      </w:r>
    </w:p>
    <w:p w14:paraId="5A70836E" w14:textId="77777777" w:rsidR="00D42789" w:rsidRDefault="00D42789" w:rsidP="00D42789">
      <w:pPr>
        <w:tabs>
          <w:tab w:val="left" w:pos="1505"/>
        </w:tabs>
        <w:spacing w:after="0"/>
      </w:pPr>
    </w:p>
    <w:p w14:paraId="684DF11C" w14:textId="77777777" w:rsidR="00D42789" w:rsidRDefault="00D42789" w:rsidP="00D42789">
      <w:pPr>
        <w:pStyle w:val="ListParagraph"/>
        <w:numPr>
          <w:ilvl w:val="0"/>
          <w:numId w:val="5"/>
        </w:numPr>
        <w:tabs>
          <w:tab w:val="left" w:pos="1505"/>
        </w:tabs>
        <w:spacing w:after="0"/>
        <w:ind w:left="426" w:hanging="284"/>
        <w:rPr>
          <w:b/>
          <w:bCs/>
        </w:rPr>
      </w:pPr>
      <w:r w:rsidRPr="00D42789">
        <w:rPr>
          <w:b/>
          <w:bCs/>
        </w:rPr>
        <w:t xml:space="preserve">Lack of Widespread Knowledge of Sign Language </w:t>
      </w:r>
    </w:p>
    <w:p w14:paraId="7F271244" w14:textId="77777777" w:rsidR="00D42789" w:rsidRPr="00D42789" w:rsidRDefault="00D42789" w:rsidP="00D42789">
      <w:pPr>
        <w:pStyle w:val="ListParagraph"/>
        <w:tabs>
          <w:tab w:val="left" w:pos="1505"/>
        </w:tabs>
        <w:spacing w:after="0"/>
        <w:ind w:left="426" w:firstLine="0"/>
        <w:rPr>
          <w:b/>
          <w:bCs/>
        </w:rPr>
      </w:pPr>
    </w:p>
    <w:p w14:paraId="6469282B" w14:textId="77777777" w:rsidR="00D42789" w:rsidRDefault="00D42789" w:rsidP="00D42789">
      <w:pPr>
        <w:pStyle w:val="ListParagraph"/>
        <w:tabs>
          <w:tab w:val="left" w:pos="1505"/>
        </w:tabs>
        <w:spacing w:after="0"/>
        <w:ind w:left="426" w:firstLine="0"/>
      </w:pPr>
      <w:r>
        <w:t xml:space="preserve">Despite sign language being a crucial form of communication for millions of people with hearing impairments worldwide, very few hearing individuals are proficient in it. In most social, educational, and professional settings, people without knowledge of sign language struggle to communicate effectively with those who rely on it. This language barrier creates challenges for deaf or hard-of-hearing individuals to participate fully in day-to-day activities. </w:t>
      </w:r>
    </w:p>
    <w:p w14:paraId="570361D8" w14:textId="7C7D0D03" w:rsidR="00D42789" w:rsidRDefault="00D42789" w:rsidP="00D42789">
      <w:pPr>
        <w:pStyle w:val="ListParagraph"/>
        <w:tabs>
          <w:tab w:val="left" w:pos="1505"/>
        </w:tabs>
        <w:spacing w:after="0"/>
        <w:ind w:left="426" w:firstLine="0"/>
      </w:pPr>
      <w:r>
        <w:t xml:space="preserve"> </w:t>
      </w:r>
    </w:p>
    <w:p w14:paraId="3A5FBC90" w14:textId="14513405" w:rsidR="00D42789" w:rsidRDefault="00D42789" w:rsidP="00D42789">
      <w:pPr>
        <w:pStyle w:val="ListParagraph"/>
        <w:numPr>
          <w:ilvl w:val="0"/>
          <w:numId w:val="7"/>
        </w:numPr>
        <w:tabs>
          <w:tab w:val="left" w:pos="1985"/>
        </w:tabs>
        <w:spacing w:after="0"/>
        <w:ind w:left="709" w:hanging="283"/>
      </w:pPr>
      <w:r w:rsidRPr="00D42789">
        <w:rPr>
          <w:b/>
          <w:bCs/>
        </w:rPr>
        <w:t>Reason:</w:t>
      </w:r>
      <w:r>
        <w:t xml:space="preserve"> </w:t>
      </w:r>
      <w:proofErr w:type="spellStart"/>
      <w:r>
        <w:t>SignSpeak</w:t>
      </w:r>
      <w:proofErr w:type="spellEnd"/>
      <w:r>
        <w:t xml:space="preserve"> addresses this gap by automatically converting sign language gestures into readable text, ensuring that people who do not understand sign language can still engage in meaningful communication with deaf individuals without the need for prior knowledge of the language</w:t>
      </w:r>
    </w:p>
    <w:p w14:paraId="289746FA" w14:textId="77777777" w:rsidR="00D42789" w:rsidRDefault="00D42789" w:rsidP="00D42789">
      <w:pPr>
        <w:tabs>
          <w:tab w:val="left" w:pos="1985"/>
        </w:tabs>
        <w:spacing w:after="0"/>
      </w:pPr>
    </w:p>
    <w:p w14:paraId="0DBDDB95" w14:textId="77777777" w:rsidR="00D42789" w:rsidRPr="00D42789" w:rsidRDefault="00D42789" w:rsidP="00D42789">
      <w:pPr>
        <w:pStyle w:val="ListParagraph"/>
        <w:numPr>
          <w:ilvl w:val="0"/>
          <w:numId w:val="5"/>
        </w:numPr>
        <w:tabs>
          <w:tab w:val="left" w:pos="1985"/>
        </w:tabs>
        <w:spacing w:after="0"/>
        <w:ind w:left="426" w:hanging="284"/>
        <w:rPr>
          <w:b/>
          <w:bCs/>
        </w:rPr>
      </w:pPr>
      <w:r w:rsidRPr="00D42789">
        <w:rPr>
          <w:b/>
          <w:bCs/>
        </w:rPr>
        <w:t xml:space="preserve">Limited Availability of Human Interpreters </w:t>
      </w:r>
    </w:p>
    <w:p w14:paraId="7A314C9D" w14:textId="518C4848" w:rsidR="00D42789" w:rsidRDefault="00D42789" w:rsidP="00D42789">
      <w:pPr>
        <w:pStyle w:val="ListParagraph"/>
        <w:tabs>
          <w:tab w:val="left" w:pos="1985"/>
        </w:tabs>
        <w:spacing w:after="0"/>
        <w:ind w:left="426" w:firstLine="0"/>
      </w:pPr>
      <w:r>
        <w:t xml:space="preserve">Professional sign language interpreters are commonly used to facilitate communication in critical settings, such as hospitals, courts, or educational institutions. However, interpreters are not always available, especially in spontaneous or less formal situations like casual conversations, customer service interactions, or social events. Additionally, relying on interpreters can sometimes be costly or impractical in everyday scenarios. </w:t>
      </w:r>
    </w:p>
    <w:p w14:paraId="4B87E81D" w14:textId="77777777" w:rsidR="00D42789" w:rsidRDefault="00D42789" w:rsidP="00D42789">
      <w:pPr>
        <w:pStyle w:val="ListParagraph"/>
        <w:tabs>
          <w:tab w:val="left" w:pos="1985"/>
        </w:tabs>
        <w:spacing w:after="0"/>
        <w:ind w:left="426" w:firstLine="0"/>
      </w:pPr>
    </w:p>
    <w:p w14:paraId="3A368160" w14:textId="77777777" w:rsidR="00D42789" w:rsidRDefault="00D42789" w:rsidP="00D42789">
      <w:pPr>
        <w:pStyle w:val="ListParagraph"/>
        <w:numPr>
          <w:ilvl w:val="0"/>
          <w:numId w:val="7"/>
        </w:numPr>
        <w:tabs>
          <w:tab w:val="left" w:pos="1985"/>
        </w:tabs>
        <w:spacing w:after="0"/>
        <w:ind w:left="709" w:hanging="283"/>
      </w:pPr>
      <w:r w:rsidRPr="00D42789">
        <w:rPr>
          <w:b/>
          <w:bCs/>
        </w:rPr>
        <w:t>Reason:</w:t>
      </w:r>
      <w:r>
        <w:t xml:space="preserve"> </w:t>
      </w:r>
      <w:proofErr w:type="spellStart"/>
      <w:r>
        <w:t>SignSpeak</w:t>
      </w:r>
      <w:proofErr w:type="spellEnd"/>
      <w:r>
        <w:t xml:space="preserve"> offers a cost-effective, always-available alternative to human interpreters. By using technology to translate sign language into text, </w:t>
      </w:r>
    </w:p>
    <w:p w14:paraId="4F463423" w14:textId="77777777" w:rsidR="00D42789" w:rsidRDefault="00D42789" w:rsidP="00D42789">
      <w:pPr>
        <w:pStyle w:val="ListParagraph"/>
        <w:tabs>
          <w:tab w:val="left" w:pos="1985"/>
        </w:tabs>
        <w:spacing w:after="0"/>
        <w:ind w:left="709" w:firstLine="0"/>
        <w:rPr>
          <w:b/>
          <w:bCs/>
        </w:rPr>
      </w:pPr>
    </w:p>
    <w:p w14:paraId="20219635" w14:textId="735CA2B6" w:rsidR="00D42789" w:rsidRDefault="00D42789" w:rsidP="00D42789">
      <w:pPr>
        <w:pStyle w:val="ListParagraph"/>
        <w:tabs>
          <w:tab w:val="left" w:pos="1985"/>
        </w:tabs>
        <w:spacing w:after="0"/>
        <w:ind w:left="709" w:firstLine="0"/>
      </w:pPr>
      <w:r>
        <w:lastRenderedPageBreak/>
        <w:t>individuals who are deaf or hard of hearing can communicate independently, reducing their reliance on human interpreters.</w:t>
      </w:r>
    </w:p>
    <w:p w14:paraId="44E76467" w14:textId="77777777" w:rsidR="00D42789" w:rsidRDefault="00D42789" w:rsidP="00D42789">
      <w:pPr>
        <w:tabs>
          <w:tab w:val="left" w:pos="1985"/>
        </w:tabs>
        <w:spacing w:after="0"/>
        <w:ind w:left="0" w:firstLine="0"/>
      </w:pPr>
    </w:p>
    <w:p w14:paraId="093600C8" w14:textId="77777777" w:rsidR="00D42789" w:rsidRPr="00A43F68" w:rsidRDefault="00D42789" w:rsidP="00A43F68">
      <w:pPr>
        <w:pStyle w:val="ListParagraph"/>
        <w:numPr>
          <w:ilvl w:val="0"/>
          <w:numId w:val="5"/>
        </w:numPr>
        <w:tabs>
          <w:tab w:val="left" w:pos="1985"/>
        </w:tabs>
        <w:spacing w:after="0"/>
        <w:ind w:left="426" w:hanging="284"/>
        <w:rPr>
          <w:b/>
          <w:bCs/>
        </w:rPr>
      </w:pPr>
      <w:r w:rsidRPr="00A43F68">
        <w:rPr>
          <w:b/>
          <w:bCs/>
        </w:rPr>
        <w:t xml:space="preserve">Promoting Social Inclusion and Equal Opportunities </w:t>
      </w:r>
    </w:p>
    <w:p w14:paraId="46420C0E" w14:textId="6ED5554B" w:rsidR="00D42789" w:rsidRDefault="00D42789" w:rsidP="00A43F68">
      <w:pPr>
        <w:pStyle w:val="ListParagraph"/>
        <w:tabs>
          <w:tab w:val="left" w:pos="1985"/>
        </w:tabs>
        <w:spacing w:after="0"/>
        <w:ind w:left="426" w:firstLine="0"/>
      </w:pPr>
      <w:r>
        <w:t xml:space="preserve">People with hearing impairments often face social isolation due to their inability to communicate with hearing individuals. This communication gap can limit their access to opportunities in education, employment, and social interaction, leading to feelings of exclusion. In professional settings, deaf individuals might miss out on key discussions or find it challenging to interact with colleagues who do not know sign language. </w:t>
      </w:r>
    </w:p>
    <w:p w14:paraId="5411C8DA" w14:textId="0025F03F" w:rsidR="00D42789" w:rsidRDefault="00D42789" w:rsidP="00A43F68">
      <w:pPr>
        <w:pStyle w:val="ListParagraph"/>
        <w:numPr>
          <w:ilvl w:val="0"/>
          <w:numId w:val="7"/>
        </w:numPr>
        <w:tabs>
          <w:tab w:val="left" w:pos="1985"/>
        </w:tabs>
        <w:spacing w:after="0"/>
        <w:ind w:left="709" w:hanging="283"/>
      </w:pPr>
      <w:proofErr w:type="spellStart"/>
      <w:proofErr w:type="gramStart"/>
      <w:r w:rsidRPr="00D42789">
        <w:rPr>
          <w:b/>
          <w:bCs/>
        </w:rPr>
        <w:t>Reason:</w:t>
      </w:r>
      <w:r>
        <w:t>Byfacilitating</w:t>
      </w:r>
      <w:proofErr w:type="spellEnd"/>
      <w:proofErr w:type="gramEnd"/>
      <w:r>
        <w:t xml:space="preserve"> real-time communication, </w:t>
      </w:r>
      <w:proofErr w:type="spellStart"/>
      <w:r>
        <w:t>SignSpeak</w:t>
      </w:r>
      <w:proofErr w:type="spellEnd"/>
      <w:r>
        <w:t xml:space="preserve"> can promote social inclusion and help level the playing field for deaf individuals. In environments like classrooms or workplaces, </w:t>
      </w:r>
      <w:proofErr w:type="spellStart"/>
      <w:r>
        <w:t>SignSpeak</w:t>
      </w:r>
      <w:proofErr w:type="spellEnd"/>
      <w:r>
        <w:t xml:space="preserve"> empowers users to engage in conversations, participate in group discussions, and access information without facing communication barriers. This, in turn, fosters equal opportunities and allows for greater inclusion in </w:t>
      </w:r>
      <w:r w:rsidR="00A43F68">
        <w:t>society.</w:t>
      </w:r>
    </w:p>
    <w:p w14:paraId="6A2F9433" w14:textId="77777777" w:rsidR="00A43F68" w:rsidRDefault="00A43F68" w:rsidP="00A43F68">
      <w:pPr>
        <w:tabs>
          <w:tab w:val="left" w:pos="1985"/>
        </w:tabs>
        <w:spacing w:after="0"/>
        <w:ind w:left="0" w:firstLine="0"/>
      </w:pPr>
    </w:p>
    <w:p w14:paraId="745885A6" w14:textId="77777777" w:rsidR="00A43F68" w:rsidRPr="00A43F68" w:rsidRDefault="00A43F68" w:rsidP="00A43F68">
      <w:pPr>
        <w:pStyle w:val="ListParagraph"/>
        <w:numPr>
          <w:ilvl w:val="0"/>
          <w:numId w:val="5"/>
        </w:numPr>
        <w:tabs>
          <w:tab w:val="left" w:pos="1985"/>
        </w:tabs>
        <w:spacing w:after="0"/>
        <w:ind w:left="426" w:hanging="284"/>
        <w:rPr>
          <w:b/>
          <w:bCs/>
        </w:rPr>
      </w:pPr>
      <w:r w:rsidRPr="00A43F68">
        <w:rPr>
          <w:b/>
          <w:bCs/>
        </w:rPr>
        <w:t xml:space="preserve">Educational Benefits </w:t>
      </w:r>
    </w:p>
    <w:p w14:paraId="19B65B85" w14:textId="77777777" w:rsidR="00A43F68" w:rsidRDefault="00A43F68" w:rsidP="00A43F68">
      <w:pPr>
        <w:pStyle w:val="ListParagraph"/>
        <w:tabs>
          <w:tab w:val="left" w:pos="1985"/>
        </w:tabs>
        <w:spacing w:after="0"/>
        <w:ind w:left="426" w:firstLine="0"/>
      </w:pPr>
      <w:r>
        <w:t xml:space="preserve">Educational environments are one of the key areas where communication barriers between sign language users and non-users can be detrimental. Deaf students in mainstream educational settings often face difficulties accessing the same level of instruction as their hearing peers due to the language gap. While interpreters and captioning services help, they may not always be sufficient or timely. </w:t>
      </w:r>
    </w:p>
    <w:p w14:paraId="67B1C520" w14:textId="03D1910D" w:rsidR="00A43F68" w:rsidRDefault="00A43F68" w:rsidP="00A43F68">
      <w:pPr>
        <w:pStyle w:val="ListParagraph"/>
        <w:numPr>
          <w:ilvl w:val="0"/>
          <w:numId w:val="7"/>
        </w:numPr>
        <w:tabs>
          <w:tab w:val="left" w:pos="1985"/>
        </w:tabs>
        <w:spacing w:after="0"/>
        <w:ind w:left="709" w:hanging="283"/>
      </w:pPr>
      <w:proofErr w:type="spellStart"/>
      <w:proofErr w:type="gramStart"/>
      <w:r w:rsidRPr="00A43F68">
        <w:rPr>
          <w:b/>
          <w:bCs/>
        </w:rPr>
        <w:t>Reason:</w:t>
      </w:r>
      <w:r>
        <w:t>With</w:t>
      </w:r>
      <w:proofErr w:type="spellEnd"/>
      <w:proofErr w:type="gramEnd"/>
      <w:r>
        <w:t xml:space="preserve"> </w:t>
      </w:r>
      <w:proofErr w:type="spellStart"/>
      <w:r>
        <w:t>SignSpeak</w:t>
      </w:r>
      <w:proofErr w:type="spellEnd"/>
      <w:r>
        <w:t>, deaf students can actively participate in class discussions by signing their questions or comments and having them translated into text instantly. This can improve the educational experience by fostering more interactive and inclusive learning environments.</w:t>
      </w:r>
    </w:p>
    <w:p w14:paraId="57ED73C1" w14:textId="77777777" w:rsidR="00A43F68" w:rsidRDefault="00A43F68" w:rsidP="00A43F68">
      <w:pPr>
        <w:tabs>
          <w:tab w:val="left" w:pos="1985"/>
        </w:tabs>
        <w:spacing w:after="0"/>
      </w:pPr>
    </w:p>
    <w:p w14:paraId="0EA3A384" w14:textId="77777777" w:rsidR="00A43F68" w:rsidRDefault="00A43F68" w:rsidP="00A43F68">
      <w:pPr>
        <w:tabs>
          <w:tab w:val="left" w:pos="1985"/>
        </w:tabs>
        <w:spacing w:after="0"/>
      </w:pPr>
    </w:p>
    <w:p w14:paraId="313AABF0" w14:textId="77777777" w:rsidR="00A43F68" w:rsidRDefault="00A43F68" w:rsidP="00A43F68">
      <w:pPr>
        <w:tabs>
          <w:tab w:val="left" w:pos="1985"/>
        </w:tabs>
        <w:spacing w:after="0"/>
      </w:pPr>
    </w:p>
    <w:p w14:paraId="464777EA" w14:textId="77777777" w:rsidR="00A43F68" w:rsidRDefault="00A43F68" w:rsidP="00A43F68">
      <w:pPr>
        <w:tabs>
          <w:tab w:val="left" w:pos="1985"/>
        </w:tabs>
        <w:spacing w:after="0"/>
      </w:pPr>
    </w:p>
    <w:p w14:paraId="1B212EE6" w14:textId="77777777" w:rsidR="00A43F68" w:rsidRDefault="00A43F68" w:rsidP="00A43F68">
      <w:pPr>
        <w:tabs>
          <w:tab w:val="left" w:pos="1985"/>
        </w:tabs>
        <w:spacing w:after="0"/>
        <w:ind w:left="0" w:firstLine="0"/>
      </w:pPr>
    </w:p>
    <w:p w14:paraId="6AA62453" w14:textId="77777777" w:rsidR="003D4075" w:rsidRDefault="003D4075" w:rsidP="00A43F68">
      <w:pPr>
        <w:tabs>
          <w:tab w:val="left" w:pos="1985"/>
        </w:tabs>
        <w:spacing w:after="0"/>
        <w:ind w:left="0" w:firstLine="0"/>
      </w:pPr>
    </w:p>
    <w:p w14:paraId="766CC948" w14:textId="63511FFA" w:rsidR="00A43F68" w:rsidRPr="003D4075" w:rsidRDefault="00A43F68" w:rsidP="003D4075">
      <w:pPr>
        <w:pStyle w:val="ListParagraph"/>
        <w:numPr>
          <w:ilvl w:val="0"/>
          <w:numId w:val="4"/>
        </w:numPr>
        <w:spacing w:after="0"/>
        <w:ind w:left="426" w:hanging="284"/>
        <w:rPr>
          <w:b/>
          <w:bCs/>
          <w:sz w:val="28"/>
          <w:szCs w:val="28"/>
        </w:rPr>
      </w:pPr>
      <w:r w:rsidRPr="003D4075">
        <w:rPr>
          <w:b/>
          <w:bCs/>
          <w:sz w:val="28"/>
          <w:szCs w:val="28"/>
        </w:rPr>
        <w:lastRenderedPageBreak/>
        <w:t>FEATURES</w:t>
      </w:r>
    </w:p>
    <w:p w14:paraId="75DB754D" w14:textId="439EC512" w:rsidR="003D4075" w:rsidRPr="003D4075" w:rsidRDefault="003D4075" w:rsidP="003D4075">
      <w:pPr>
        <w:spacing w:after="0"/>
        <w:rPr>
          <w:b/>
          <w:bCs/>
          <w:sz w:val="26"/>
          <w:szCs w:val="26"/>
        </w:rPr>
      </w:pPr>
      <w:r>
        <w:rPr>
          <w:rFonts w:ascii="Calibri" w:eastAsia="Calibri" w:hAnsi="Calibri" w:cs="Calibri"/>
          <w:noProof/>
          <w:sz w:val="22"/>
        </w:rPr>
        <mc:AlternateContent>
          <mc:Choice Requires="wpg">
            <w:drawing>
              <wp:inline distT="0" distB="0" distL="0" distR="0" wp14:anchorId="3CFB0A7F" wp14:editId="05CE8481">
                <wp:extent cx="5490000" cy="7200"/>
                <wp:effectExtent l="0" t="0" r="0" b="0"/>
                <wp:docPr id="36524177" name="Group 36524177"/>
                <wp:cNvGraphicFramePr/>
                <a:graphic xmlns:a="http://schemas.openxmlformats.org/drawingml/2006/main">
                  <a:graphicData uri="http://schemas.microsoft.com/office/word/2010/wordprocessingGroup">
                    <wpg:wgp>
                      <wpg:cNvGrpSpPr/>
                      <wpg:grpSpPr>
                        <a:xfrm>
                          <a:off x="0" y="0"/>
                          <a:ext cx="5490000" cy="7200"/>
                          <a:chOff x="0" y="0"/>
                          <a:chExt cx="5540629" cy="9144"/>
                        </a:xfrm>
                      </wpg:grpSpPr>
                      <wps:wsp>
                        <wps:cNvPr id="534322227" name="Shape 89461"/>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9D16CAD" id="Group 36524177" o:spid="_x0000_s1026" style="width:432.3pt;height:.55pt;mso-position-horizontal-relative:char;mso-position-vertical-relative:line" coordsize="5540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">
                <v:shape id="Shape 89461" o:spid="_x0000_s1027" style="position:absolute;width:55406;height:91;visibility:visible;mso-wrap-style:square;v-text-anchor:top" coordsize="55406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" path="m,l5540629,r,9144l,9144,,e" fillcolor="black" stroked="f" strokeweight="0">
                  <v:stroke miterlimit="83231f" joinstyle="miter"/>
                  <v:path arrowok="t" textboxrect="0,0,5540629,9144"/>
                </v:shape>
                <w10:anchorlock/>
              </v:group>
            </w:pict>
          </mc:Fallback>
        </mc:AlternateContent>
      </w:r>
    </w:p>
    <w:p w14:paraId="460417A6" w14:textId="24B3D561" w:rsidR="00A43F68" w:rsidRDefault="00A43F68" w:rsidP="002E20C1">
      <w:pPr>
        <w:tabs>
          <w:tab w:val="left" w:pos="1145"/>
        </w:tabs>
        <w:spacing w:after="0"/>
        <w:ind w:left="0" w:firstLine="0"/>
        <w:rPr>
          <w:rFonts w:ascii="Calibri" w:eastAsia="Calibri" w:hAnsi="Calibri" w:cs="Calibri"/>
          <w:noProof/>
          <w:sz w:val="22"/>
        </w:rPr>
      </w:pPr>
    </w:p>
    <w:p w14:paraId="038737B2" w14:textId="1045374B" w:rsidR="00A43F68" w:rsidRDefault="00A43F68" w:rsidP="002E20C1">
      <w:pPr>
        <w:tabs>
          <w:tab w:val="left" w:pos="1145"/>
        </w:tabs>
        <w:spacing w:after="0"/>
        <w:ind w:left="0" w:firstLine="0"/>
      </w:pPr>
      <w:r>
        <w:t xml:space="preserve">The </w:t>
      </w:r>
      <w:proofErr w:type="spellStart"/>
      <w:r>
        <w:t>SignSpeak</w:t>
      </w:r>
      <w:proofErr w:type="spellEnd"/>
      <w:r>
        <w:t xml:space="preserve"> project for sign language to text conversion incorporates several key features designed to enhance its usability, accuracy, and effectiveness. Here’s a detailed overview of these features:</w:t>
      </w:r>
    </w:p>
    <w:p w14:paraId="08844923" w14:textId="77777777" w:rsidR="002E20C1" w:rsidRDefault="002E20C1" w:rsidP="002E20C1">
      <w:pPr>
        <w:tabs>
          <w:tab w:val="left" w:pos="1145"/>
        </w:tabs>
        <w:spacing w:after="0"/>
        <w:ind w:left="0" w:firstLine="0"/>
      </w:pPr>
    </w:p>
    <w:p w14:paraId="2A882EFE" w14:textId="457F91E0" w:rsidR="00A43F68" w:rsidRPr="00A43F68" w:rsidRDefault="00A43F68" w:rsidP="002E20C1">
      <w:pPr>
        <w:pStyle w:val="ListParagraph"/>
        <w:numPr>
          <w:ilvl w:val="0"/>
          <w:numId w:val="9"/>
        </w:numPr>
        <w:tabs>
          <w:tab w:val="left" w:pos="1145"/>
        </w:tabs>
        <w:spacing w:after="0"/>
        <w:ind w:left="426" w:hanging="284"/>
        <w:rPr>
          <w:b/>
          <w:bCs/>
        </w:rPr>
      </w:pPr>
      <w:r w:rsidRPr="00A43F68">
        <w:rPr>
          <w:b/>
          <w:bCs/>
        </w:rPr>
        <w:t xml:space="preserve">Real-Time Gesture Recognition  </w:t>
      </w:r>
    </w:p>
    <w:p w14:paraId="4E9F156B" w14:textId="77777777" w:rsidR="00A43F68" w:rsidRDefault="00A43F68" w:rsidP="002E20C1">
      <w:pPr>
        <w:pStyle w:val="ListParagraph"/>
        <w:numPr>
          <w:ilvl w:val="0"/>
          <w:numId w:val="7"/>
        </w:numPr>
        <w:tabs>
          <w:tab w:val="left" w:pos="1145"/>
        </w:tabs>
        <w:spacing w:after="0"/>
        <w:ind w:left="709" w:hanging="283"/>
      </w:pPr>
      <w:r w:rsidRPr="007019CD">
        <w:rPr>
          <w:b/>
          <w:bCs/>
        </w:rPr>
        <w:t>Functionality:</w:t>
      </w:r>
      <w:r>
        <w:t xml:space="preserve"> </w:t>
      </w:r>
      <w:proofErr w:type="spellStart"/>
      <w:r>
        <w:t>SignSpeak</w:t>
      </w:r>
      <w:proofErr w:type="spellEnd"/>
      <w:r>
        <w:t xml:space="preserve"> captures sign language gestures using a camera (e.g., a smartphone or webcam) and translates them into text instantly. </w:t>
      </w:r>
    </w:p>
    <w:p w14:paraId="15B1D944" w14:textId="6A896113" w:rsidR="00A43F68" w:rsidRDefault="00A43F68" w:rsidP="002E20C1">
      <w:pPr>
        <w:pStyle w:val="ListParagraph"/>
        <w:numPr>
          <w:ilvl w:val="0"/>
          <w:numId w:val="7"/>
        </w:numPr>
        <w:tabs>
          <w:tab w:val="left" w:pos="1145"/>
        </w:tabs>
        <w:spacing w:after="0"/>
        <w:ind w:left="709" w:hanging="283"/>
      </w:pPr>
      <w:r w:rsidRPr="007019CD">
        <w:rPr>
          <w:b/>
          <w:bCs/>
        </w:rPr>
        <w:t>Technology Used:</w:t>
      </w:r>
      <w:r>
        <w:t xml:space="preserve"> The system employs advanced computer vision techniques, including convolutional neural networks (CNNs) and recurrent neural networks (RNNs), particularly Long Short-Term Memory (LSTM) units, to </w:t>
      </w:r>
      <w:proofErr w:type="spellStart"/>
      <w:r>
        <w:t>analyze</w:t>
      </w:r>
      <w:proofErr w:type="spellEnd"/>
      <w:r>
        <w:t xml:space="preserve"> video frames and identify gestures. </w:t>
      </w:r>
    </w:p>
    <w:p w14:paraId="2BDD8417" w14:textId="6DAEEB65" w:rsidR="00A43F68" w:rsidRPr="007019CD" w:rsidRDefault="00A43F68" w:rsidP="002E20C1">
      <w:pPr>
        <w:pStyle w:val="ListParagraph"/>
        <w:numPr>
          <w:ilvl w:val="0"/>
          <w:numId w:val="7"/>
        </w:numPr>
        <w:tabs>
          <w:tab w:val="left" w:pos="1145"/>
        </w:tabs>
        <w:spacing w:after="0"/>
        <w:ind w:left="709" w:hanging="283"/>
        <w:rPr>
          <w:sz w:val="26"/>
          <w:szCs w:val="26"/>
        </w:rPr>
      </w:pPr>
      <w:r w:rsidRPr="007019CD">
        <w:rPr>
          <w:b/>
          <w:bCs/>
        </w:rPr>
        <w:t>Importance:</w:t>
      </w:r>
      <w:r>
        <w:t xml:space="preserve"> This feature ensures that conversations flow naturally without significant delays, allowing for smoother interactions.</w:t>
      </w:r>
    </w:p>
    <w:p w14:paraId="2AB49FD6" w14:textId="77777777" w:rsidR="007019CD" w:rsidRDefault="007019CD" w:rsidP="002E20C1">
      <w:pPr>
        <w:tabs>
          <w:tab w:val="left" w:pos="1145"/>
        </w:tabs>
        <w:spacing w:after="0"/>
        <w:rPr>
          <w:sz w:val="26"/>
          <w:szCs w:val="26"/>
        </w:rPr>
      </w:pPr>
    </w:p>
    <w:p w14:paraId="23B1E839" w14:textId="77777777" w:rsidR="007019CD" w:rsidRPr="007019CD" w:rsidRDefault="007019CD" w:rsidP="002E20C1">
      <w:pPr>
        <w:pStyle w:val="ListParagraph"/>
        <w:numPr>
          <w:ilvl w:val="0"/>
          <w:numId w:val="9"/>
        </w:numPr>
        <w:tabs>
          <w:tab w:val="left" w:pos="1145"/>
        </w:tabs>
        <w:spacing w:after="0"/>
        <w:ind w:left="426" w:hanging="284"/>
        <w:rPr>
          <w:b/>
          <w:bCs/>
          <w:sz w:val="26"/>
          <w:szCs w:val="26"/>
        </w:rPr>
      </w:pPr>
      <w:r w:rsidRPr="007019CD">
        <w:rPr>
          <w:b/>
          <w:bCs/>
        </w:rPr>
        <w:t xml:space="preserve">Static and Dynamic Gesture Recognition </w:t>
      </w:r>
    </w:p>
    <w:p w14:paraId="138E615D" w14:textId="589348E6" w:rsidR="007019CD" w:rsidRPr="007019CD" w:rsidRDefault="007019CD" w:rsidP="002E20C1">
      <w:pPr>
        <w:pStyle w:val="ListParagraph"/>
        <w:numPr>
          <w:ilvl w:val="0"/>
          <w:numId w:val="10"/>
        </w:numPr>
        <w:tabs>
          <w:tab w:val="left" w:pos="1145"/>
        </w:tabs>
        <w:spacing w:after="0"/>
        <w:ind w:left="709" w:hanging="283"/>
        <w:rPr>
          <w:sz w:val="26"/>
          <w:szCs w:val="26"/>
        </w:rPr>
      </w:pPr>
      <w:r w:rsidRPr="007019CD">
        <w:rPr>
          <w:b/>
          <w:bCs/>
        </w:rPr>
        <w:t>Static Gesture Recognition:</w:t>
      </w:r>
      <w:r>
        <w:t xml:space="preserve"> Recognizes individual signs or hand shapes (e.g., letters of the alphabet) that are typically held in a fixed position. </w:t>
      </w:r>
    </w:p>
    <w:p w14:paraId="42E99325" w14:textId="6DFA899A" w:rsidR="007019CD" w:rsidRDefault="007019CD" w:rsidP="002E20C1">
      <w:pPr>
        <w:pStyle w:val="ListParagraph"/>
        <w:numPr>
          <w:ilvl w:val="0"/>
          <w:numId w:val="10"/>
        </w:numPr>
        <w:tabs>
          <w:tab w:val="left" w:pos="1145"/>
        </w:tabs>
        <w:spacing w:after="0"/>
        <w:ind w:left="709" w:hanging="283"/>
      </w:pPr>
      <w:proofErr w:type="spellStart"/>
      <w:r w:rsidRPr="007019CD">
        <w:rPr>
          <w:b/>
          <w:bCs/>
        </w:rPr>
        <w:t>DynamicGesture</w:t>
      </w:r>
      <w:proofErr w:type="spellEnd"/>
      <w:r w:rsidRPr="007019CD">
        <w:rPr>
          <w:b/>
          <w:bCs/>
        </w:rPr>
        <w:t xml:space="preserve"> Recognition:</w:t>
      </w:r>
      <w:r>
        <w:t xml:space="preserve"> Captures movements that represent words or phrases, which involve transitioning between different signs and include facial expressions and body movements. </w:t>
      </w:r>
    </w:p>
    <w:p w14:paraId="41A55071" w14:textId="7EA86062" w:rsidR="007019CD" w:rsidRDefault="007019CD" w:rsidP="002E20C1">
      <w:pPr>
        <w:pStyle w:val="ListParagraph"/>
        <w:numPr>
          <w:ilvl w:val="0"/>
          <w:numId w:val="10"/>
        </w:numPr>
        <w:tabs>
          <w:tab w:val="left" w:pos="1145"/>
        </w:tabs>
        <w:spacing w:after="0"/>
        <w:ind w:left="709" w:hanging="283"/>
      </w:pPr>
      <w:r w:rsidRPr="007019CD">
        <w:rPr>
          <w:b/>
          <w:bCs/>
        </w:rPr>
        <w:t>Technology Used:</w:t>
      </w:r>
      <w:r>
        <w:t xml:space="preserve"> The integration of CNNs for spatial feature extraction and LSTMs for temporal analysis allows the system to distinguish between static and dynamic gestures effectively. </w:t>
      </w:r>
    </w:p>
    <w:p w14:paraId="1FDB0293" w14:textId="255BEDB8" w:rsidR="007019CD" w:rsidRPr="007019CD" w:rsidRDefault="007019CD" w:rsidP="002E20C1">
      <w:pPr>
        <w:pStyle w:val="ListParagraph"/>
        <w:numPr>
          <w:ilvl w:val="0"/>
          <w:numId w:val="10"/>
        </w:numPr>
        <w:tabs>
          <w:tab w:val="left" w:pos="1145"/>
        </w:tabs>
        <w:spacing w:after="0"/>
        <w:ind w:left="709" w:hanging="283"/>
        <w:rPr>
          <w:sz w:val="26"/>
          <w:szCs w:val="26"/>
        </w:rPr>
      </w:pPr>
      <w:r w:rsidRPr="007019CD">
        <w:rPr>
          <w:b/>
          <w:bCs/>
        </w:rPr>
        <w:t>Importance:</w:t>
      </w:r>
      <w:r>
        <w:t xml:space="preserve"> This capability enhances the system's accuracy by recognizing a broader range of signs and expressions</w:t>
      </w:r>
    </w:p>
    <w:p w14:paraId="70967B47" w14:textId="77777777" w:rsidR="007019CD" w:rsidRDefault="007019CD" w:rsidP="002E20C1">
      <w:pPr>
        <w:tabs>
          <w:tab w:val="left" w:pos="1145"/>
        </w:tabs>
        <w:spacing w:after="0"/>
        <w:rPr>
          <w:sz w:val="26"/>
          <w:szCs w:val="26"/>
        </w:rPr>
      </w:pPr>
    </w:p>
    <w:p w14:paraId="575A853B" w14:textId="77777777" w:rsidR="007019CD" w:rsidRPr="007019CD" w:rsidRDefault="007019CD" w:rsidP="002E20C1">
      <w:pPr>
        <w:pStyle w:val="ListParagraph"/>
        <w:numPr>
          <w:ilvl w:val="0"/>
          <w:numId w:val="9"/>
        </w:numPr>
        <w:tabs>
          <w:tab w:val="left" w:pos="1145"/>
        </w:tabs>
        <w:spacing w:after="0"/>
        <w:ind w:left="426" w:hanging="284"/>
        <w:rPr>
          <w:b/>
          <w:bCs/>
          <w:sz w:val="26"/>
          <w:szCs w:val="26"/>
        </w:rPr>
      </w:pPr>
      <w:r w:rsidRPr="007019CD">
        <w:rPr>
          <w:b/>
          <w:bCs/>
        </w:rPr>
        <w:t xml:space="preserve">Data Collection </w:t>
      </w:r>
    </w:p>
    <w:p w14:paraId="52D202F3" w14:textId="2DA2586A" w:rsidR="007019CD" w:rsidRPr="007019CD" w:rsidRDefault="007019CD" w:rsidP="002E20C1">
      <w:pPr>
        <w:pStyle w:val="ListParagraph"/>
        <w:numPr>
          <w:ilvl w:val="0"/>
          <w:numId w:val="11"/>
        </w:numPr>
        <w:tabs>
          <w:tab w:val="left" w:pos="1145"/>
        </w:tabs>
        <w:spacing w:after="0"/>
        <w:ind w:left="709" w:hanging="283"/>
        <w:rPr>
          <w:sz w:val="26"/>
          <w:szCs w:val="26"/>
        </w:rPr>
      </w:pPr>
      <w:r w:rsidRPr="007019CD">
        <w:rPr>
          <w:b/>
          <w:bCs/>
        </w:rPr>
        <w:t>Model</w:t>
      </w:r>
      <w:r>
        <w:rPr>
          <w:b/>
          <w:bCs/>
        </w:rPr>
        <w:t xml:space="preserve"> </w:t>
      </w:r>
      <w:r w:rsidRPr="007019CD">
        <w:rPr>
          <w:b/>
          <w:bCs/>
        </w:rPr>
        <w:t>Training:</w:t>
      </w:r>
      <w:r>
        <w:t xml:space="preserve"> To train the machine learning algorithms that power </w:t>
      </w:r>
      <w:proofErr w:type="spellStart"/>
      <w:r>
        <w:t>SignSpeak</w:t>
      </w:r>
      <w:proofErr w:type="spellEnd"/>
      <w:r>
        <w:t xml:space="preserve">, a diverse and extensive dataset of sign language gestures is required. This dataset helps the system learn to recognize and interpret various signs accurately. </w:t>
      </w:r>
    </w:p>
    <w:p w14:paraId="38B1953B" w14:textId="5E2462C8" w:rsidR="007019CD" w:rsidRPr="007019CD" w:rsidRDefault="007019CD" w:rsidP="002E20C1">
      <w:pPr>
        <w:pStyle w:val="ListParagraph"/>
        <w:numPr>
          <w:ilvl w:val="0"/>
          <w:numId w:val="11"/>
        </w:numPr>
        <w:tabs>
          <w:tab w:val="left" w:pos="1145"/>
        </w:tabs>
        <w:spacing w:after="0"/>
        <w:ind w:left="709" w:hanging="283"/>
        <w:rPr>
          <w:sz w:val="26"/>
          <w:szCs w:val="26"/>
        </w:rPr>
      </w:pPr>
      <w:r w:rsidRPr="007019CD">
        <w:rPr>
          <w:b/>
          <w:bCs/>
        </w:rPr>
        <w:lastRenderedPageBreak/>
        <w:t>Performance Improvement:</w:t>
      </w:r>
      <w:r>
        <w:t xml:space="preserve"> Continuous data collection allows the system to improve its recognition accuracy over time, adapting to the unique signing styles of users and variations in different sign languages.</w:t>
      </w:r>
    </w:p>
    <w:p w14:paraId="0B7D9E93" w14:textId="77777777" w:rsidR="007019CD" w:rsidRDefault="007019CD" w:rsidP="002E20C1">
      <w:pPr>
        <w:tabs>
          <w:tab w:val="left" w:pos="1145"/>
        </w:tabs>
        <w:spacing w:after="0"/>
        <w:ind w:left="0" w:firstLine="0"/>
        <w:rPr>
          <w:sz w:val="26"/>
          <w:szCs w:val="26"/>
        </w:rPr>
      </w:pPr>
    </w:p>
    <w:p w14:paraId="2E7D702B" w14:textId="4ADCB8BC" w:rsidR="007019CD" w:rsidRPr="007019CD" w:rsidRDefault="007019CD" w:rsidP="002E20C1">
      <w:pPr>
        <w:pStyle w:val="ListParagraph"/>
        <w:numPr>
          <w:ilvl w:val="0"/>
          <w:numId w:val="9"/>
        </w:numPr>
        <w:tabs>
          <w:tab w:val="left" w:pos="1145"/>
        </w:tabs>
        <w:spacing w:after="0"/>
        <w:ind w:left="426" w:hanging="284"/>
        <w:rPr>
          <w:b/>
          <w:bCs/>
        </w:rPr>
      </w:pPr>
      <w:r w:rsidRPr="007019CD">
        <w:rPr>
          <w:b/>
          <w:bCs/>
        </w:rPr>
        <w:t>User-Friendly Interface</w:t>
      </w:r>
    </w:p>
    <w:p w14:paraId="79E2D5DF" w14:textId="77777777" w:rsidR="007019CD" w:rsidRDefault="007019CD" w:rsidP="002E20C1">
      <w:pPr>
        <w:pStyle w:val="ListParagraph"/>
        <w:numPr>
          <w:ilvl w:val="0"/>
          <w:numId w:val="12"/>
        </w:numPr>
        <w:tabs>
          <w:tab w:val="left" w:pos="1145"/>
        </w:tabs>
        <w:spacing w:after="0"/>
        <w:ind w:left="709" w:hanging="283"/>
      </w:pPr>
      <w:r w:rsidRPr="007019CD">
        <w:rPr>
          <w:b/>
          <w:bCs/>
        </w:rPr>
        <w:t>Design:</w:t>
      </w:r>
      <w:r>
        <w:t xml:space="preserve"> </w:t>
      </w:r>
      <w:proofErr w:type="spellStart"/>
      <w:r>
        <w:t>SignSpeak</w:t>
      </w:r>
      <w:proofErr w:type="spellEnd"/>
      <w:r>
        <w:t xml:space="preserve"> incorporates an intuitive and accessible interface that makes it easy for both sign language users and non-signers to navigate. </w:t>
      </w:r>
    </w:p>
    <w:p w14:paraId="75A0FAF7" w14:textId="23849AFC" w:rsidR="007019CD" w:rsidRDefault="007019CD" w:rsidP="002E20C1">
      <w:pPr>
        <w:pStyle w:val="ListParagraph"/>
        <w:numPr>
          <w:ilvl w:val="0"/>
          <w:numId w:val="12"/>
        </w:numPr>
        <w:tabs>
          <w:tab w:val="left" w:pos="1145"/>
        </w:tabs>
        <w:spacing w:after="0"/>
        <w:ind w:left="709" w:hanging="283"/>
      </w:pPr>
      <w:r w:rsidRPr="007019CD">
        <w:rPr>
          <w:b/>
          <w:bCs/>
        </w:rPr>
        <w:t>Display Options:</w:t>
      </w:r>
      <w:r>
        <w:t xml:space="preserve"> The translated text can be displayed in proper formats and can also integrate voice output for an inclusive experience. </w:t>
      </w:r>
    </w:p>
    <w:p w14:paraId="3772792C" w14:textId="3BC8DAF4" w:rsidR="007019CD" w:rsidRPr="001507EC" w:rsidRDefault="007019CD" w:rsidP="002E20C1">
      <w:pPr>
        <w:pStyle w:val="ListParagraph"/>
        <w:numPr>
          <w:ilvl w:val="0"/>
          <w:numId w:val="12"/>
        </w:numPr>
        <w:tabs>
          <w:tab w:val="left" w:pos="1145"/>
        </w:tabs>
        <w:spacing w:after="0"/>
        <w:ind w:left="709" w:hanging="283"/>
        <w:rPr>
          <w:sz w:val="26"/>
          <w:szCs w:val="26"/>
        </w:rPr>
      </w:pPr>
      <w:r w:rsidRPr="007019CD">
        <w:rPr>
          <w:b/>
          <w:bCs/>
        </w:rPr>
        <w:t>Importance:</w:t>
      </w:r>
      <w:r>
        <w:t xml:space="preserve"> A user-friendly interface is essential for ensuring that users of all technical skill levels can effectively utilize the system.</w:t>
      </w:r>
    </w:p>
    <w:p w14:paraId="75606971" w14:textId="77777777" w:rsidR="001507EC" w:rsidRDefault="001507EC" w:rsidP="002E20C1">
      <w:pPr>
        <w:tabs>
          <w:tab w:val="left" w:pos="1145"/>
        </w:tabs>
        <w:spacing w:after="0"/>
        <w:ind w:left="360" w:firstLine="0"/>
      </w:pPr>
    </w:p>
    <w:p w14:paraId="1D31A710" w14:textId="73BEFCE4" w:rsidR="001507EC" w:rsidRPr="001507EC" w:rsidRDefault="001507EC" w:rsidP="002E20C1">
      <w:pPr>
        <w:pStyle w:val="ListParagraph"/>
        <w:numPr>
          <w:ilvl w:val="0"/>
          <w:numId w:val="9"/>
        </w:numPr>
        <w:tabs>
          <w:tab w:val="left" w:pos="1145"/>
        </w:tabs>
        <w:spacing w:after="0"/>
        <w:ind w:left="426" w:hanging="284"/>
        <w:rPr>
          <w:b/>
          <w:bCs/>
          <w:sz w:val="26"/>
          <w:szCs w:val="26"/>
        </w:rPr>
      </w:pPr>
      <w:r w:rsidRPr="001507EC">
        <w:rPr>
          <w:b/>
          <w:bCs/>
        </w:rPr>
        <w:t xml:space="preserve">Offline Functionality </w:t>
      </w:r>
    </w:p>
    <w:p w14:paraId="5F20280C" w14:textId="4A96C79F" w:rsidR="001507EC" w:rsidRDefault="001507EC" w:rsidP="002E20C1">
      <w:pPr>
        <w:pStyle w:val="ListParagraph"/>
        <w:numPr>
          <w:ilvl w:val="0"/>
          <w:numId w:val="13"/>
        </w:numPr>
        <w:tabs>
          <w:tab w:val="left" w:pos="1145"/>
        </w:tabs>
        <w:spacing w:after="0"/>
        <w:ind w:left="709" w:hanging="283"/>
      </w:pPr>
      <w:r w:rsidRPr="001507EC">
        <w:rPr>
          <w:b/>
          <w:bCs/>
        </w:rPr>
        <w:t>Capability:</w:t>
      </w:r>
      <w:r>
        <w:t xml:space="preserve"> </w:t>
      </w:r>
      <w:proofErr w:type="spellStart"/>
      <w:r>
        <w:t>SignSpeak</w:t>
      </w:r>
      <w:proofErr w:type="spellEnd"/>
      <w:r>
        <w:t xml:space="preserve"> aims to provide offline functionality, allowing users to access the system without needing an active internet connection. </w:t>
      </w:r>
    </w:p>
    <w:p w14:paraId="63FA135E" w14:textId="775BE5F6" w:rsidR="001507EC" w:rsidRDefault="001507EC" w:rsidP="002E20C1">
      <w:pPr>
        <w:pStyle w:val="ListParagraph"/>
        <w:numPr>
          <w:ilvl w:val="0"/>
          <w:numId w:val="13"/>
        </w:numPr>
        <w:tabs>
          <w:tab w:val="left" w:pos="1145"/>
        </w:tabs>
        <w:spacing w:after="0"/>
        <w:ind w:left="709" w:hanging="283"/>
      </w:pPr>
      <w:r w:rsidRPr="001507EC">
        <w:rPr>
          <w:b/>
          <w:bCs/>
        </w:rPr>
        <w:t>Technology Used:</w:t>
      </w:r>
      <w:r>
        <w:t xml:space="preserve"> The models are designed to be lightweight and efficient, enabling them to run on local devices.</w:t>
      </w:r>
    </w:p>
    <w:p w14:paraId="74C24CC4" w14:textId="4180B3FE" w:rsidR="001507EC" w:rsidRPr="001507EC" w:rsidRDefault="001507EC" w:rsidP="002E20C1">
      <w:pPr>
        <w:pStyle w:val="ListParagraph"/>
        <w:numPr>
          <w:ilvl w:val="0"/>
          <w:numId w:val="13"/>
        </w:numPr>
        <w:tabs>
          <w:tab w:val="left" w:pos="1145"/>
        </w:tabs>
        <w:spacing w:after="0"/>
        <w:ind w:left="709" w:hanging="283"/>
        <w:rPr>
          <w:sz w:val="26"/>
          <w:szCs w:val="26"/>
        </w:rPr>
      </w:pPr>
      <w:r w:rsidRPr="001507EC">
        <w:rPr>
          <w:b/>
          <w:bCs/>
        </w:rPr>
        <w:t>Importance:</w:t>
      </w:r>
      <w:r>
        <w:t xml:space="preserve"> This feature is particularly valuable in areas with limited internet connectivity, ensuring that users can communicate anytime and anywhere.</w:t>
      </w:r>
    </w:p>
    <w:p w14:paraId="61BD411C" w14:textId="77777777" w:rsidR="001507EC" w:rsidRDefault="001507EC" w:rsidP="002E20C1">
      <w:pPr>
        <w:tabs>
          <w:tab w:val="left" w:pos="1145"/>
        </w:tabs>
        <w:spacing w:after="0"/>
      </w:pPr>
    </w:p>
    <w:p w14:paraId="006AFAF4" w14:textId="77777777" w:rsidR="001507EC" w:rsidRPr="001507EC" w:rsidRDefault="001507EC" w:rsidP="002E20C1">
      <w:pPr>
        <w:pStyle w:val="ListParagraph"/>
        <w:numPr>
          <w:ilvl w:val="0"/>
          <w:numId w:val="9"/>
        </w:numPr>
        <w:tabs>
          <w:tab w:val="left" w:pos="1145"/>
        </w:tabs>
        <w:spacing w:after="0"/>
        <w:ind w:left="426" w:hanging="284"/>
        <w:rPr>
          <w:b/>
          <w:bCs/>
          <w:sz w:val="26"/>
          <w:szCs w:val="26"/>
        </w:rPr>
      </w:pPr>
      <w:r w:rsidRPr="001507EC">
        <w:rPr>
          <w:b/>
          <w:bCs/>
        </w:rPr>
        <w:t xml:space="preserve">Security and Privacy Measures </w:t>
      </w:r>
    </w:p>
    <w:p w14:paraId="01AA2D11" w14:textId="77777777" w:rsidR="001507EC" w:rsidRPr="001507EC" w:rsidRDefault="001507EC" w:rsidP="002E20C1">
      <w:pPr>
        <w:pStyle w:val="ListParagraph"/>
        <w:numPr>
          <w:ilvl w:val="0"/>
          <w:numId w:val="14"/>
        </w:numPr>
        <w:tabs>
          <w:tab w:val="left" w:pos="1145"/>
        </w:tabs>
        <w:spacing w:after="0"/>
        <w:ind w:left="709" w:hanging="294"/>
        <w:rPr>
          <w:sz w:val="26"/>
          <w:szCs w:val="26"/>
        </w:rPr>
      </w:pPr>
      <w:proofErr w:type="spellStart"/>
      <w:r w:rsidRPr="001507EC">
        <w:rPr>
          <w:b/>
          <w:bCs/>
        </w:rPr>
        <w:t>DataProtection</w:t>
      </w:r>
      <w:proofErr w:type="spellEnd"/>
      <w:r w:rsidRPr="001507EC">
        <w:rPr>
          <w:b/>
          <w:bCs/>
        </w:rPr>
        <w:t>:</w:t>
      </w:r>
      <w:r>
        <w:t xml:space="preserve"> </w:t>
      </w:r>
      <w:proofErr w:type="spellStart"/>
      <w:r>
        <w:t>SignSpeak</w:t>
      </w:r>
      <w:proofErr w:type="spellEnd"/>
      <w:r>
        <w:t xml:space="preserve"> incorporates security features to protect user data and privacy, especially when capturing video input. </w:t>
      </w:r>
    </w:p>
    <w:p w14:paraId="439E1660" w14:textId="77777777" w:rsidR="001507EC" w:rsidRPr="001507EC" w:rsidRDefault="001507EC" w:rsidP="002E20C1">
      <w:pPr>
        <w:pStyle w:val="ListParagraph"/>
        <w:numPr>
          <w:ilvl w:val="0"/>
          <w:numId w:val="14"/>
        </w:numPr>
        <w:tabs>
          <w:tab w:val="left" w:pos="1145"/>
        </w:tabs>
        <w:spacing w:after="0"/>
        <w:ind w:left="709" w:hanging="294"/>
        <w:rPr>
          <w:sz w:val="26"/>
          <w:szCs w:val="26"/>
        </w:rPr>
      </w:pPr>
      <w:proofErr w:type="spellStart"/>
      <w:r w:rsidRPr="001507EC">
        <w:rPr>
          <w:b/>
          <w:bCs/>
        </w:rPr>
        <w:t>UserControl</w:t>
      </w:r>
      <w:proofErr w:type="spellEnd"/>
      <w:r w:rsidRPr="001507EC">
        <w:rPr>
          <w:b/>
          <w:bCs/>
        </w:rPr>
        <w:t>:</w:t>
      </w:r>
      <w:r>
        <w:t xml:space="preserve"> Users have control over their data, including options to anonymize inputs or delete stored data. </w:t>
      </w:r>
    </w:p>
    <w:p w14:paraId="589C3A58" w14:textId="378D5261" w:rsidR="001507EC" w:rsidRPr="001507EC" w:rsidRDefault="001507EC" w:rsidP="002E20C1">
      <w:pPr>
        <w:pStyle w:val="ListParagraph"/>
        <w:numPr>
          <w:ilvl w:val="0"/>
          <w:numId w:val="14"/>
        </w:numPr>
        <w:tabs>
          <w:tab w:val="left" w:pos="1145"/>
        </w:tabs>
        <w:spacing w:after="0"/>
        <w:ind w:left="709" w:hanging="294"/>
        <w:rPr>
          <w:sz w:val="26"/>
          <w:szCs w:val="26"/>
        </w:rPr>
      </w:pPr>
      <w:r w:rsidRPr="001507EC">
        <w:rPr>
          <w:b/>
          <w:bCs/>
        </w:rPr>
        <w:t>Importance:</w:t>
      </w:r>
      <w:r>
        <w:t xml:space="preserve"> Ensuring the security and privacy of users is crucial for building trust and encouraging the adoption of the technology.</w:t>
      </w:r>
    </w:p>
    <w:p w14:paraId="36BB07B5" w14:textId="77777777" w:rsidR="001507EC" w:rsidRDefault="001507EC" w:rsidP="002E20C1">
      <w:pPr>
        <w:tabs>
          <w:tab w:val="left" w:pos="1145"/>
        </w:tabs>
        <w:spacing w:after="0"/>
        <w:rPr>
          <w:sz w:val="26"/>
          <w:szCs w:val="26"/>
        </w:rPr>
      </w:pPr>
    </w:p>
    <w:p w14:paraId="6CC6EB0C" w14:textId="77777777" w:rsidR="00FD6E0D" w:rsidRDefault="00FD6E0D" w:rsidP="00FD6E0D">
      <w:pPr>
        <w:tabs>
          <w:tab w:val="left" w:pos="1110"/>
        </w:tabs>
        <w:spacing w:after="0"/>
        <w:ind w:left="0" w:firstLine="0"/>
        <w:jc w:val="left"/>
        <w:rPr>
          <w:sz w:val="26"/>
          <w:szCs w:val="26"/>
        </w:rPr>
      </w:pPr>
    </w:p>
    <w:p w14:paraId="6C58782F" w14:textId="77777777" w:rsidR="002E20C1" w:rsidRDefault="002E20C1" w:rsidP="00FD6E0D">
      <w:pPr>
        <w:tabs>
          <w:tab w:val="left" w:pos="1110"/>
        </w:tabs>
        <w:spacing w:after="0"/>
        <w:ind w:left="0" w:firstLine="0"/>
        <w:jc w:val="left"/>
        <w:rPr>
          <w:sz w:val="26"/>
          <w:szCs w:val="26"/>
        </w:rPr>
      </w:pPr>
    </w:p>
    <w:p w14:paraId="5EBE95C1" w14:textId="77777777" w:rsidR="003D4075" w:rsidRDefault="003D4075" w:rsidP="00FD6E0D">
      <w:pPr>
        <w:tabs>
          <w:tab w:val="left" w:pos="1110"/>
        </w:tabs>
        <w:spacing w:after="0"/>
        <w:ind w:left="0" w:firstLine="0"/>
        <w:jc w:val="left"/>
        <w:rPr>
          <w:sz w:val="26"/>
          <w:szCs w:val="26"/>
        </w:rPr>
      </w:pPr>
    </w:p>
    <w:p w14:paraId="7205F05E" w14:textId="77777777" w:rsidR="003D4075" w:rsidRDefault="003D4075" w:rsidP="00FD6E0D">
      <w:pPr>
        <w:tabs>
          <w:tab w:val="left" w:pos="1110"/>
        </w:tabs>
        <w:spacing w:after="0"/>
        <w:ind w:left="0" w:firstLine="0"/>
        <w:jc w:val="left"/>
        <w:rPr>
          <w:sz w:val="26"/>
          <w:szCs w:val="26"/>
        </w:rPr>
      </w:pPr>
    </w:p>
    <w:p w14:paraId="62CEA766" w14:textId="3AEB3C59" w:rsidR="00FD6E0D" w:rsidRPr="003D4075" w:rsidRDefault="00FD6E0D" w:rsidP="003D4075">
      <w:pPr>
        <w:pStyle w:val="ListParagraph"/>
        <w:numPr>
          <w:ilvl w:val="0"/>
          <w:numId w:val="4"/>
        </w:numPr>
        <w:tabs>
          <w:tab w:val="left" w:pos="142"/>
        </w:tabs>
        <w:spacing w:after="0"/>
        <w:ind w:left="426" w:hanging="284"/>
        <w:jc w:val="left"/>
        <w:rPr>
          <w:b/>
          <w:bCs/>
          <w:sz w:val="28"/>
          <w:szCs w:val="28"/>
        </w:rPr>
      </w:pPr>
      <w:r w:rsidRPr="003D4075">
        <w:rPr>
          <w:b/>
          <w:bCs/>
          <w:sz w:val="28"/>
          <w:szCs w:val="28"/>
        </w:rPr>
        <w:lastRenderedPageBreak/>
        <w:t>Technology and Tools used:</w:t>
      </w:r>
    </w:p>
    <w:p w14:paraId="072E0740" w14:textId="5EFD1949" w:rsidR="003D4075" w:rsidRPr="003D4075" w:rsidRDefault="003D4075" w:rsidP="003D4075">
      <w:pPr>
        <w:tabs>
          <w:tab w:val="left" w:pos="142"/>
        </w:tabs>
        <w:spacing w:after="0"/>
        <w:ind w:left="0" w:firstLine="0"/>
        <w:jc w:val="left"/>
        <w:rPr>
          <w:b/>
          <w:bCs/>
          <w:sz w:val="26"/>
          <w:szCs w:val="26"/>
        </w:rPr>
      </w:pPr>
      <w:r>
        <w:rPr>
          <w:rFonts w:ascii="Calibri" w:eastAsia="Calibri" w:hAnsi="Calibri" w:cs="Calibri"/>
          <w:noProof/>
          <w:sz w:val="22"/>
        </w:rPr>
        <mc:AlternateContent>
          <mc:Choice Requires="wpg">
            <w:drawing>
              <wp:inline distT="0" distB="0" distL="0" distR="0" wp14:anchorId="2EBFE7E7" wp14:editId="13304F5B">
                <wp:extent cx="5490000" cy="7200"/>
                <wp:effectExtent l="0" t="0" r="0" b="0"/>
                <wp:docPr id="218622261" name="Group 218622261"/>
                <wp:cNvGraphicFramePr/>
                <a:graphic xmlns:a="http://schemas.openxmlformats.org/drawingml/2006/main">
                  <a:graphicData uri="http://schemas.microsoft.com/office/word/2010/wordprocessingGroup">
                    <wpg:wgp>
                      <wpg:cNvGrpSpPr/>
                      <wpg:grpSpPr>
                        <a:xfrm>
                          <a:off x="0" y="0"/>
                          <a:ext cx="5490000" cy="7200"/>
                          <a:chOff x="0" y="0"/>
                          <a:chExt cx="5540629" cy="9144"/>
                        </a:xfrm>
                      </wpg:grpSpPr>
                      <wps:wsp>
                        <wps:cNvPr id="1889590793" name="Shape 89461"/>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F0FD147" id="Group 218622261" o:spid="_x0000_s1026" style="width:432.3pt;height:.55pt;mso-position-horizontal-relative:char;mso-position-vertical-relative:line" coordsize="5540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">
                <v:shape id="Shape 89461" o:spid="_x0000_s1027" style="position:absolute;width:55406;height:91;visibility:visible;mso-wrap-style:square;v-text-anchor:top" coordsize="55406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" path="m,l5540629,r,9144l,9144,,e" fillcolor="black" stroked="f" strokeweight="0">
                  <v:stroke miterlimit="83231f" joinstyle="miter"/>
                  <v:path arrowok="t" textboxrect="0,0,5540629,9144"/>
                </v:shape>
                <w10:anchorlock/>
              </v:group>
            </w:pict>
          </mc:Fallback>
        </mc:AlternateContent>
      </w:r>
    </w:p>
    <w:p w14:paraId="53D09AD2" w14:textId="77777777" w:rsidR="002E20C1" w:rsidRDefault="002E20C1" w:rsidP="002E20C1">
      <w:pPr>
        <w:spacing w:after="0"/>
        <w:ind w:left="0" w:firstLine="0"/>
        <w:rPr>
          <w:b/>
          <w:bCs/>
        </w:rPr>
      </w:pPr>
    </w:p>
    <w:p w14:paraId="2BDA1C40" w14:textId="19079AF6" w:rsidR="008A6CFC" w:rsidRPr="008A6CFC" w:rsidRDefault="008A6CFC" w:rsidP="002E20C1">
      <w:pPr>
        <w:spacing w:after="0"/>
        <w:ind w:left="0" w:firstLine="0"/>
        <w:rPr>
          <w:b/>
          <w:bCs/>
        </w:rPr>
      </w:pPr>
      <w:r w:rsidRPr="008A6CFC">
        <w:rPr>
          <w:b/>
          <w:bCs/>
        </w:rPr>
        <w:t>Programming Language:</w:t>
      </w:r>
    </w:p>
    <w:p w14:paraId="697AA0AF" w14:textId="77777777" w:rsidR="008A6CFC" w:rsidRPr="008A6CFC" w:rsidRDefault="008A6CFC" w:rsidP="002E20C1">
      <w:pPr>
        <w:pStyle w:val="ListParagraph"/>
        <w:numPr>
          <w:ilvl w:val="0"/>
          <w:numId w:val="16"/>
        </w:numPr>
        <w:spacing w:after="0"/>
      </w:pPr>
      <w:r w:rsidRPr="008A6CFC">
        <w:t>Python</w:t>
      </w:r>
    </w:p>
    <w:p w14:paraId="207346D2" w14:textId="77777777" w:rsidR="008A6CFC" w:rsidRPr="008A6CFC" w:rsidRDefault="008A6CFC" w:rsidP="002E20C1">
      <w:pPr>
        <w:spacing w:after="0"/>
        <w:ind w:left="0" w:firstLine="0"/>
        <w:rPr>
          <w:b/>
          <w:bCs/>
        </w:rPr>
      </w:pPr>
      <w:r w:rsidRPr="008A6CFC">
        <w:rPr>
          <w:b/>
          <w:bCs/>
        </w:rPr>
        <w:t>Libraries and Frameworks:</w:t>
      </w:r>
    </w:p>
    <w:p w14:paraId="0170B9B0" w14:textId="77777777" w:rsidR="008A6CFC" w:rsidRPr="008A6CFC" w:rsidRDefault="008A6CFC" w:rsidP="002E20C1">
      <w:pPr>
        <w:pStyle w:val="ListParagraph"/>
        <w:numPr>
          <w:ilvl w:val="0"/>
          <w:numId w:val="16"/>
        </w:numPr>
        <w:spacing w:after="0"/>
      </w:pPr>
      <w:r w:rsidRPr="008A6CFC">
        <w:t>TensorFlow/</w:t>
      </w:r>
      <w:proofErr w:type="spellStart"/>
      <w:r w:rsidRPr="008A6CFC">
        <w:t>Keras</w:t>
      </w:r>
      <w:proofErr w:type="spellEnd"/>
    </w:p>
    <w:p w14:paraId="5C904EC8" w14:textId="77777777" w:rsidR="008A6CFC" w:rsidRPr="008A6CFC" w:rsidRDefault="008A6CFC" w:rsidP="002E20C1">
      <w:pPr>
        <w:pStyle w:val="ListParagraph"/>
        <w:numPr>
          <w:ilvl w:val="0"/>
          <w:numId w:val="16"/>
        </w:numPr>
        <w:spacing w:after="0"/>
      </w:pPr>
      <w:r w:rsidRPr="008A6CFC">
        <w:t>OpenCV</w:t>
      </w:r>
    </w:p>
    <w:p w14:paraId="272B3131" w14:textId="77777777" w:rsidR="008A6CFC" w:rsidRPr="008A6CFC" w:rsidRDefault="008A6CFC" w:rsidP="002E20C1">
      <w:pPr>
        <w:pStyle w:val="ListParagraph"/>
        <w:numPr>
          <w:ilvl w:val="0"/>
          <w:numId w:val="16"/>
        </w:numPr>
        <w:spacing w:after="0"/>
      </w:pPr>
      <w:proofErr w:type="spellStart"/>
      <w:r w:rsidRPr="008A6CFC">
        <w:t>MediaPipe</w:t>
      </w:r>
      <w:proofErr w:type="spellEnd"/>
    </w:p>
    <w:p w14:paraId="3F0ADE45" w14:textId="77777777" w:rsidR="008A6CFC" w:rsidRPr="008A6CFC" w:rsidRDefault="008A6CFC" w:rsidP="002E20C1">
      <w:pPr>
        <w:pStyle w:val="ListParagraph"/>
        <w:numPr>
          <w:ilvl w:val="0"/>
          <w:numId w:val="16"/>
        </w:numPr>
        <w:spacing w:after="0"/>
      </w:pPr>
      <w:r w:rsidRPr="008A6CFC">
        <w:t>Seaborn</w:t>
      </w:r>
    </w:p>
    <w:p w14:paraId="1EFDE31F" w14:textId="77777777" w:rsidR="008A6CFC" w:rsidRPr="008A6CFC" w:rsidRDefault="008A6CFC" w:rsidP="002E20C1">
      <w:pPr>
        <w:pStyle w:val="ListParagraph"/>
        <w:numPr>
          <w:ilvl w:val="0"/>
          <w:numId w:val="16"/>
        </w:numPr>
        <w:spacing w:after="0"/>
      </w:pPr>
      <w:r w:rsidRPr="008A6CFC">
        <w:t>Scikit-learn (</w:t>
      </w:r>
      <w:proofErr w:type="spellStart"/>
      <w:r w:rsidRPr="008A6CFC">
        <w:t>sklearn</w:t>
      </w:r>
      <w:proofErr w:type="spellEnd"/>
      <w:r w:rsidRPr="008A6CFC">
        <w:t>)</w:t>
      </w:r>
    </w:p>
    <w:p w14:paraId="0CFEDEE0" w14:textId="77777777" w:rsidR="008A6CFC" w:rsidRPr="008A6CFC" w:rsidRDefault="008A6CFC" w:rsidP="002E20C1">
      <w:pPr>
        <w:pStyle w:val="ListParagraph"/>
        <w:numPr>
          <w:ilvl w:val="0"/>
          <w:numId w:val="16"/>
        </w:numPr>
        <w:spacing w:after="0"/>
      </w:pPr>
      <w:r w:rsidRPr="008A6CFC">
        <w:t>Matplotlib</w:t>
      </w:r>
    </w:p>
    <w:p w14:paraId="28B8FD36" w14:textId="77777777" w:rsidR="008A6CFC" w:rsidRPr="008A6CFC" w:rsidRDefault="008A6CFC" w:rsidP="002E20C1">
      <w:pPr>
        <w:spacing w:after="0"/>
        <w:ind w:left="0" w:firstLine="0"/>
        <w:rPr>
          <w:b/>
          <w:bCs/>
        </w:rPr>
      </w:pPr>
      <w:r w:rsidRPr="008A6CFC">
        <w:rPr>
          <w:b/>
          <w:bCs/>
        </w:rPr>
        <w:t>Data Handling:</w:t>
      </w:r>
    </w:p>
    <w:p w14:paraId="58713B40" w14:textId="1D273691" w:rsidR="008A6CFC" w:rsidRPr="008A6CFC" w:rsidRDefault="008A6CFC" w:rsidP="002E20C1">
      <w:pPr>
        <w:pStyle w:val="ListParagraph"/>
        <w:numPr>
          <w:ilvl w:val="0"/>
          <w:numId w:val="16"/>
        </w:numPr>
        <w:spacing w:after="0"/>
      </w:pPr>
      <w:r w:rsidRPr="008A6CFC">
        <w:t>NumPy</w:t>
      </w:r>
    </w:p>
    <w:p w14:paraId="0AFAE38A" w14:textId="77777777" w:rsidR="008A6CFC" w:rsidRPr="008A6CFC" w:rsidRDefault="008A6CFC" w:rsidP="002E20C1">
      <w:pPr>
        <w:spacing w:after="0"/>
        <w:ind w:left="0" w:firstLine="0"/>
        <w:rPr>
          <w:b/>
          <w:bCs/>
        </w:rPr>
      </w:pPr>
      <w:r w:rsidRPr="008A6CFC">
        <w:rPr>
          <w:b/>
          <w:bCs/>
        </w:rPr>
        <w:t>Data Storage:</w:t>
      </w:r>
    </w:p>
    <w:p w14:paraId="55F7DE14" w14:textId="77777777" w:rsidR="008A6CFC" w:rsidRPr="008A6CFC" w:rsidRDefault="008A6CFC" w:rsidP="002E20C1">
      <w:pPr>
        <w:pStyle w:val="ListParagraph"/>
        <w:numPr>
          <w:ilvl w:val="0"/>
          <w:numId w:val="16"/>
        </w:numPr>
        <w:spacing w:after="0"/>
      </w:pPr>
      <w:r w:rsidRPr="008A6CFC">
        <w:t>Google Drive</w:t>
      </w:r>
    </w:p>
    <w:p w14:paraId="210F80E8" w14:textId="77777777" w:rsidR="008A6CFC" w:rsidRPr="008A6CFC" w:rsidRDefault="008A6CFC" w:rsidP="002E20C1">
      <w:pPr>
        <w:spacing w:after="0"/>
        <w:ind w:left="0" w:firstLine="0"/>
        <w:rPr>
          <w:b/>
          <w:bCs/>
        </w:rPr>
      </w:pPr>
      <w:r w:rsidRPr="008A6CFC">
        <w:rPr>
          <w:b/>
          <w:bCs/>
        </w:rPr>
        <w:t>Development Environment:</w:t>
      </w:r>
    </w:p>
    <w:p w14:paraId="6AD0FD60" w14:textId="77777777" w:rsidR="008A6CFC" w:rsidRPr="008A6CFC" w:rsidRDefault="008A6CFC" w:rsidP="002E20C1">
      <w:pPr>
        <w:pStyle w:val="ListParagraph"/>
        <w:numPr>
          <w:ilvl w:val="0"/>
          <w:numId w:val="16"/>
        </w:numPr>
        <w:spacing w:after="0"/>
      </w:pPr>
      <w:proofErr w:type="spellStart"/>
      <w:r w:rsidRPr="008A6CFC">
        <w:t>Jupyter</w:t>
      </w:r>
      <w:proofErr w:type="spellEnd"/>
      <w:r w:rsidRPr="008A6CFC">
        <w:t xml:space="preserve"> Notebook/Anaconda</w:t>
      </w:r>
    </w:p>
    <w:p w14:paraId="6E953572" w14:textId="77777777" w:rsidR="008A6CFC" w:rsidRPr="008A6CFC" w:rsidRDefault="008A6CFC" w:rsidP="002E20C1">
      <w:pPr>
        <w:pStyle w:val="ListParagraph"/>
        <w:numPr>
          <w:ilvl w:val="0"/>
          <w:numId w:val="16"/>
        </w:numPr>
        <w:spacing w:after="0"/>
      </w:pPr>
      <w:r w:rsidRPr="008A6CFC">
        <w:t>VS Code</w:t>
      </w:r>
    </w:p>
    <w:p w14:paraId="6D305411" w14:textId="77777777" w:rsidR="008A6CFC" w:rsidRPr="008A6CFC" w:rsidRDefault="008A6CFC" w:rsidP="002E20C1">
      <w:pPr>
        <w:pStyle w:val="ListParagraph"/>
        <w:numPr>
          <w:ilvl w:val="0"/>
          <w:numId w:val="16"/>
        </w:numPr>
        <w:spacing w:after="0"/>
      </w:pPr>
      <w:r w:rsidRPr="008A6CFC">
        <w:t xml:space="preserve">Google </w:t>
      </w:r>
      <w:proofErr w:type="spellStart"/>
      <w:r w:rsidRPr="008A6CFC">
        <w:t>Colab</w:t>
      </w:r>
      <w:proofErr w:type="spellEnd"/>
    </w:p>
    <w:p w14:paraId="7216018A" w14:textId="77777777" w:rsidR="008A6CFC" w:rsidRPr="008A6CFC" w:rsidRDefault="008A6CFC" w:rsidP="002E20C1">
      <w:pPr>
        <w:spacing w:after="0"/>
        <w:ind w:left="0" w:firstLine="0"/>
        <w:rPr>
          <w:b/>
          <w:bCs/>
        </w:rPr>
      </w:pPr>
      <w:r w:rsidRPr="008A6CFC">
        <w:rPr>
          <w:b/>
          <w:bCs/>
        </w:rPr>
        <w:t>User Interface:</w:t>
      </w:r>
    </w:p>
    <w:p w14:paraId="51460497" w14:textId="77777777" w:rsidR="008A6CFC" w:rsidRPr="008A6CFC" w:rsidRDefault="008A6CFC" w:rsidP="002E20C1">
      <w:pPr>
        <w:pStyle w:val="ListParagraph"/>
        <w:numPr>
          <w:ilvl w:val="0"/>
          <w:numId w:val="16"/>
        </w:numPr>
        <w:spacing w:after="0"/>
      </w:pPr>
      <w:proofErr w:type="spellStart"/>
      <w:r w:rsidRPr="008A6CFC">
        <w:t>CustomTkinter</w:t>
      </w:r>
      <w:proofErr w:type="spellEnd"/>
    </w:p>
    <w:p w14:paraId="062AFFA2" w14:textId="77777777" w:rsidR="008A6CFC" w:rsidRPr="008A6CFC" w:rsidRDefault="008A6CFC" w:rsidP="002E20C1">
      <w:pPr>
        <w:spacing w:after="0"/>
        <w:ind w:left="0" w:firstLine="0"/>
        <w:rPr>
          <w:b/>
          <w:bCs/>
        </w:rPr>
      </w:pPr>
      <w:r w:rsidRPr="008A6CFC">
        <w:rPr>
          <w:b/>
          <w:bCs/>
        </w:rPr>
        <w:t>Hardware:</w:t>
      </w:r>
    </w:p>
    <w:p w14:paraId="3A9D971C" w14:textId="77777777" w:rsidR="008A6CFC" w:rsidRPr="008A6CFC" w:rsidRDefault="008A6CFC" w:rsidP="002E20C1">
      <w:pPr>
        <w:pStyle w:val="ListParagraph"/>
        <w:numPr>
          <w:ilvl w:val="0"/>
          <w:numId w:val="16"/>
        </w:numPr>
        <w:spacing w:after="0"/>
      </w:pPr>
      <w:r w:rsidRPr="008A6CFC">
        <w:t>Webcam</w:t>
      </w:r>
    </w:p>
    <w:p w14:paraId="4ABADBEC" w14:textId="21A3546A" w:rsidR="008A6CFC" w:rsidRPr="008A6CFC" w:rsidRDefault="008A6CFC" w:rsidP="002E20C1">
      <w:pPr>
        <w:pStyle w:val="ListParagraph"/>
        <w:numPr>
          <w:ilvl w:val="0"/>
          <w:numId w:val="16"/>
        </w:numPr>
        <w:spacing w:after="0"/>
      </w:pPr>
      <w:r w:rsidRPr="008A6CFC">
        <w:t>Laptop</w:t>
      </w:r>
    </w:p>
    <w:p w14:paraId="5B1AD1F3" w14:textId="77777777" w:rsidR="008A6CFC" w:rsidRDefault="008A6CFC" w:rsidP="008A6CFC">
      <w:pPr>
        <w:ind w:left="0" w:firstLine="0"/>
      </w:pPr>
    </w:p>
    <w:p w14:paraId="7047C6B6" w14:textId="77777777" w:rsidR="008A6CFC" w:rsidRDefault="008A6CFC" w:rsidP="008A6CFC">
      <w:pPr>
        <w:ind w:left="0" w:firstLine="0"/>
      </w:pPr>
    </w:p>
    <w:p w14:paraId="4F45C68A" w14:textId="77777777" w:rsidR="008A6CFC" w:rsidRDefault="008A6CFC" w:rsidP="008A6CFC">
      <w:pPr>
        <w:ind w:left="0" w:firstLine="0"/>
      </w:pPr>
    </w:p>
    <w:p w14:paraId="6991D7F3" w14:textId="77777777" w:rsidR="008A6CFC" w:rsidRPr="008A6CFC" w:rsidRDefault="008A6CFC" w:rsidP="008A6CFC">
      <w:pPr>
        <w:ind w:left="0" w:firstLine="0"/>
      </w:pPr>
    </w:p>
    <w:sectPr w:rsidR="008A6CFC" w:rsidRPr="008A6CFC" w:rsidSect="003D4075">
      <w:headerReference w:type="default" r:id="rId8"/>
      <w:footerReference w:type="default" r:id="rId9"/>
      <w:pgSz w:w="11906" w:h="16838"/>
      <w:pgMar w:top="1440" w:right="1440" w:bottom="1440" w:left="1797" w:header="708" w:footer="708" w:gutter="0"/>
      <w:pgNumType w:start="1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739DA3" w14:textId="77777777" w:rsidR="001A1166" w:rsidRDefault="001A1166" w:rsidP="006F68AF">
      <w:pPr>
        <w:spacing w:after="0" w:line="240" w:lineRule="auto"/>
      </w:pPr>
      <w:r>
        <w:separator/>
      </w:r>
    </w:p>
  </w:endnote>
  <w:endnote w:type="continuationSeparator" w:id="0">
    <w:p w14:paraId="61A29F7C" w14:textId="77777777" w:rsidR="001A1166" w:rsidRDefault="001A1166" w:rsidP="006F6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9099945"/>
      <w:docPartObj>
        <w:docPartGallery w:val="Page Numbers (Bottom of Page)"/>
        <w:docPartUnique/>
      </w:docPartObj>
    </w:sdtPr>
    <w:sdtEndPr>
      <w:rPr>
        <w:noProof/>
      </w:rPr>
    </w:sdtEndPr>
    <w:sdtContent>
      <w:p w14:paraId="59E47311" w14:textId="3AB95A2A" w:rsidR="00935BE9" w:rsidRDefault="00935BE9">
        <w:pPr>
          <w:pStyle w:val="Footer"/>
          <w:jc w:val="right"/>
        </w:pPr>
        <w:r>
          <w:t xml:space="preserve">Department of Computer Science &amp; Engineering </w:t>
        </w:r>
        <w:r>
          <w:tab/>
        </w:r>
        <w:r>
          <w:fldChar w:fldCharType="begin"/>
        </w:r>
        <w:r>
          <w:instrText xml:space="preserve"> PAGE   \* MERGEFORMAT </w:instrText>
        </w:r>
        <w:r>
          <w:fldChar w:fldCharType="separate"/>
        </w:r>
        <w:r>
          <w:rPr>
            <w:noProof/>
          </w:rPr>
          <w:t>2</w:t>
        </w:r>
        <w:r>
          <w:rPr>
            <w:noProof/>
          </w:rPr>
          <w:fldChar w:fldCharType="end"/>
        </w:r>
      </w:p>
    </w:sdtContent>
  </w:sdt>
  <w:p w14:paraId="08AD9EC3" w14:textId="77777777" w:rsidR="00935BE9" w:rsidRDefault="00935B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956614" w14:textId="77777777" w:rsidR="001A1166" w:rsidRDefault="001A1166" w:rsidP="006F68AF">
      <w:pPr>
        <w:spacing w:after="0" w:line="240" w:lineRule="auto"/>
      </w:pPr>
      <w:r>
        <w:separator/>
      </w:r>
    </w:p>
  </w:footnote>
  <w:footnote w:type="continuationSeparator" w:id="0">
    <w:p w14:paraId="7AE2DA1F" w14:textId="77777777" w:rsidR="001A1166" w:rsidRDefault="001A1166" w:rsidP="006F68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169877" w14:textId="42E5D736" w:rsidR="006F68AF" w:rsidRPr="002E20C1" w:rsidRDefault="00935BE9">
    <w:pPr>
      <w:pStyle w:val="Header"/>
      <w:rPr>
        <w:sz w:val="22"/>
        <w:szCs w:val="22"/>
      </w:rPr>
    </w:pPr>
    <w:r w:rsidRPr="002E20C1">
      <w:rPr>
        <w:sz w:val="22"/>
        <w:szCs w:val="22"/>
      </w:rPr>
      <w:t>CE0727</w:t>
    </w:r>
    <w:r w:rsidR="006F68AF" w:rsidRPr="002E20C1">
      <w:rPr>
        <w:sz w:val="22"/>
        <w:szCs w:val="22"/>
      </w:rPr>
      <w:ptab w:relativeTo="margin" w:alignment="center" w:leader="none"/>
    </w:r>
    <w:r w:rsidR="006F68AF" w:rsidRPr="002E20C1">
      <w:rPr>
        <w:sz w:val="22"/>
        <w:szCs w:val="22"/>
      </w:rPr>
      <w:ptab w:relativeTo="margin" w:alignment="right" w:leader="none"/>
    </w:r>
    <w:r w:rsidR="00FD6E0D" w:rsidRPr="002E20C1">
      <w:rPr>
        <w:sz w:val="22"/>
        <w:szCs w:val="22"/>
      </w:rPr>
      <w:t>SIGNSPEAK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12EF3"/>
    <w:multiLevelType w:val="hybridMultilevel"/>
    <w:tmpl w:val="EDD0DAC2"/>
    <w:lvl w:ilvl="0" w:tplc="BACE1052">
      <w:start w:val="1"/>
      <w:numFmt w:val="decimal"/>
      <w:lvlText w:val="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0E7DA2"/>
    <w:multiLevelType w:val="hybridMultilevel"/>
    <w:tmpl w:val="C81C51F0"/>
    <w:lvl w:ilvl="0" w:tplc="40090005">
      <w:start w:val="1"/>
      <w:numFmt w:val="bullet"/>
      <w:lvlText w:val=""/>
      <w:lvlJc w:val="left"/>
      <w:pPr>
        <w:ind w:left="5400" w:hanging="360"/>
      </w:pPr>
      <w:rPr>
        <w:rFonts w:ascii="Wingdings" w:hAnsi="Wingdings" w:hint="default"/>
      </w:rPr>
    </w:lvl>
    <w:lvl w:ilvl="1" w:tplc="FFFFFFFF" w:tentative="1">
      <w:start w:val="1"/>
      <w:numFmt w:val="bullet"/>
      <w:lvlText w:val="o"/>
      <w:lvlJc w:val="left"/>
      <w:pPr>
        <w:ind w:left="6120" w:hanging="360"/>
      </w:pPr>
      <w:rPr>
        <w:rFonts w:ascii="Courier New" w:hAnsi="Courier New" w:cs="Courier New" w:hint="default"/>
      </w:rPr>
    </w:lvl>
    <w:lvl w:ilvl="2" w:tplc="FFFFFFFF" w:tentative="1">
      <w:start w:val="1"/>
      <w:numFmt w:val="bullet"/>
      <w:lvlText w:val=""/>
      <w:lvlJc w:val="left"/>
      <w:pPr>
        <w:ind w:left="6840" w:hanging="360"/>
      </w:pPr>
      <w:rPr>
        <w:rFonts w:ascii="Wingdings" w:hAnsi="Wingdings" w:hint="default"/>
      </w:rPr>
    </w:lvl>
    <w:lvl w:ilvl="3" w:tplc="FFFFFFFF" w:tentative="1">
      <w:start w:val="1"/>
      <w:numFmt w:val="bullet"/>
      <w:lvlText w:val=""/>
      <w:lvlJc w:val="left"/>
      <w:pPr>
        <w:ind w:left="7560" w:hanging="360"/>
      </w:pPr>
      <w:rPr>
        <w:rFonts w:ascii="Symbol" w:hAnsi="Symbol" w:hint="default"/>
      </w:rPr>
    </w:lvl>
    <w:lvl w:ilvl="4" w:tplc="FFFFFFFF" w:tentative="1">
      <w:start w:val="1"/>
      <w:numFmt w:val="bullet"/>
      <w:lvlText w:val="o"/>
      <w:lvlJc w:val="left"/>
      <w:pPr>
        <w:ind w:left="8280" w:hanging="360"/>
      </w:pPr>
      <w:rPr>
        <w:rFonts w:ascii="Courier New" w:hAnsi="Courier New" w:cs="Courier New" w:hint="default"/>
      </w:rPr>
    </w:lvl>
    <w:lvl w:ilvl="5" w:tplc="FFFFFFFF" w:tentative="1">
      <w:start w:val="1"/>
      <w:numFmt w:val="bullet"/>
      <w:lvlText w:val=""/>
      <w:lvlJc w:val="left"/>
      <w:pPr>
        <w:ind w:left="9000" w:hanging="360"/>
      </w:pPr>
      <w:rPr>
        <w:rFonts w:ascii="Wingdings" w:hAnsi="Wingdings" w:hint="default"/>
      </w:rPr>
    </w:lvl>
    <w:lvl w:ilvl="6" w:tplc="FFFFFFFF" w:tentative="1">
      <w:start w:val="1"/>
      <w:numFmt w:val="bullet"/>
      <w:lvlText w:val=""/>
      <w:lvlJc w:val="left"/>
      <w:pPr>
        <w:ind w:left="9720" w:hanging="360"/>
      </w:pPr>
      <w:rPr>
        <w:rFonts w:ascii="Symbol" w:hAnsi="Symbol" w:hint="default"/>
      </w:rPr>
    </w:lvl>
    <w:lvl w:ilvl="7" w:tplc="FFFFFFFF" w:tentative="1">
      <w:start w:val="1"/>
      <w:numFmt w:val="bullet"/>
      <w:lvlText w:val="o"/>
      <w:lvlJc w:val="left"/>
      <w:pPr>
        <w:ind w:left="10440" w:hanging="360"/>
      </w:pPr>
      <w:rPr>
        <w:rFonts w:ascii="Courier New" w:hAnsi="Courier New" w:cs="Courier New" w:hint="default"/>
      </w:rPr>
    </w:lvl>
    <w:lvl w:ilvl="8" w:tplc="FFFFFFFF" w:tentative="1">
      <w:start w:val="1"/>
      <w:numFmt w:val="bullet"/>
      <w:lvlText w:val=""/>
      <w:lvlJc w:val="left"/>
      <w:pPr>
        <w:ind w:left="11160" w:hanging="360"/>
      </w:pPr>
      <w:rPr>
        <w:rFonts w:ascii="Wingdings" w:hAnsi="Wingdings" w:hint="default"/>
      </w:rPr>
    </w:lvl>
  </w:abstractNum>
  <w:abstractNum w:abstractNumId="2" w15:restartNumberingAfterBreak="0">
    <w:nsid w:val="0E905DEF"/>
    <w:multiLevelType w:val="multilevel"/>
    <w:tmpl w:val="EC5C2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84629"/>
    <w:multiLevelType w:val="hybridMultilevel"/>
    <w:tmpl w:val="B1E2AF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981180"/>
    <w:multiLevelType w:val="hybridMultilevel"/>
    <w:tmpl w:val="23B8B5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A7C4CF7"/>
    <w:multiLevelType w:val="hybridMultilevel"/>
    <w:tmpl w:val="D55A9D8A"/>
    <w:lvl w:ilvl="0" w:tplc="FAEAA980">
      <w:start w:val="1"/>
      <w:numFmt w:val="decimal"/>
      <w:lvlText w:val="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8E1A05"/>
    <w:multiLevelType w:val="hybridMultilevel"/>
    <w:tmpl w:val="EC426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3F3F0E"/>
    <w:multiLevelType w:val="hybridMultilevel"/>
    <w:tmpl w:val="B1E2AF74"/>
    <w:lvl w:ilvl="0" w:tplc="CE8662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A954A9"/>
    <w:multiLevelType w:val="hybridMultilevel"/>
    <w:tmpl w:val="393ACB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DE1504C"/>
    <w:multiLevelType w:val="hybridMultilevel"/>
    <w:tmpl w:val="60AE6DDA"/>
    <w:lvl w:ilvl="0" w:tplc="40090001">
      <w:start w:val="1"/>
      <w:numFmt w:val="bullet"/>
      <w:lvlText w:val=""/>
      <w:lvlJc w:val="left"/>
      <w:pPr>
        <w:ind w:left="5400" w:hanging="360"/>
      </w:pPr>
      <w:rPr>
        <w:rFonts w:ascii="Symbol" w:hAnsi="Symbol" w:hint="default"/>
      </w:rPr>
    </w:lvl>
    <w:lvl w:ilvl="1" w:tplc="40090003" w:tentative="1">
      <w:start w:val="1"/>
      <w:numFmt w:val="bullet"/>
      <w:lvlText w:val="o"/>
      <w:lvlJc w:val="left"/>
      <w:pPr>
        <w:ind w:left="6120" w:hanging="360"/>
      </w:pPr>
      <w:rPr>
        <w:rFonts w:ascii="Courier New" w:hAnsi="Courier New" w:cs="Courier New" w:hint="default"/>
      </w:rPr>
    </w:lvl>
    <w:lvl w:ilvl="2" w:tplc="40090005" w:tentative="1">
      <w:start w:val="1"/>
      <w:numFmt w:val="bullet"/>
      <w:lvlText w:val=""/>
      <w:lvlJc w:val="left"/>
      <w:pPr>
        <w:ind w:left="6840" w:hanging="360"/>
      </w:pPr>
      <w:rPr>
        <w:rFonts w:ascii="Wingdings" w:hAnsi="Wingdings" w:hint="default"/>
      </w:rPr>
    </w:lvl>
    <w:lvl w:ilvl="3" w:tplc="40090001" w:tentative="1">
      <w:start w:val="1"/>
      <w:numFmt w:val="bullet"/>
      <w:lvlText w:val=""/>
      <w:lvlJc w:val="left"/>
      <w:pPr>
        <w:ind w:left="7560" w:hanging="360"/>
      </w:pPr>
      <w:rPr>
        <w:rFonts w:ascii="Symbol" w:hAnsi="Symbol" w:hint="default"/>
      </w:rPr>
    </w:lvl>
    <w:lvl w:ilvl="4" w:tplc="40090003" w:tentative="1">
      <w:start w:val="1"/>
      <w:numFmt w:val="bullet"/>
      <w:lvlText w:val="o"/>
      <w:lvlJc w:val="left"/>
      <w:pPr>
        <w:ind w:left="8280" w:hanging="360"/>
      </w:pPr>
      <w:rPr>
        <w:rFonts w:ascii="Courier New" w:hAnsi="Courier New" w:cs="Courier New" w:hint="default"/>
      </w:rPr>
    </w:lvl>
    <w:lvl w:ilvl="5" w:tplc="40090005" w:tentative="1">
      <w:start w:val="1"/>
      <w:numFmt w:val="bullet"/>
      <w:lvlText w:val=""/>
      <w:lvlJc w:val="left"/>
      <w:pPr>
        <w:ind w:left="9000" w:hanging="360"/>
      </w:pPr>
      <w:rPr>
        <w:rFonts w:ascii="Wingdings" w:hAnsi="Wingdings" w:hint="default"/>
      </w:rPr>
    </w:lvl>
    <w:lvl w:ilvl="6" w:tplc="40090001" w:tentative="1">
      <w:start w:val="1"/>
      <w:numFmt w:val="bullet"/>
      <w:lvlText w:val=""/>
      <w:lvlJc w:val="left"/>
      <w:pPr>
        <w:ind w:left="9720" w:hanging="360"/>
      </w:pPr>
      <w:rPr>
        <w:rFonts w:ascii="Symbol" w:hAnsi="Symbol" w:hint="default"/>
      </w:rPr>
    </w:lvl>
    <w:lvl w:ilvl="7" w:tplc="40090003" w:tentative="1">
      <w:start w:val="1"/>
      <w:numFmt w:val="bullet"/>
      <w:lvlText w:val="o"/>
      <w:lvlJc w:val="left"/>
      <w:pPr>
        <w:ind w:left="10440" w:hanging="360"/>
      </w:pPr>
      <w:rPr>
        <w:rFonts w:ascii="Courier New" w:hAnsi="Courier New" w:cs="Courier New" w:hint="default"/>
      </w:rPr>
    </w:lvl>
    <w:lvl w:ilvl="8" w:tplc="40090005" w:tentative="1">
      <w:start w:val="1"/>
      <w:numFmt w:val="bullet"/>
      <w:lvlText w:val=""/>
      <w:lvlJc w:val="left"/>
      <w:pPr>
        <w:ind w:left="11160" w:hanging="360"/>
      </w:pPr>
      <w:rPr>
        <w:rFonts w:ascii="Wingdings" w:hAnsi="Wingdings" w:hint="default"/>
      </w:rPr>
    </w:lvl>
  </w:abstractNum>
  <w:abstractNum w:abstractNumId="10" w15:restartNumberingAfterBreak="0">
    <w:nsid w:val="612C1DBB"/>
    <w:multiLevelType w:val="hybridMultilevel"/>
    <w:tmpl w:val="7BCCB28E"/>
    <w:lvl w:ilvl="0" w:tplc="9CF6FDEE">
      <w:start w:val="1"/>
      <w:numFmt w:val="bullet"/>
      <w:lvlText w:val="▪"/>
      <w:lvlJc w:val="left"/>
      <w:pPr>
        <w:ind w:left="259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36445808">
      <w:start w:val="1"/>
      <w:numFmt w:val="bullet"/>
      <w:lvlText w:val="o"/>
      <w:lvlJc w:val="left"/>
      <w:pPr>
        <w:ind w:left="5041"/>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B6AC99C0">
      <w:start w:val="1"/>
      <w:numFmt w:val="bullet"/>
      <w:lvlText w:val="▪"/>
      <w:lvlJc w:val="left"/>
      <w:pPr>
        <w:ind w:left="5761"/>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D12E4C16">
      <w:start w:val="1"/>
      <w:numFmt w:val="bullet"/>
      <w:lvlText w:val="•"/>
      <w:lvlJc w:val="left"/>
      <w:pPr>
        <w:ind w:left="6481"/>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4CA0F9B6">
      <w:start w:val="1"/>
      <w:numFmt w:val="bullet"/>
      <w:lvlText w:val="o"/>
      <w:lvlJc w:val="left"/>
      <w:pPr>
        <w:ind w:left="7201"/>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7298C3F8">
      <w:start w:val="1"/>
      <w:numFmt w:val="bullet"/>
      <w:lvlText w:val="▪"/>
      <w:lvlJc w:val="left"/>
      <w:pPr>
        <w:ind w:left="7921"/>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7DDC05DC">
      <w:start w:val="1"/>
      <w:numFmt w:val="bullet"/>
      <w:lvlText w:val="•"/>
      <w:lvlJc w:val="left"/>
      <w:pPr>
        <w:ind w:left="8641"/>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07FEF514">
      <w:start w:val="1"/>
      <w:numFmt w:val="bullet"/>
      <w:lvlText w:val="o"/>
      <w:lvlJc w:val="left"/>
      <w:pPr>
        <w:ind w:left="9361"/>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BC00ED56">
      <w:start w:val="1"/>
      <w:numFmt w:val="bullet"/>
      <w:lvlText w:val="▪"/>
      <w:lvlJc w:val="left"/>
      <w:pPr>
        <w:ind w:left="10081"/>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11" w15:restartNumberingAfterBreak="0">
    <w:nsid w:val="6ADB3371"/>
    <w:multiLevelType w:val="hybridMultilevel"/>
    <w:tmpl w:val="82E40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32E081E"/>
    <w:multiLevelType w:val="hybridMultilevel"/>
    <w:tmpl w:val="5080A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1E020E"/>
    <w:multiLevelType w:val="hybridMultilevel"/>
    <w:tmpl w:val="46D49F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B3161AE"/>
    <w:multiLevelType w:val="hybridMultilevel"/>
    <w:tmpl w:val="4330F0C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C941C9F"/>
    <w:multiLevelType w:val="hybridMultilevel"/>
    <w:tmpl w:val="704CAD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88756051">
    <w:abstractNumId w:val="10"/>
  </w:num>
  <w:num w:numId="2" w16cid:durableId="1574047336">
    <w:abstractNumId w:val="9"/>
  </w:num>
  <w:num w:numId="3" w16cid:durableId="293606873">
    <w:abstractNumId w:val="1"/>
  </w:num>
  <w:num w:numId="4" w16cid:durableId="746152529">
    <w:abstractNumId w:val="5"/>
  </w:num>
  <w:num w:numId="5" w16cid:durableId="1491485269">
    <w:abstractNumId w:val="7"/>
  </w:num>
  <w:num w:numId="6" w16cid:durableId="1704019795">
    <w:abstractNumId w:val="14"/>
  </w:num>
  <w:num w:numId="7" w16cid:durableId="598028530">
    <w:abstractNumId w:val="13"/>
  </w:num>
  <w:num w:numId="8" w16cid:durableId="435058762">
    <w:abstractNumId w:val="0"/>
  </w:num>
  <w:num w:numId="9" w16cid:durableId="1688556151">
    <w:abstractNumId w:val="3"/>
  </w:num>
  <w:num w:numId="10" w16cid:durableId="1531333692">
    <w:abstractNumId w:val="8"/>
  </w:num>
  <w:num w:numId="11" w16cid:durableId="1224482497">
    <w:abstractNumId w:val="4"/>
  </w:num>
  <w:num w:numId="12" w16cid:durableId="572006750">
    <w:abstractNumId w:val="6"/>
  </w:num>
  <w:num w:numId="13" w16cid:durableId="656154618">
    <w:abstractNumId w:val="15"/>
  </w:num>
  <w:num w:numId="14" w16cid:durableId="1463962654">
    <w:abstractNumId w:val="11"/>
  </w:num>
  <w:num w:numId="15" w16cid:durableId="171144072">
    <w:abstractNumId w:val="2"/>
  </w:num>
  <w:num w:numId="16" w16cid:durableId="15854568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8AF"/>
    <w:rsid w:val="001507EC"/>
    <w:rsid w:val="001A1166"/>
    <w:rsid w:val="00230FE9"/>
    <w:rsid w:val="002E20C1"/>
    <w:rsid w:val="003D4075"/>
    <w:rsid w:val="00483CBB"/>
    <w:rsid w:val="006E09E7"/>
    <w:rsid w:val="006F68AF"/>
    <w:rsid w:val="007019CD"/>
    <w:rsid w:val="0070664B"/>
    <w:rsid w:val="008A6CFC"/>
    <w:rsid w:val="00935BE9"/>
    <w:rsid w:val="00A43F68"/>
    <w:rsid w:val="00BB2E2A"/>
    <w:rsid w:val="00CD463C"/>
    <w:rsid w:val="00D42789"/>
    <w:rsid w:val="00FD6E0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16AA2"/>
  <w15:chartTrackingRefBased/>
  <w15:docId w15:val="{5255F14C-36EF-483F-843B-FB340DC32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8AF"/>
    <w:pPr>
      <w:spacing w:after="3" w:line="360" w:lineRule="auto"/>
      <w:ind w:left="10" w:right="62" w:hanging="10"/>
      <w:jc w:val="both"/>
    </w:pPr>
    <w:rPr>
      <w:rFonts w:ascii="Times New Roman" w:eastAsia="Times New Roman" w:hAnsi="Times New Roman" w:cs="Times New Roman"/>
      <w:color w:val="000000"/>
      <w:sz w:val="24"/>
      <w:szCs w:val="20"/>
      <w:lang w:eastAsia="en-IN" w:bidi="hi-IN"/>
    </w:rPr>
  </w:style>
  <w:style w:type="paragraph" w:styleId="Heading3">
    <w:name w:val="heading 3"/>
    <w:next w:val="Normal"/>
    <w:link w:val="Heading3Char"/>
    <w:uiPriority w:val="9"/>
    <w:unhideWhenUsed/>
    <w:qFormat/>
    <w:rsid w:val="006F68AF"/>
    <w:pPr>
      <w:keepNext/>
      <w:keepLines/>
      <w:spacing w:after="328"/>
      <w:ind w:left="10" w:right="183" w:hanging="10"/>
      <w:jc w:val="right"/>
      <w:outlineLvl w:val="2"/>
    </w:pPr>
    <w:rPr>
      <w:rFonts w:ascii="Garamond" w:eastAsia="Garamond" w:hAnsi="Garamond" w:cs="Garamond"/>
      <w:b/>
      <w:color w:val="000000"/>
      <w:sz w:val="72"/>
      <w:szCs w:val="20"/>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68AF"/>
    <w:rPr>
      <w:rFonts w:ascii="Garamond" w:eastAsia="Garamond" w:hAnsi="Garamond" w:cs="Garamond"/>
      <w:b/>
      <w:color w:val="000000"/>
      <w:sz w:val="72"/>
      <w:szCs w:val="20"/>
      <w:lang w:eastAsia="en-IN" w:bidi="hi-IN"/>
    </w:rPr>
  </w:style>
  <w:style w:type="paragraph" w:styleId="ListParagraph">
    <w:name w:val="List Paragraph"/>
    <w:basedOn w:val="Normal"/>
    <w:uiPriority w:val="34"/>
    <w:qFormat/>
    <w:rsid w:val="006F68AF"/>
    <w:pPr>
      <w:ind w:left="720"/>
      <w:contextualSpacing/>
    </w:pPr>
    <w:rPr>
      <w:rFonts w:cs="Mangal"/>
    </w:rPr>
  </w:style>
  <w:style w:type="paragraph" w:styleId="Header">
    <w:name w:val="header"/>
    <w:basedOn w:val="Normal"/>
    <w:link w:val="HeaderChar"/>
    <w:uiPriority w:val="99"/>
    <w:unhideWhenUsed/>
    <w:rsid w:val="006F68AF"/>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6F68AF"/>
    <w:rPr>
      <w:rFonts w:ascii="Times New Roman" w:eastAsia="Times New Roman" w:hAnsi="Times New Roman" w:cs="Mangal"/>
      <w:color w:val="000000"/>
      <w:sz w:val="24"/>
      <w:szCs w:val="20"/>
      <w:lang w:eastAsia="en-IN" w:bidi="hi-IN"/>
    </w:rPr>
  </w:style>
  <w:style w:type="paragraph" w:styleId="Footer">
    <w:name w:val="footer"/>
    <w:basedOn w:val="Normal"/>
    <w:link w:val="FooterChar"/>
    <w:uiPriority w:val="99"/>
    <w:unhideWhenUsed/>
    <w:rsid w:val="006F68AF"/>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6F68AF"/>
    <w:rPr>
      <w:rFonts w:ascii="Times New Roman" w:eastAsia="Times New Roman" w:hAnsi="Times New Roman" w:cs="Mangal"/>
      <w:color w:val="000000"/>
      <w:sz w:val="24"/>
      <w:szCs w:val="20"/>
      <w:lang w:eastAsia="en-IN" w:bidi="hi-IN"/>
    </w:rPr>
  </w:style>
  <w:style w:type="paragraph" w:styleId="NormalWeb">
    <w:name w:val="Normal (Web)"/>
    <w:basedOn w:val="Normal"/>
    <w:uiPriority w:val="99"/>
    <w:semiHidden/>
    <w:unhideWhenUsed/>
    <w:rsid w:val="008A6CFC"/>
    <w:pPr>
      <w:spacing w:before="100" w:beforeAutospacing="1" w:after="100" w:afterAutospacing="1" w:line="240" w:lineRule="auto"/>
      <w:ind w:left="0" w:right="0" w:firstLine="0"/>
      <w:jc w:val="left"/>
    </w:pPr>
    <w:rPr>
      <w:color w:val="auto"/>
      <w:kern w:val="0"/>
      <w:szCs w:val="24"/>
      <w14:ligatures w14:val="none"/>
    </w:rPr>
  </w:style>
  <w:style w:type="character" w:styleId="Strong">
    <w:name w:val="Strong"/>
    <w:basedOn w:val="DefaultParagraphFont"/>
    <w:uiPriority w:val="22"/>
    <w:qFormat/>
    <w:rsid w:val="008A6C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130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8</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sondagar</dc:creator>
  <cp:keywords/>
  <dc:description/>
  <cp:lastModifiedBy>pranav sondagar</cp:lastModifiedBy>
  <cp:revision>4</cp:revision>
  <dcterms:created xsi:type="dcterms:W3CDTF">2024-10-05T06:15:00Z</dcterms:created>
  <dcterms:modified xsi:type="dcterms:W3CDTF">2024-10-15T08:43:00Z</dcterms:modified>
</cp:coreProperties>
</file>