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CF0AE" w14:textId="3EF7FF54" w:rsidR="00FE4FD6" w:rsidRPr="007A3684" w:rsidRDefault="003A4332" w:rsidP="007A3684">
      <w:pPr>
        <w:pStyle w:val="p1"/>
        <w:jc w:val="center"/>
        <w:rPr>
          <w:sz w:val="32"/>
          <w:szCs w:val="32"/>
        </w:rPr>
      </w:pPr>
      <w:bookmarkStart w:id="0" w:name="OLE_LINK1"/>
      <w:bookmarkStart w:id="1" w:name="OLE_LINK2"/>
      <w:r w:rsidRPr="00443FE6">
        <w:rPr>
          <w:b/>
          <w:bCs/>
          <w:sz w:val="32"/>
          <w:szCs w:val="32"/>
        </w:rPr>
        <w:t xml:space="preserve">Business Case Study for </w:t>
      </w:r>
      <w:proofErr w:type="spellStart"/>
      <w:r w:rsidR="00443FE6" w:rsidRPr="00443FE6">
        <w:rPr>
          <w:b/>
          <w:bCs/>
          <w:sz w:val="32"/>
          <w:szCs w:val="32"/>
        </w:rPr>
        <w:t>GlobalCare</w:t>
      </w:r>
      <w:proofErr w:type="spellEnd"/>
      <w:r w:rsidR="00443FE6" w:rsidRPr="00443FE6">
        <w:rPr>
          <w:b/>
          <w:bCs/>
          <w:sz w:val="32"/>
          <w:szCs w:val="32"/>
        </w:rPr>
        <w:t xml:space="preserve"> Medical Solutions (GCMS)</w:t>
      </w:r>
    </w:p>
    <w:p w14:paraId="26982F54" w14:textId="6CEDA201" w:rsidR="003A4332" w:rsidRPr="00FE4FD6" w:rsidRDefault="003A4332" w:rsidP="00F07695">
      <w:pPr>
        <w:pStyle w:val="p3"/>
        <w:rPr>
          <w:b/>
          <w:bCs/>
          <w:sz w:val="28"/>
          <w:szCs w:val="28"/>
        </w:rPr>
      </w:pPr>
      <w:r w:rsidRPr="00FE4FD6">
        <w:rPr>
          <w:b/>
          <w:bCs/>
          <w:sz w:val="28"/>
          <w:szCs w:val="28"/>
        </w:rPr>
        <w:t>1. Script Output</w:t>
      </w:r>
    </w:p>
    <w:p w14:paraId="6B8D9361" w14:textId="07456484"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w:t>
      </w:r>
    </w:p>
    <w:p w14:paraId="315BDD09"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proofErr w:type="spellStart"/>
      <w:r w:rsidRPr="009300F9">
        <w:rPr>
          <w:rFonts w:ascii="Menlo" w:hAnsi="Menlo" w:cs="Menlo"/>
          <w:color w:val="000000"/>
          <w:kern w:val="0"/>
          <w:sz w:val="16"/>
          <w:szCs w:val="16"/>
          <w:lang w:val="en-GB"/>
        </w:rPr>
        <w:t>CyberSecurity</w:t>
      </w:r>
      <w:proofErr w:type="spellEnd"/>
      <w:r w:rsidRPr="009300F9">
        <w:rPr>
          <w:rFonts w:ascii="Menlo" w:hAnsi="Menlo" w:cs="Menlo"/>
          <w:color w:val="000000"/>
          <w:kern w:val="0"/>
          <w:sz w:val="16"/>
          <w:szCs w:val="16"/>
          <w:lang w:val="en-GB"/>
        </w:rPr>
        <w:t xml:space="preserve"> Assignment Parameters for your SME - username: </w:t>
      </w:r>
      <w:proofErr w:type="spellStart"/>
      <w:proofErr w:type="gramStart"/>
      <w:r w:rsidRPr="009300F9">
        <w:rPr>
          <w:rFonts w:ascii="Menlo" w:hAnsi="Menlo" w:cs="Menlo"/>
          <w:color w:val="000000"/>
          <w:kern w:val="0"/>
          <w:sz w:val="16"/>
          <w:szCs w:val="16"/>
          <w:lang w:val="en-GB"/>
        </w:rPr>
        <w:t>rksavani</w:t>
      </w:r>
      <w:proofErr w:type="spellEnd"/>
      <w:r w:rsidRPr="009300F9">
        <w:rPr>
          <w:rFonts w:ascii="Menlo" w:hAnsi="Menlo" w:cs="Menlo"/>
          <w:color w:val="000000"/>
          <w:kern w:val="0"/>
          <w:sz w:val="16"/>
          <w:szCs w:val="16"/>
          <w:lang w:val="en-GB"/>
        </w:rPr>
        <w:t xml:space="preserve">  </w:t>
      </w:r>
      <w:proofErr w:type="spellStart"/>
      <w:r w:rsidRPr="009300F9">
        <w:rPr>
          <w:rFonts w:ascii="Menlo" w:hAnsi="Menlo" w:cs="Menlo"/>
          <w:color w:val="000000"/>
          <w:kern w:val="0"/>
          <w:sz w:val="16"/>
          <w:szCs w:val="16"/>
          <w:lang w:val="en-GB"/>
        </w:rPr>
        <w:t>studentid</w:t>
      </w:r>
      <w:proofErr w:type="spellEnd"/>
      <w:proofErr w:type="gramEnd"/>
      <w:r w:rsidRPr="009300F9">
        <w:rPr>
          <w:rFonts w:ascii="Menlo" w:hAnsi="Menlo" w:cs="Menlo"/>
          <w:color w:val="000000"/>
          <w:kern w:val="0"/>
          <w:sz w:val="16"/>
          <w:szCs w:val="16"/>
          <w:lang w:val="en-GB"/>
        </w:rPr>
        <w:t>: 685167</w:t>
      </w:r>
    </w:p>
    <w:p w14:paraId="2C3B7238"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w:t>
      </w:r>
    </w:p>
    <w:p w14:paraId="7F99A0E9"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Employees:                                                  400                 </w:t>
      </w:r>
    </w:p>
    <w:p w14:paraId="43BF114A" w14:textId="2A187614"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Office locations:              </w:t>
      </w:r>
      <w:r w:rsidR="00200179">
        <w:rPr>
          <w:rFonts w:ascii="Menlo" w:hAnsi="Menlo" w:cs="Menlo"/>
          <w:color w:val="000000"/>
          <w:kern w:val="0"/>
          <w:sz w:val="16"/>
          <w:szCs w:val="16"/>
          <w:lang w:val="en-GB"/>
        </w:rPr>
        <w:t xml:space="preserve"> </w:t>
      </w:r>
      <w:r w:rsidRPr="009300F9">
        <w:rPr>
          <w:rFonts w:ascii="Menlo" w:hAnsi="Menlo" w:cs="Menlo"/>
          <w:color w:val="000000"/>
          <w:kern w:val="0"/>
          <w:sz w:val="16"/>
          <w:szCs w:val="16"/>
          <w:lang w:val="en-GB"/>
        </w:rPr>
        <w:t xml:space="preserve">                             1                   </w:t>
      </w:r>
    </w:p>
    <w:p w14:paraId="14072D76"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Operating scale:                                            global              </w:t>
      </w:r>
    </w:p>
    <w:p w14:paraId="7267B8B8"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Intrusion detection system </w:t>
      </w:r>
      <w:proofErr w:type="gramStart"/>
      <w:r w:rsidRPr="009300F9">
        <w:rPr>
          <w:rFonts w:ascii="Menlo" w:hAnsi="Menlo" w:cs="Menlo"/>
          <w:color w:val="000000"/>
          <w:kern w:val="0"/>
          <w:sz w:val="16"/>
          <w:szCs w:val="16"/>
          <w:lang w:val="en-GB"/>
        </w:rPr>
        <w:t>installed?</w:t>
      </w:r>
      <w:proofErr w:type="gramEnd"/>
      <w:r w:rsidRPr="009300F9">
        <w:rPr>
          <w:rFonts w:ascii="Menlo" w:hAnsi="Menlo" w:cs="Menlo"/>
          <w:color w:val="000000"/>
          <w:kern w:val="0"/>
          <w:sz w:val="16"/>
          <w:szCs w:val="16"/>
          <w:lang w:val="en-GB"/>
        </w:rPr>
        <w:t xml:space="preserve">                       no                  </w:t>
      </w:r>
    </w:p>
    <w:p w14:paraId="1026552C"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Firewall type:                                              packet </w:t>
      </w:r>
      <w:proofErr w:type="gramStart"/>
      <w:r w:rsidRPr="009300F9">
        <w:rPr>
          <w:rFonts w:ascii="Menlo" w:hAnsi="Menlo" w:cs="Menlo"/>
          <w:color w:val="000000"/>
          <w:kern w:val="0"/>
          <w:sz w:val="16"/>
          <w:szCs w:val="16"/>
          <w:lang w:val="en-GB"/>
        </w:rPr>
        <w:t>inspection</w:t>
      </w:r>
      <w:proofErr w:type="gramEnd"/>
      <w:r w:rsidRPr="009300F9">
        <w:rPr>
          <w:rFonts w:ascii="Menlo" w:hAnsi="Menlo" w:cs="Menlo"/>
          <w:color w:val="000000"/>
          <w:kern w:val="0"/>
          <w:sz w:val="16"/>
          <w:szCs w:val="16"/>
          <w:lang w:val="en-GB"/>
        </w:rPr>
        <w:t xml:space="preserve">   </w:t>
      </w:r>
    </w:p>
    <w:p w14:paraId="299E22DF"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Extranet used?                                              yes                 </w:t>
      </w:r>
    </w:p>
    <w:p w14:paraId="32AC8D18"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Network DMZ used?                                           yes                 </w:t>
      </w:r>
    </w:p>
    <w:p w14:paraId="20ADA185"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Wireless network (in addition to wired LANs)?               no                  </w:t>
      </w:r>
    </w:p>
    <w:p w14:paraId="401A2FF3"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Cloud provider:                                             Google Cloud Platform</w:t>
      </w:r>
    </w:p>
    <w:p w14:paraId="47AE65CD"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Web site hosting server location:                           DMZ                 </w:t>
      </w:r>
    </w:p>
    <w:p w14:paraId="0884523A"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Other business </w:t>
      </w:r>
      <w:proofErr w:type="gramStart"/>
      <w:r w:rsidRPr="009300F9">
        <w:rPr>
          <w:rFonts w:ascii="Menlo" w:hAnsi="Menlo" w:cs="Menlo"/>
          <w:color w:val="000000"/>
          <w:kern w:val="0"/>
          <w:sz w:val="16"/>
          <w:szCs w:val="16"/>
          <w:lang w:val="en-GB"/>
        </w:rPr>
        <w:t>servers</w:t>
      </w:r>
      <w:proofErr w:type="gramEnd"/>
      <w:r w:rsidRPr="009300F9">
        <w:rPr>
          <w:rFonts w:ascii="Menlo" w:hAnsi="Menlo" w:cs="Menlo"/>
          <w:color w:val="000000"/>
          <w:kern w:val="0"/>
          <w:sz w:val="16"/>
          <w:szCs w:val="16"/>
          <w:lang w:val="en-GB"/>
        </w:rPr>
        <w:t xml:space="preserve"> location:                            extranet            </w:t>
      </w:r>
    </w:p>
    <w:p w14:paraId="57532BFF"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Type of web presence:                                       standard web site   </w:t>
      </w:r>
    </w:p>
    <w:p w14:paraId="2CCBC6EE"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Customers (approximate):                                    100                 </w:t>
      </w:r>
    </w:p>
    <w:p w14:paraId="209B6484"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Customer type:                                              other businesses    </w:t>
      </w:r>
    </w:p>
    <w:p w14:paraId="046BDD72"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Has the SME used vulnerability assessment (VA) before?      no                  </w:t>
      </w:r>
    </w:p>
    <w:p w14:paraId="391B0873"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Has the SME used full pen-testing (PT) before?              no                  </w:t>
      </w:r>
    </w:p>
    <w:p w14:paraId="5D1FF9CB"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Did past tests recommend significant changes?               not applicable as no PT nor VA tests before</w:t>
      </w:r>
    </w:p>
    <w:p w14:paraId="2EBECEAB"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Does SME have security policies in place?                   yes                 </w:t>
      </w:r>
    </w:p>
    <w:p w14:paraId="690B3B81"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Does SME deal with PII?                                     yes                 </w:t>
      </w:r>
    </w:p>
    <w:p w14:paraId="6EF6A558"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Does SME deal with PHI?                                     yes                 </w:t>
      </w:r>
    </w:p>
    <w:p w14:paraId="073206E0" w14:textId="77777777" w:rsidR="009300F9" w:rsidRPr="009300F9" w:rsidRDefault="009300F9" w:rsidP="009300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Does SME have incident response team?                       no                  </w:t>
      </w:r>
    </w:p>
    <w:p w14:paraId="55FB3C81" w14:textId="705F88C9" w:rsidR="000D5ADE" w:rsidRPr="000D5ADE" w:rsidRDefault="009300F9" w:rsidP="000D5ADE">
      <w:pPr>
        <w:pBdr>
          <w:bottom w:val="doub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16"/>
          <w:szCs w:val="16"/>
          <w:lang w:val="en-GB"/>
        </w:rPr>
      </w:pPr>
      <w:r w:rsidRPr="009300F9">
        <w:rPr>
          <w:rFonts w:ascii="Menlo" w:hAnsi="Menlo" w:cs="Menlo"/>
          <w:color w:val="000000"/>
          <w:kern w:val="0"/>
          <w:sz w:val="16"/>
          <w:szCs w:val="16"/>
          <w:lang w:val="en-GB"/>
        </w:rPr>
        <w:t xml:space="preserve">Does SME have dedicated network security staff?             no                  </w:t>
      </w:r>
    </w:p>
    <w:p w14:paraId="7DC7ADB2" w14:textId="77777777" w:rsidR="000D5ADE" w:rsidRDefault="000D5ADE" w:rsidP="00F07695">
      <w:pPr>
        <w:rPr>
          <w:b/>
          <w:bCs/>
          <w:sz w:val="32"/>
          <w:szCs w:val="32"/>
        </w:rPr>
      </w:pPr>
    </w:p>
    <w:p w14:paraId="1E26E859" w14:textId="224CF7B5" w:rsidR="00443FE6" w:rsidRPr="00FE4FD6" w:rsidRDefault="00443FE6" w:rsidP="00F07695">
      <w:pPr>
        <w:rPr>
          <w:rFonts w:ascii="Times New Roman" w:hAnsi="Times New Roman" w:cs="Times New Roman"/>
          <w:b/>
          <w:bCs/>
          <w:color w:val="000000"/>
          <w:kern w:val="0"/>
          <w:sz w:val="28"/>
          <w:szCs w:val="28"/>
          <w:lang w:val="en-GB"/>
        </w:rPr>
      </w:pPr>
      <w:r w:rsidRPr="00FE4FD6">
        <w:rPr>
          <w:rFonts w:ascii="Times New Roman" w:hAnsi="Times New Roman" w:cs="Times New Roman"/>
          <w:b/>
          <w:bCs/>
          <w:sz w:val="28"/>
          <w:szCs w:val="28"/>
        </w:rPr>
        <w:t>2. Overview of the Business</w:t>
      </w:r>
    </w:p>
    <w:p w14:paraId="499DC4E6" w14:textId="4654603E" w:rsidR="00C874FE" w:rsidRPr="00077A82" w:rsidRDefault="00C874FE" w:rsidP="00C874FE">
      <w:pPr>
        <w:pStyle w:val="NormalWeb"/>
        <w:rPr>
          <w:color w:val="000000"/>
        </w:rPr>
      </w:pPr>
      <w:r w:rsidRPr="00077A82">
        <w:rPr>
          <w:rStyle w:val="Strong"/>
          <w:rFonts w:eastAsiaTheme="majorEastAsia"/>
          <w:b w:val="0"/>
          <w:bCs w:val="0"/>
          <w:color w:val="000000"/>
        </w:rPr>
        <w:t>GlobalCare Medical Solutions (GCMS)</w:t>
      </w:r>
      <w:r w:rsidRPr="00077A82">
        <w:rPr>
          <w:rStyle w:val="apple-converted-space"/>
          <w:rFonts w:eastAsiaTheme="majorEastAsia"/>
          <w:color w:val="000000"/>
        </w:rPr>
        <w:t> </w:t>
      </w:r>
      <w:r w:rsidRPr="00077A82">
        <w:rPr>
          <w:color w:val="000000"/>
        </w:rPr>
        <w:t xml:space="preserve">is a global SME offering medical data processing, telehealth integrations, and logistics support to healthcare providers. The company was founded five years ago and now serves over 100 clients, including hospitals, pharmacies, and research </w:t>
      </w:r>
      <w:r w:rsidR="007A3684" w:rsidRPr="00077A82">
        <w:rPr>
          <w:color w:val="000000"/>
        </w:rPr>
        <w:t>centres</w:t>
      </w:r>
      <w:r w:rsidRPr="00077A82">
        <w:rPr>
          <w:color w:val="000000"/>
        </w:rPr>
        <w:t>.</w:t>
      </w:r>
    </w:p>
    <w:p w14:paraId="44977C1A" w14:textId="77777777" w:rsidR="00C874FE" w:rsidRPr="00077A82" w:rsidRDefault="00C874FE" w:rsidP="00C874FE">
      <w:pPr>
        <w:pStyle w:val="NormalWeb"/>
        <w:rPr>
          <w:color w:val="000000"/>
        </w:rPr>
      </w:pPr>
      <w:r w:rsidRPr="00077A82">
        <w:rPr>
          <w:color w:val="000000"/>
        </w:rPr>
        <w:t>GCMS operates from a single office located in Melbourne, Australia, with approximately 400 employees. It handles large volumes of Personally Identifiable Information (PII) and Protected Health Information (PHI), placing a high priority on privacy and security compliance.</w:t>
      </w:r>
    </w:p>
    <w:p w14:paraId="5EB73AD8" w14:textId="45E646AB" w:rsidR="00FE4FD6" w:rsidRPr="00FE4FD6" w:rsidRDefault="000D5ADE" w:rsidP="00F07695">
      <w:pPr>
        <w:pStyle w:val="NormalWeb"/>
        <w:rPr>
          <w:color w:val="000000"/>
        </w:rPr>
      </w:pPr>
      <w:r w:rsidRPr="000D5ADE">
        <w:rPr>
          <w:color w:val="000000"/>
        </w:rPr>
        <w:t>Although GCMS has established foundational security policies covering general IT use and data privacy, these policies have not been validated against current industry best practices. No formal vulnerability assessments or penetration tests have been conducted, leaving the organisation’s actual cyber resilience largely untested and undocumented.</w:t>
      </w:r>
      <w:r w:rsidR="00FE4FD6">
        <w:rPr>
          <w:color w:val="000000"/>
        </w:rPr>
        <w:br/>
      </w:r>
    </w:p>
    <w:p w14:paraId="37647CDC" w14:textId="355A27D7" w:rsidR="00443FE6" w:rsidRPr="00FE4FD6" w:rsidRDefault="00443FE6" w:rsidP="00F07695">
      <w:pPr>
        <w:pStyle w:val="NormalWeb"/>
        <w:rPr>
          <w:b/>
          <w:bCs/>
          <w:color w:val="000000"/>
          <w:sz w:val="28"/>
          <w:szCs w:val="28"/>
        </w:rPr>
      </w:pPr>
      <w:r w:rsidRPr="00FE4FD6">
        <w:rPr>
          <w:b/>
          <w:bCs/>
          <w:sz w:val="28"/>
          <w:szCs w:val="28"/>
        </w:rPr>
        <w:t>3. Organizational Hierarchy &amp; Roles</w:t>
      </w:r>
    </w:p>
    <w:p w14:paraId="0BB2D867" w14:textId="77777777" w:rsidR="00C874FE" w:rsidRPr="00C874FE" w:rsidRDefault="00C874FE" w:rsidP="00C874FE">
      <w:pPr>
        <w:rPr>
          <w:rFonts w:ascii="Times New Roman" w:eastAsia="Times New Roman" w:hAnsi="Times New Roman" w:cs="Times New Roman"/>
          <w:kern w:val="0"/>
          <w:lang w:eastAsia="en-GB"/>
          <w14:ligatures w14:val="none"/>
        </w:rPr>
      </w:pPr>
      <w:r w:rsidRPr="00C874FE">
        <w:rPr>
          <w:rFonts w:ascii="Times New Roman" w:eastAsia="Times New Roman" w:hAnsi="Times New Roman" w:cs="Times New Roman"/>
          <w:kern w:val="0"/>
          <w:lang w:eastAsia="en-GB"/>
          <w14:ligatures w14:val="none"/>
        </w:rPr>
        <w:t>GCMS maintains a centralized organizational structure:</w:t>
      </w:r>
    </w:p>
    <w:p w14:paraId="6724A934" w14:textId="77777777" w:rsidR="00C874FE" w:rsidRPr="00C874FE" w:rsidRDefault="00C874FE" w:rsidP="00C874FE">
      <w:pPr>
        <w:numPr>
          <w:ilvl w:val="0"/>
          <w:numId w:val="2"/>
        </w:numPr>
        <w:rPr>
          <w:rFonts w:ascii="Times New Roman" w:eastAsia="Times New Roman" w:hAnsi="Times New Roman" w:cs="Times New Roman"/>
          <w:kern w:val="0"/>
          <w:lang w:eastAsia="en-GB"/>
          <w14:ligatures w14:val="none"/>
        </w:rPr>
      </w:pPr>
      <w:r w:rsidRPr="00C874FE">
        <w:rPr>
          <w:rFonts w:ascii="Times New Roman" w:eastAsia="Times New Roman" w:hAnsi="Times New Roman" w:cs="Times New Roman"/>
          <w:kern w:val="0"/>
          <w:lang w:eastAsia="en-GB"/>
          <w14:ligatures w14:val="none"/>
        </w:rPr>
        <w:t>Chief Executive Officer (CEO): Oversees overall business strategy and partnerships.</w:t>
      </w:r>
    </w:p>
    <w:p w14:paraId="047C1C2A" w14:textId="77777777" w:rsidR="00C874FE" w:rsidRPr="00C874FE" w:rsidRDefault="00C874FE" w:rsidP="00C874FE">
      <w:pPr>
        <w:numPr>
          <w:ilvl w:val="0"/>
          <w:numId w:val="2"/>
        </w:numPr>
        <w:rPr>
          <w:rFonts w:ascii="Times New Roman" w:eastAsia="Times New Roman" w:hAnsi="Times New Roman" w:cs="Times New Roman"/>
          <w:kern w:val="0"/>
          <w:lang w:eastAsia="en-GB"/>
          <w14:ligatures w14:val="none"/>
        </w:rPr>
      </w:pPr>
      <w:r w:rsidRPr="00C874FE">
        <w:rPr>
          <w:rFonts w:ascii="Times New Roman" w:eastAsia="Times New Roman" w:hAnsi="Times New Roman" w:cs="Times New Roman"/>
          <w:kern w:val="0"/>
          <w:lang w:eastAsia="en-GB"/>
          <w14:ligatures w14:val="none"/>
        </w:rPr>
        <w:t>Chief Technology Officer (CTO): Manages IT operations and data security, though no dedicated security personnel are under them.</w:t>
      </w:r>
    </w:p>
    <w:p w14:paraId="28513CCB" w14:textId="77777777" w:rsidR="00C874FE" w:rsidRPr="00C874FE" w:rsidRDefault="00C874FE" w:rsidP="00C874FE">
      <w:pPr>
        <w:numPr>
          <w:ilvl w:val="0"/>
          <w:numId w:val="2"/>
        </w:numPr>
        <w:rPr>
          <w:rFonts w:ascii="Times New Roman" w:eastAsia="Times New Roman" w:hAnsi="Times New Roman" w:cs="Times New Roman"/>
          <w:kern w:val="0"/>
          <w:lang w:eastAsia="en-GB"/>
          <w14:ligatures w14:val="none"/>
        </w:rPr>
      </w:pPr>
      <w:r w:rsidRPr="00C874FE">
        <w:rPr>
          <w:rFonts w:ascii="Times New Roman" w:eastAsia="Times New Roman" w:hAnsi="Times New Roman" w:cs="Times New Roman"/>
          <w:kern w:val="0"/>
          <w:lang w:eastAsia="en-GB"/>
          <w14:ligatures w14:val="none"/>
        </w:rPr>
        <w:t>Medical Data Analysts &amp; Developers: Handle application development, analytics, and integration tasks.</w:t>
      </w:r>
    </w:p>
    <w:p w14:paraId="4F9600CD" w14:textId="77777777" w:rsidR="00C874FE" w:rsidRPr="00C874FE" w:rsidRDefault="00C874FE" w:rsidP="00C874FE">
      <w:pPr>
        <w:numPr>
          <w:ilvl w:val="0"/>
          <w:numId w:val="2"/>
        </w:numPr>
        <w:rPr>
          <w:rFonts w:ascii="Times New Roman" w:eastAsia="Times New Roman" w:hAnsi="Times New Roman" w:cs="Times New Roman"/>
          <w:kern w:val="0"/>
          <w:lang w:eastAsia="en-GB"/>
          <w14:ligatures w14:val="none"/>
        </w:rPr>
      </w:pPr>
      <w:r w:rsidRPr="00C874FE">
        <w:rPr>
          <w:rFonts w:ascii="Times New Roman" w:eastAsia="Times New Roman" w:hAnsi="Times New Roman" w:cs="Times New Roman"/>
          <w:kern w:val="0"/>
          <w:lang w:eastAsia="en-GB"/>
          <w14:ligatures w14:val="none"/>
        </w:rPr>
        <w:lastRenderedPageBreak/>
        <w:t>Client Services &amp; Account Managers: Manage relationships and implementation for external clients.</w:t>
      </w:r>
    </w:p>
    <w:p w14:paraId="51E1662F" w14:textId="77777777" w:rsidR="00F07695" w:rsidRPr="00077A82" w:rsidRDefault="00C874FE" w:rsidP="00F07695">
      <w:pPr>
        <w:numPr>
          <w:ilvl w:val="0"/>
          <w:numId w:val="2"/>
        </w:numPr>
        <w:rPr>
          <w:rFonts w:ascii="Times New Roman" w:eastAsia="Times New Roman" w:hAnsi="Times New Roman" w:cs="Times New Roman"/>
          <w:kern w:val="0"/>
          <w:lang w:eastAsia="en-GB"/>
          <w14:ligatures w14:val="none"/>
        </w:rPr>
      </w:pPr>
      <w:r w:rsidRPr="00C874FE">
        <w:rPr>
          <w:rFonts w:ascii="Times New Roman" w:eastAsia="Times New Roman" w:hAnsi="Times New Roman" w:cs="Times New Roman"/>
          <w:kern w:val="0"/>
          <w:lang w:eastAsia="en-GB"/>
          <w14:ligatures w14:val="none"/>
        </w:rPr>
        <w:t>Administrative &amp; Support Staff: Support HR, finance, and general operations.</w:t>
      </w:r>
    </w:p>
    <w:p w14:paraId="25A7B0AB" w14:textId="77777777" w:rsidR="00F07695" w:rsidRPr="00077A82" w:rsidRDefault="00F07695" w:rsidP="00F07695">
      <w:pPr>
        <w:rPr>
          <w:rFonts w:ascii="Times New Roman" w:eastAsia="Times New Roman" w:hAnsi="Times New Roman" w:cs="Times New Roman"/>
          <w:kern w:val="0"/>
          <w:lang w:eastAsia="en-GB"/>
          <w14:ligatures w14:val="none"/>
        </w:rPr>
      </w:pPr>
    </w:p>
    <w:p w14:paraId="1E8C7BF2" w14:textId="77777777" w:rsidR="00FE4FD6" w:rsidRDefault="00FE4FD6" w:rsidP="00F07695">
      <w:pPr>
        <w:rPr>
          <w:rFonts w:ascii="Times New Roman" w:hAnsi="Times New Roman" w:cs="Times New Roman"/>
          <w:b/>
          <w:bCs/>
          <w:sz w:val="28"/>
          <w:szCs w:val="28"/>
        </w:rPr>
      </w:pPr>
    </w:p>
    <w:p w14:paraId="0050ACFA" w14:textId="36596535" w:rsidR="00443FE6" w:rsidRPr="00FE4FD6" w:rsidRDefault="00443FE6" w:rsidP="00F07695">
      <w:pPr>
        <w:rPr>
          <w:rFonts w:ascii="Times New Roman" w:eastAsia="Times New Roman" w:hAnsi="Times New Roman" w:cs="Times New Roman"/>
          <w:b/>
          <w:bCs/>
          <w:kern w:val="0"/>
          <w:sz w:val="28"/>
          <w:szCs w:val="28"/>
          <w:lang w:eastAsia="en-GB"/>
          <w14:ligatures w14:val="none"/>
        </w:rPr>
      </w:pPr>
      <w:r w:rsidRPr="00FE4FD6">
        <w:rPr>
          <w:rFonts w:ascii="Times New Roman" w:hAnsi="Times New Roman" w:cs="Times New Roman"/>
          <w:b/>
          <w:bCs/>
          <w:sz w:val="28"/>
          <w:szCs w:val="28"/>
        </w:rPr>
        <w:t>4. ICT Infrastructure</w:t>
      </w:r>
    </w:p>
    <w:p w14:paraId="37A8B01A" w14:textId="77777777" w:rsidR="00C874FE" w:rsidRPr="00077A82" w:rsidRDefault="00C874FE" w:rsidP="00C874FE">
      <w:pPr>
        <w:pStyle w:val="NormalWeb"/>
        <w:rPr>
          <w:color w:val="000000"/>
        </w:rPr>
      </w:pPr>
      <w:r w:rsidRPr="00077A82">
        <w:rPr>
          <w:rStyle w:val="Strong"/>
          <w:rFonts w:eastAsiaTheme="majorEastAsia"/>
          <w:b w:val="0"/>
          <w:bCs w:val="0"/>
          <w:color w:val="000000"/>
        </w:rPr>
        <w:t>4.1 Physical Location &amp; Network</w:t>
      </w:r>
    </w:p>
    <w:p w14:paraId="5D78A5D8" w14:textId="77777777" w:rsidR="00C874FE" w:rsidRPr="00077A82" w:rsidRDefault="00C874FE" w:rsidP="00C874FE">
      <w:pPr>
        <w:pStyle w:val="NormalWeb"/>
        <w:numPr>
          <w:ilvl w:val="0"/>
          <w:numId w:val="3"/>
        </w:numPr>
        <w:rPr>
          <w:color w:val="000000"/>
        </w:rPr>
      </w:pPr>
      <w:r w:rsidRPr="00077A82">
        <w:rPr>
          <w:rStyle w:val="Strong"/>
          <w:rFonts w:eastAsiaTheme="majorEastAsia"/>
          <w:b w:val="0"/>
          <w:bCs w:val="0"/>
          <w:color w:val="000000"/>
        </w:rPr>
        <w:t>Single office</w:t>
      </w:r>
      <w:r w:rsidRPr="00077A82">
        <w:rPr>
          <w:rStyle w:val="apple-converted-space"/>
          <w:rFonts w:eastAsiaTheme="majorEastAsia"/>
          <w:color w:val="000000"/>
        </w:rPr>
        <w:t> </w:t>
      </w:r>
      <w:r w:rsidRPr="00077A82">
        <w:rPr>
          <w:color w:val="000000"/>
        </w:rPr>
        <w:t>with a fully wired Ethernet network; no wireless LAN.</w:t>
      </w:r>
    </w:p>
    <w:p w14:paraId="787F257C" w14:textId="77777777" w:rsidR="00C874FE" w:rsidRPr="00077A82" w:rsidRDefault="00C874FE" w:rsidP="00C874FE">
      <w:pPr>
        <w:pStyle w:val="NormalWeb"/>
        <w:numPr>
          <w:ilvl w:val="0"/>
          <w:numId w:val="3"/>
        </w:numPr>
        <w:rPr>
          <w:color w:val="000000"/>
        </w:rPr>
      </w:pPr>
      <w:r w:rsidRPr="00077A82">
        <w:rPr>
          <w:rStyle w:val="Strong"/>
          <w:rFonts w:eastAsiaTheme="majorEastAsia"/>
          <w:b w:val="0"/>
          <w:bCs w:val="0"/>
          <w:color w:val="000000"/>
        </w:rPr>
        <w:t>Firewall:</w:t>
      </w:r>
      <w:r w:rsidRPr="00077A82">
        <w:rPr>
          <w:rStyle w:val="apple-converted-space"/>
          <w:rFonts w:eastAsiaTheme="majorEastAsia"/>
          <w:color w:val="000000"/>
        </w:rPr>
        <w:t> </w:t>
      </w:r>
      <w:r w:rsidRPr="00077A82">
        <w:rPr>
          <w:color w:val="000000"/>
        </w:rPr>
        <w:t>A packet inspection firewall protects the perimeter.</w:t>
      </w:r>
    </w:p>
    <w:p w14:paraId="40CDF3F8" w14:textId="77777777" w:rsidR="00C874FE" w:rsidRPr="00077A82" w:rsidRDefault="00C874FE" w:rsidP="00C874FE">
      <w:pPr>
        <w:pStyle w:val="NormalWeb"/>
        <w:numPr>
          <w:ilvl w:val="0"/>
          <w:numId w:val="3"/>
        </w:numPr>
        <w:rPr>
          <w:color w:val="000000"/>
        </w:rPr>
      </w:pPr>
      <w:r w:rsidRPr="00077A82">
        <w:rPr>
          <w:rStyle w:val="Strong"/>
          <w:rFonts w:eastAsiaTheme="majorEastAsia"/>
          <w:b w:val="0"/>
          <w:bCs w:val="0"/>
          <w:color w:val="000000"/>
        </w:rPr>
        <w:t>No IDS:</w:t>
      </w:r>
      <w:r w:rsidRPr="00077A82">
        <w:rPr>
          <w:rStyle w:val="apple-converted-space"/>
          <w:rFonts w:eastAsiaTheme="majorEastAsia"/>
          <w:color w:val="000000"/>
        </w:rPr>
        <w:t> </w:t>
      </w:r>
      <w:r w:rsidRPr="00077A82">
        <w:rPr>
          <w:color w:val="000000"/>
        </w:rPr>
        <w:t>No real-time monitoring or alerting of threats.</w:t>
      </w:r>
    </w:p>
    <w:p w14:paraId="3815368E" w14:textId="77777777" w:rsidR="00C874FE" w:rsidRPr="00077A82" w:rsidRDefault="00C874FE" w:rsidP="00C874FE">
      <w:pPr>
        <w:pStyle w:val="NormalWeb"/>
        <w:rPr>
          <w:color w:val="000000"/>
        </w:rPr>
      </w:pPr>
      <w:r w:rsidRPr="00077A82">
        <w:rPr>
          <w:rStyle w:val="Strong"/>
          <w:rFonts w:eastAsiaTheme="majorEastAsia"/>
          <w:b w:val="0"/>
          <w:bCs w:val="0"/>
          <w:color w:val="000000"/>
        </w:rPr>
        <w:t>4.2 DMZ &amp; Extranet</w:t>
      </w:r>
    </w:p>
    <w:p w14:paraId="20DAA7AD" w14:textId="77777777" w:rsidR="00C874FE" w:rsidRPr="00077A82" w:rsidRDefault="00C874FE" w:rsidP="00C874FE">
      <w:pPr>
        <w:pStyle w:val="NormalWeb"/>
        <w:numPr>
          <w:ilvl w:val="0"/>
          <w:numId w:val="4"/>
        </w:numPr>
        <w:rPr>
          <w:color w:val="000000"/>
        </w:rPr>
      </w:pPr>
      <w:r w:rsidRPr="00077A82">
        <w:rPr>
          <w:rStyle w:val="Strong"/>
          <w:rFonts w:eastAsiaTheme="majorEastAsia"/>
          <w:b w:val="0"/>
          <w:bCs w:val="0"/>
          <w:color w:val="000000"/>
        </w:rPr>
        <w:t>DMZ:</w:t>
      </w:r>
      <w:r w:rsidRPr="00077A82">
        <w:rPr>
          <w:rStyle w:val="apple-converted-space"/>
          <w:rFonts w:eastAsiaTheme="majorEastAsia"/>
          <w:color w:val="000000"/>
        </w:rPr>
        <w:t> </w:t>
      </w:r>
      <w:r w:rsidRPr="00077A82">
        <w:rPr>
          <w:color w:val="000000"/>
        </w:rPr>
        <w:t>Hosts the public-facing website and secure client login portal.</w:t>
      </w:r>
    </w:p>
    <w:p w14:paraId="7F5F5343" w14:textId="77777777" w:rsidR="00C874FE" w:rsidRPr="00077A82" w:rsidRDefault="00C874FE" w:rsidP="00C874FE">
      <w:pPr>
        <w:pStyle w:val="NormalWeb"/>
        <w:numPr>
          <w:ilvl w:val="0"/>
          <w:numId w:val="4"/>
        </w:numPr>
        <w:rPr>
          <w:color w:val="000000"/>
        </w:rPr>
      </w:pPr>
      <w:r w:rsidRPr="00077A82">
        <w:rPr>
          <w:rStyle w:val="Strong"/>
          <w:rFonts w:eastAsiaTheme="majorEastAsia"/>
          <w:b w:val="0"/>
          <w:bCs w:val="0"/>
          <w:color w:val="000000"/>
        </w:rPr>
        <w:t>Extranet:</w:t>
      </w:r>
      <w:r w:rsidRPr="00077A82">
        <w:rPr>
          <w:rStyle w:val="apple-converted-space"/>
          <w:rFonts w:eastAsiaTheme="majorEastAsia"/>
          <w:color w:val="000000"/>
        </w:rPr>
        <w:t> </w:t>
      </w:r>
      <w:r w:rsidRPr="00077A82">
        <w:rPr>
          <w:color w:val="000000"/>
        </w:rPr>
        <w:t>Connects external partners and houses development/testing servers.</w:t>
      </w:r>
    </w:p>
    <w:p w14:paraId="070A331F" w14:textId="77777777" w:rsidR="00C874FE" w:rsidRPr="00077A82" w:rsidRDefault="00C874FE" w:rsidP="00C874FE">
      <w:pPr>
        <w:pStyle w:val="NormalWeb"/>
        <w:rPr>
          <w:color w:val="000000"/>
        </w:rPr>
      </w:pPr>
      <w:r w:rsidRPr="00077A82">
        <w:rPr>
          <w:rStyle w:val="Strong"/>
          <w:rFonts w:eastAsiaTheme="majorEastAsia"/>
          <w:b w:val="0"/>
          <w:bCs w:val="0"/>
          <w:color w:val="000000"/>
        </w:rPr>
        <w:t>4.3 Cloud Infrastructure (Google Cloud Platform)</w:t>
      </w:r>
    </w:p>
    <w:p w14:paraId="2D57D074" w14:textId="77777777" w:rsidR="00C874FE" w:rsidRPr="00077A82" w:rsidRDefault="00C874FE" w:rsidP="00C874FE">
      <w:pPr>
        <w:pStyle w:val="NormalWeb"/>
        <w:numPr>
          <w:ilvl w:val="0"/>
          <w:numId w:val="5"/>
        </w:numPr>
        <w:rPr>
          <w:color w:val="000000"/>
        </w:rPr>
      </w:pPr>
      <w:r w:rsidRPr="00077A82">
        <w:rPr>
          <w:color w:val="000000"/>
        </w:rPr>
        <w:t>Internal databases, analytics engines, and workloads hosted on GCP.</w:t>
      </w:r>
    </w:p>
    <w:p w14:paraId="1CE4C1B8" w14:textId="77777777" w:rsidR="00C874FE" w:rsidRPr="00077A82" w:rsidRDefault="00C874FE" w:rsidP="00C874FE">
      <w:pPr>
        <w:pStyle w:val="NormalWeb"/>
        <w:numPr>
          <w:ilvl w:val="0"/>
          <w:numId w:val="5"/>
        </w:numPr>
        <w:rPr>
          <w:color w:val="000000"/>
        </w:rPr>
      </w:pPr>
      <w:r w:rsidRPr="00077A82">
        <w:rPr>
          <w:color w:val="000000"/>
        </w:rPr>
        <w:t>Employees connect via VPN. Security settings and access control configurations have never been formally audited.</w:t>
      </w:r>
    </w:p>
    <w:p w14:paraId="0EE85F94" w14:textId="77777777" w:rsidR="00C874FE" w:rsidRPr="00077A82" w:rsidRDefault="00C874FE" w:rsidP="00C874FE">
      <w:pPr>
        <w:pStyle w:val="NormalWeb"/>
        <w:rPr>
          <w:color w:val="000000"/>
        </w:rPr>
      </w:pPr>
      <w:r w:rsidRPr="00077A82">
        <w:rPr>
          <w:rStyle w:val="Strong"/>
          <w:rFonts w:eastAsiaTheme="majorEastAsia"/>
          <w:b w:val="0"/>
          <w:bCs w:val="0"/>
          <w:color w:val="000000"/>
        </w:rPr>
        <w:t>4.4 Endpoints &amp; Software</w:t>
      </w:r>
    </w:p>
    <w:p w14:paraId="03A758EE" w14:textId="77777777" w:rsidR="00C874FE" w:rsidRPr="00077A82" w:rsidRDefault="00C874FE" w:rsidP="00C874FE">
      <w:pPr>
        <w:pStyle w:val="NormalWeb"/>
        <w:numPr>
          <w:ilvl w:val="0"/>
          <w:numId w:val="6"/>
        </w:numPr>
        <w:rPr>
          <w:color w:val="000000"/>
        </w:rPr>
      </w:pPr>
      <w:r w:rsidRPr="00077A82">
        <w:rPr>
          <w:color w:val="000000"/>
        </w:rPr>
        <w:t>~380</w:t>
      </w:r>
      <w:r w:rsidRPr="00077A82">
        <w:rPr>
          <w:rStyle w:val="apple-converted-space"/>
          <w:rFonts w:eastAsiaTheme="majorEastAsia"/>
          <w:color w:val="000000"/>
        </w:rPr>
        <w:t> </w:t>
      </w:r>
      <w:r w:rsidRPr="00077A82">
        <w:rPr>
          <w:rStyle w:val="Strong"/>
          <w:rFonts w:eastAsiaTheme="majorEastAsia"/>
          <w:b w:val="0"/>
          <w:bCs w:val="0"/>
          <w:color w:val="000000"/>
        </w:rPr>
        <w:t>Windows 10/11</w:t>
      </w:r>
      <w:r w:rsidRPr="00077A82">
        <w:rPr>
          <w:rStyle w:val="apple-converted-space"/>
          <w:rFonts w:eastAsiaTheme="majorEastAsia"/>
          <w:color w:val="000000"/>
        </w:rPr>
        <w:t> </w:t>
      </w:r>
      <w:r w:rsidRPr="00077A82">
        <w:rPr>
          <w:color w:val="000000"/>
        </w:rPr>
        <w:t>desktops, ~20</w:t>
      </w:r>
      <w:r w:rsidRPr="00077A82">
        <w:rPr>
          <w:rStyle w:val="apple-converted-space"/>
          <w:rFonts w:eastAsiaTheme="majorEastAsia"/>
          <w:color w:val="000000"/>
        </w:rPr>
        <w:t> </w:t>
      </w:r>
      <w:r w:rsidRPr="00077A82">
        <w:rPr>
          <w:rStyle w:val="Strong"/>
          <w:rFonts w:eastAsiaTheme="majorEastAsia"/>
          <w:b w:val="0"/>
          <w:bCs w:val="0"/>
          <w:color w:val="000000"/>
        </w:rPr>
        <w:t>Linux</w:t>
      </w:r>
      <w:r w:rsidRPr="00077A82">
        <w:rPr>
          <w:rStyle w:val="apple-converted-space"/>
          <w:rFonts w:eastAsiaTheme="majorEastAsia"/>
          <w:color w:val="000000"/>
        </w:rPr>
        <w:t> </w:t>
      </w:r>
      <w:r w:rsidRPr="00077A82">
        <w:rPr>
          <w:color w:val="000000"/>
        </w:rPr>
        <w:t>workstations.</w:t>
      </w:r>
    </w:p>
    <w:p w14:paraId="460B63B9" w14:textId="77777777" w:rsidR="00C874FE" w:rsidRPr="00077A82" w:rsidRDefault="00C874FE" w:rsidP="00C874FE">
      <w:pPr>
        <w:pStyle w:val="NormalWeb"/>
        <w:numPr>
          <w:ilvl w:val="0"/>
          <w:numId w:val="6"/>
        </w:numPr>
        <w:rPr>
          <w:color w:val="000000"/>
        </w:rPr>
      </w:pPr>
      <w:r w:rsidRPr="00077A82">
        <w:rPr>
          <w:color w:val="000000"/>
        </w:rPr>
        <w:t>Third-party tools for healthcare compliance (e.g., HIPAA-ready SaaS).</w:t>
      </w:r>
    </w:p>
    <w:p w14:paraId="3DFD9210" w14:textId="77777777" w:rsidR="00C874FE" w:rsidRPr="00077A82" w:rsidRDefault="00C874FE" w:rsidP="00C874FE">
      <w:pPr>
        <w:pStyle w:val="NormalWeb"/>
        <w:numPr>
          <w:ilvl w:val="0"/>
          <w:numId w:val="6"/>
        </w:numPr>
        <w:rPr>
          <w:color w:val="000000"/>
        </w:rPr>
      </w:pPr>
      <w:r w:rsidRPr="00077A82">
        <w:rPr>
          <w:color w:val="000000"/>
        </w:rPr>
        <w:t>Core internal software includes</w:t>
      </w:r>
      <w:r w:rsidRPr="00077A82">
        <w:rPr>
          <w:rStyle w:val="apple-converted-space"/>
          <w:rFonts w:eastAsiaTheme="majorEastAsia"/>
          <w:color w:val="000000"/>
        </w:rPr>
        <w:t> </w:t>
      </w:r>
      <w:r w:rsidRPr="00077A82">
        <w:rPr>
          <w:rStyle w:val="Strong"/>
          <w:rFonts w:eastAsiaTheme="majorEastAsia"/>
          <w:b w:val="0"/>
          <w:bCs w:val="0"/>
          <w:color w:val="000000"/>
        </w:rPr>
        <w:t>PostgreSQL</w:t>
      </w:r>
      <w:r w:rsidRPr="00077A82">
        <w:rPr>
          <w:color w:val="000000"/>
        </w:rPr>
        <w:t>,</w:t>
      </w:r>
      <w:r w:rsidRPr="00077A82">
        <w:rPr>
          <w:rStyle w:val="apple-converted-space"/>
          <w:rFonts w:eastAsiaTheme="majorEastAsia"/>
          <w:color w:val="000000"/>
        </w:rPr>
        <w:t> </w:t>
      </w:r>
      <w:r w:rsidRPr="00077A82">
        <w:rPr>
          <w:rStyle w:val="Strong"/>
          <w:rFonts w:eastAsiaTheme="majorEastAsia"/>
          <w:b w:val="0"/>
          <w:bCs w:val="0"/>
          <w:color w:val="000000"/>
        </w:rPr>
        <w:t>Apache</w:t>
      </w:r>
      <w:r w:rsidRPr="00077A82">
        <w:rPr>
          <w:color w:val="000000"/>
        </w:rPr>
        <w:t>, and</w:t>
      </w:r>
      <w:r w:rsidRPr="00077A82">
        <w:rPr>
          <w:rStyle w:val="apple-converted-space"/>
          <w:rFonts w:eastAsiaTheme="majorEastAsia"/>
          <w:color w:val="000000"/>
        </w:rPr>
        <w:t> </w:t>
      </w:r>
      <w:r w:rsidRPr="00077A82">
        <w:rPr>
          <w:rStyle w:val="Strong"/>
          <w:rFonts w:eastAsiaTheme="majorEastAsia"/>
          <w:b w:val="0"/>
          <w:bCs w:val="0"/>
          <w:color w:val="000000"/>
        </w:rPr>
        <w:t>Zoom</w:t>
      </w:r>
      <w:r w:rsidRPr="00077A82">
        <w:rPr>
          <w:color w:val="000000"/>
        </w:rPr>
        <w:t>.</w:t>
      </w:r>
    </w:p>
    <w:p w14:paraId="43D95232" w14:textId="77777777" w:rsidR="00C874FE" w:rsidRPr="00077A82" w:rsidRDefault="00C874FE" w:rsidP="00C874FE">
      <w:pPr>
        <w:pStyle w:val="NormalWeb"/>
        <w:numPr>
          <w:ilvl w:val="0"/>
          <w:numId w:val="6"/>
        </w:numPr>
        <w:rPr>
          <w:color w:val="000000"/>
        </w:rPr>
      </w:pPr>
      <w:r w:rsidRPr="00077A82">
        <w:rPr>
          <w:color w:val="000000"/>
        </w:rPr>
        <w:t>Updates and antivirus handled via self-reported compliance, no centralized enforcement.</w:t>
      </w:r>
    </w:p>
    <w:p w14:paraId="3B1ADFF0" w14:textId="77777777" w:rsidR="00FE4FD6" w:rsidRDefault="00FE4FD6" w:rsidP="00F07695">
      <w:pPr>
        <w:rPr>
          <w:rFonts w:ascii="Times New Roman" w:hAnsi="Times New Roman" w:cs="Times New Roman"/>
          <w:b/>
          <w:bCs/>
          <w:sz w:val="28"/>
          <w:szCs w:val="28"/>
        </w:rPr>
      </w:pPr>
    </w:p>
    <w:p w14:paraId="4F95B0C7" w14:textId="0E7BB6A7" w:rsidR="00443FE6" w:rsidRPr="00FE4FD6" w:rsidRDefault="00443FE6" w:rsidP="00F07695">
      <w:pPr>
        <w:rPr>
          <w:rFonts w:ascii="Times New Roman" w:eastAsia="Times New Roman" w:hAnsi="Times New Roman" w:cs="Times New Roman"/>
          <w:b/>
          <w:bCs/>
          <w:kern w:val="0"/>
          <w:sz w:val="28"/>
          <w:szCs w:val="28"/>
          <w:lang w:eastAsia="en-GB"/>
          <w14:ligatures w14:val="none"/>
        </w:rPr>
      </w:pPr>
      <w:r w:rsidRPr="00FE4FD6">
        <w:rPr>
          <w:rFonts w:ascii="Times New Roman" w:hAnsi="Times New Roman" w:cs="Times New Roman"/>
          <w:b/>
          <w:bCs/>
          <w:sz w:val="28"/>
          <w:szCs w:val="28"/>
        </w:rPr>
        <w:t>5. Existing Security Measures &amp; Gaps</w:t>
      </w:r>
    </w:p>
    <w:p w14:paraId="7FF2DBF6" w14:textId="77777777" w:rsidR="00C874FE" w:rsidRPr="00077A82" w:rsidRDefault="00C874FE" w:rsidP="00C874FE">
      <w:pPr>
        <w:pStyle w:val="NormalWeb"/>
        <w:ind w:left="360"/>
        <w:rPr>
          <w:color w:val="000000"/>
        </w:rPr>
      </w:pPr>
      <w:r w:rsidRPr="00077A82">
        <w:rPr>
          <w:rStyle w:val="Strong"/>
          <w:rFonts w:eastAsiaTheme="majorEastAsia"/>
          <w:b w:val="0"/>
          <w:bCs w:val="0"/>
          <w:color w:val="000000"/>
        </w:rPr>
        <w:t>Security Policies:</w:t>
      </w:r>
      <w:r w:rsidRPr="00077A82">
        <w:rPr>
          <w:rStyle w:val="apple-converted-space"/>
          <w:rFonts w:eastAsiaTheme="majorEastAsia"/>
          <w:color w:val="000000"/>
        </w:rPr>
        <w:t> </w:t>
      </w:r>
      <w:r w:rsidRPr="00077A82">
        <w:rPr>
          <w:color w:val="000000"/>
        </w:rPr>
        <w:t>Cover areas like password complexity and user roles but are weakly enforced.</w:t>
      </w:r>
    </w:p>
    <w:p w14:paraId="22ED6634" w14:textId="77777777" w:rsidR="00C874FE" w:rsidRPr="00077A82" w:rsidRDefault="00C874FE" w:rsidP="00C874FE">
      <w:pPr>
        <w:pStyle w:val="NormalWeb"/>
        <w:ind w:left="360"/>
        <w:rPr>
          <w:color w:val="000000"/>
        </w:rPr>
      </w:pPr>
      <w:r w:rsidRPr="00077A82">
        <w:rPr>
          <w:rStyle w:val="Strong"/>
          <w:rFonts w:eastAsiaTheme="majorEastAsia"/>
          <w:b w:val="0"/>
          <w:bCs w:val="0"/>
          <w:color w:val="000000"/>
        </w:rPr>
        <w:t>No Proactive Monitoring:</w:t>
      </w:r>
      <w:r w:rsidRPr="00077A82">
        <w:rPr>
          <w:rStyle w:val="apple-converted-space"/>
          <w:rFonts w:eastAsiaTheme="majorEastAsia"/>
          <w:color w:val="000000"/>
        </w:rPr>
        <w:t> </w:t>
      </w:r>
      <w:r w:rsidRPr="00077A82">
        <w:rPr>
          <w:color w:val="000000"/>
        </w:rPr>
        <w:t>Absence of IDS and real-time alerting.</w:t>
      </w:r>
    </w:p>
    <w:p w14:paraId="087699B5" w14:textId="77777777" w:rsidR="00C874FE" w:rsidRPr="00077A82" w:rsidRDefault="00C874FE" w:rsidP="00C874FE">
      <w:pPr>
        <w:pStyle w:val="NormalWeb"/>
        <w:ind w:left="360"/>
        <w:rPr>
          <w:color w:val="000000"/>
        </w:rPr>
      </w:pPr>
      <w:r w:rsidRPr="00077A82">
        <w:rPr>
          <w:rStyle w:val="Strong"/>
          <w:rFonts w:eastAsiaTheme="majorEastAsia"/>
          <w:b w:val="0"/>
          <w:bCs w:val="0"/>
          <w:color w:val="000000"/>
        </w:rPr>
        <w:t>Lack of Assessment:</w:t>
      </w:r>
      <w:r w:rsidRPr="00077A82">
        <w:rPr>
          <w:rStyle w:val="apple-converted-space"/>
          <w:rFonts w:eastAsiaTheme="majorEastAsia"/>
          <w:color w:val="000000"/>
        </w:rPr>
        <w:t> </w:t>
      </w:r>
      <w:r w:rsidRPr="00077A82">
        <w:rPr>
          <w:color w:val="000000"/>
        </w:rPr>
        <w:t>No third-party audits or internal testing.</w:t>
      </w:r>
    </w:p>
    <w:p w14:paraId="48F36CCD" w14:textId="77777777" w:rsidR="00C874FE" w:rsidRPr="00077A82" w:rsidRDefault="00C874FE" w:rsidP="00C874FE">
      <w:pPr>
        <w:pStyle w:val="NormalWeb"/>
        <w:ind w:left="360"/>
        <w:rPr>
          <w:color w:val="000000"/>
        </w:rPr>
      </w:pPr>
      <w:r w:rsidRPr="00077A82">
        <w:rPr>
          <w:rStyle w:val="Strong"/>
          <w:rFonts w:eastAsiaTheme="majorEastAsia"/>
          <w:b w:val="0"/>
          <w:bCs w:val="0"/>
          <w:color w:val="000000"/>
        </w:rPr>
        <w:t>Data Compliance Uncertainty:</w:t>
      </w:r>
      <w:r w:rsidRPr="00077A82">
        <w:rPr>
          <w:rStyle w:val="apple-converted-space"/>
          <w:rFonts w:eastAsiaTheme="majorEastAsia"/>
          <w:color w:val="000000"/>
        </w:rPr>
        <w:t> </w:t>
      </w:r>
      <w:r w:rsidRPr="00077A82">
        <w:rPr>
          <w:color w:val="000000"/>
        </w:rPr>
        <w:t>Though data is stored in GCP, GCMS’s adherence to GDPR, HIPAA, etc., is unverified.</w:t>
      </w:r>
    </w:p>
    <w:p w14:paraId="3DA1C938" w14:textId="77777777" w:rsidR="00C874FE" w:rsidRPr="00077A82" w:rsidRDefault="00C874FE" w:rsidP="00C874FE">
      <w:pPr>
        <w:pStyle w:val="NormalWeb"/>
        <w:ind w:left="360"/>
        <w:rPr>
          <w:color w:val="000000"/>
        </w:rPr>
      </w:pPr>
      <w:r w:rsidRPr="00077A82">
        <w:rPr>
          <w:rStyle w:val="Strong"/>
          <w:rFonts w:eastAsiaTheme="majorEastAsia"/>
          <w:b w:val="0"/>
          <w:bCs w:val="0"/>
          <w:color w:val="000000"/>
        </w:rPr>
        <w:t>Incident Response:</w:t>
      </w:r>
      <w:r w:rsidRPr="00077A82">
        <w:rPr>
          <w:rStyle w:val="apple-converted-space"/>
          <w:rFonts w:eastAsiaTheme="majorEastAsia"/>
          <w:color w:val="000000"/>
        </w:rPr>
        <w:t> </w:t>
      </w:r>
      <w:r w:rsidRPr="00077A82">
        <w:rPr>
          <w:color w:val="000000"/>
        </w:rPr>
        <w:t>No formal response team exists to handle breaches or ransomware threats.</w:t>
      </w:r>
    </w:p>
    <w:p w14:paraId="3CCF519D" w14:textId="049CF73B" w:rsidR="00AE1C96" w:rsidRPr="00077A82" w:rsidRDefault="00AE1C96" w:rsidP="00AE1C96">
      <w:pPr>
        <w:pStyle w:val="NormalWeb"/>
        <w:ind w:left="360"/>
        <w:rPr>
          <w:color w:val="000000"/>
        </w:rPr>
      </w:pPr>
      <w:r w:rsidRPr="00AE1C96">
        <w:rPr>
          <w:color w:val="000000"/>
        </w:rPr>
        <w:lastRenderedPageBreak/>
        <w:t>Additionally, user training in cybersecurity awareness has not been institutionalized. Employees may not be equipped to identify phishing emails, social engineering attacks, or suspicious activity—posing a human-layer vulnerability that could be exploited.  </w:t>
      </w:r>
    </w:p>
    <w:p w14:paraId="58B1978D" w14:textId="77777777" w:rsidR="00FE4FD6" w:rsidRDefault="00FE4FD6" w:rsidP="00F07695">
      <w:pPr>
        <w:rPr>
          <w:rFonts w:ascii="Times New Roman" w:hAnsi="Times New Roman" w:cs="Times New Roman"/>
          <w:b/>
          <w:bCs/>
          <w:sz w:val="28"/>
          <w:szCs w:val="28"/>
        </w:rPr>
      </w:pPr>
    </w:p>
    <w:p w14:paraId="44B749D1" w14:textId="110DC7AB" w:rsidR="00443FE6" w:rsidRPr="00FE4FD6" w:rsidRDefault="00443FE6" w:rsidP="00F07695">
      <w:pPr>
        <w:rPr>
          <w:rFonts w:ascii="Times New Roman" w:hAnsi="Times New Roman" w:cs="Times New Roman"/>
          <w:b/>
          <w:bCs/>
          <w:sz w:val="28"/>
          <w:szCs w:val="28"/>
        </w:rPr>
      </w:pPr>
      <w:r w:rsidRPr="00FE4FD6">
        <w:rPr>
          <w:rFonts w:ascii="Times New Roman" w:hAnsi="Times New Roman" w:cs="Times New Roman"/>
          <w:b/>
          <w:bCs/>
          <w:sz w:val="28"/>
          <w:szCs w:val="28"/>
        </w:rPr>
        <w:t>6. Proposed Scope for Vulnerability Assessment</w:t>
      </w:r>
    </w:p>
    <w:p w14:paraId="57656D0B" w14:textId="77777777" w:rsidR="00D15090" w:rsidRPr="00077A82" w:rsidRDefault="00D15090" w:rsidP="00D15090">
      <w:pPr>
        <w:pStyle w:val="NormalWeb"/>
        <w:rPr>
          <w:color w:val="000000"/>
        </w:rPr>
      </w:pPr>
      <w:r w:rsidRPr="00077A82">
        <w:rPr>
          <w:color w:val="000000"/>
        </w:rPr>
        <w:t>To improve cybersecurity and meet client expectations, GCMS has requested a formal vulnerability assessment focused on the following areas:</w:t>
      </w:r>
    </w:p>
    <w:p w14:paraId="69152319" w14:textId="77777777" w:rsidR="00D15090" w:rsidRPr="00077A82" w:rsidRDefault="00D15090" w:rsidP="00D15090">
      <w:pPr>
        <w:pStyle w:val="NormalWeb"/>
        <w:numPr>
          <w:ilvl w:val="0"/>
          <w:numId w:val="8"/>
        </w:numPr>
        <w:rPr>
          <w:color w:val="000000"/>
        </w:rPr>
      </w:pPr>
      <w:r w:rsidRPr="00077A82">
        <w:rPr>
          <w:rStyle w:val="Strong"/>
          <w:rFonts w:eastAsiaTheme="majorEastAsia"/>
          <w:b w:val="0"/>
          <w:bCs w:val="0"/>
          <w:color w:val="000000"/>
        </w:rPr>
        <w:t>Internet-Facing Assets:</w:t>
      </w:r>
    </w:p>
    <w:p w14:paraId="6AF069B2" w14:textId="77777777" w:rsidR="00D15090" w:rsidRPr="00077A82" w:rsidRDefault="00D15090" w:rsidP="00D15090">
      <w:pPr>
        <w:pStyle w:val="NormalWeb"/>
        <w:numPr>
          <w:ilvl w:val="1"/>
          <w:numId w:val="8"/>
        </w:numPr>
        <w:rPr>
          <w:color w:val="000000"/>
        </w:rPr>
      </w:pPr>
      <w:r w:rsidRPr="00077A82">
        <w:rPr>
          <w:color w:val="000000"/>
        </w:rPr>
        <w:t>Review packet inspection firewall rules.</w:t>
      </w:r>
    </w:p>
    <w:p w14:paraId="2413B5EC" w14:textId="77777777" w:rsidR="00D15090" w:rsidRPr="00077A82" w:rsidRDefault="00D15090" w:rsidP="00D15090">
      <w:pPr>
        <w:pStyle w:val="NormalWeb"/>
        <w:numPr>
          <w:ilvl w:val="1"/>
          <w:numId w:val="8"/>
        </w:numPr>
        <w:rPr>
          <w:color w:val="000000"/>
        </w:rPr>
      </w:pPr>
      <w:r w:rsidRPr="00077A82">
        <w:rPr>
          <w:color w:val="000000"/>
        </w:rPr>
        <w:t>Scan DMZ servers for misconfigurations or open services.</w:t>
      </w:r>
    </w:p>
    <w:p w14:paraId="2336D390" w14:textId="77777777" w:rsidR="00D15090" w:rsidRPr="00077A82" w:rsidRDefault="00D15090" w:rsidP="00D15090">
      <w:pPr>
        <w:pStyle w:val="NormalWeb"/>
        <w:numPr>
          <w:ilvl w:val="0"/>
          <w:numId w:val="8"/>
        </w:numPr>
        <w:rPr>
          <w:color w:val="000000"/>
        </w:rPr>
      </w:pPr>
      <w:r w:rsidRPr="00077A82">
        <w:rPr>
          <w:rStyle w:val="Strong"/>
          <w:rFonts w:eastAsiaTheme="majorEastAsia"/>
          <w:b w:val="0"/>
          <w:bCs w:val="0"/>
          <w:color w:val="000000"/>
        </w:rPr>
        <w:t>Extranet &amp; Cloud Platform:</w:t>
      </w:r>
    </w:p>
    <w:p w14:paraId="095EF0F7" w14:textId="77777777" w:rsidR="00D15090" w:rsidRPr="00077A82" w:rsidRDefault="00D15090" w:rsidP="00D15090">
      <w:pPr>
        <w:pStyle w:val="NormalWeb"/>
        <w:numPr>
          <w:ilvl w:val="1"/>
          <w:numId w:val="8"/>
        </w:numPr>
        <w:rPr>
          <w:color w:val="000000"/>
        </w:rPr>
      </w:pPr>
      <w:r w:rsidRPr="00077A82">
        <w:rPr>
          <w:color w:val="000000"/>
        </w:rPr>
        <w:t>Test authentication and encryption mechanisms.</w:t>
      </w:r>
    </w:p>
    <w:p w14:paraId="1A4EE94F" w14:textId="77777777" w:rsidR="00D15090" w:rsidRPr="00077A82" w:rsidRDefault="00D15090" w:rsidP="00D15090">
      <w:pPr>
        <w:pStyle w:val="NormalWeb"/>
        <w:numPr>
          <w:ilvl w:val="1"/>
          <w:numId w:val="8"/>
        </w:numPr>
        <w:rPr>
          <w:color w:val="000000"/>
        </w:rPr>
      </w:pPr>
      <w:r w:rsidRPr="00077A82">
        <w:rPr>
          <w:color w:val="000000"/>
        </w:rPr>
        <w:t>Assess access control settings on GCP (IAM roles, storage buckets).</w:t>
      </w:r>
    </w:p>
    <w:p w14:paraId="60592A4E" w14:textId="77777777" w:rsidR="00D15090" w:rsidRPr="00077A82" w:rsidRDefault="00D15090" w:rsidP="00D15090">
      <w:pPr>
        <w:pStyle w:val="NormalWeb"/>
        <w:numPr>
          <w:ilvl w:val="0"/>
          <w:numId w:val="8"/>
        </w:numPr>
        <w:rPr>
          <w:color w:val="000000"/>
        </w:rPr>
      </w:pPr>
      <w:r w:rsidRPr="00077A82">
        <w:rPr>
          <w:rStyle w:val="Strong"/>
          <w:rFonts w:eastAsiaTheme="majorEastAsia"/>
          <w:b w:val="0"/>
          <w:bCs w:val="0"/>
          <w:color w:val="000000"/>
        </w:rPr>
        <w:t>Endpoint Security:</w:t>
      </w:r>
    </w:p>
    <w:p w14:paraId="57B8CB6D" w14:textId="77777777" w:rsidR="00D15090" w:rsidRPr="00077A82" w:rsidRDefault="00D15090" w:rsidP="00D15090">
      <w:pPr>
        <w:pStyle w:val="NormalWeb"/>
        <w:numPr>
          <w:ilvl w:val="1"/>
          <w:numId w:val="8"/>
        </w:numPr>
        <w:rPr>
          <w:color w:val="000000"/>
        </w:rPr>
      </w:pPr>
      <w:r w:rsidRPr="00077A82">
        <w:rPr>
          <w:color w:val="000000"/>
        </w:rPr>
        <w:t>Check patch status and antivirus installation.</w:t>
      </w:r>
    </w:p>
    <w:p w14:paraId="6760ED50" w14:textId="77777777" w:rsidR="00D15090" w:rsidRPr="00077A82" w:rsidRDefault="00D15090" w:rsidP="00D15090">
      <w:pPr>
        <w:pStyle w:val="NormalWeb"/>
        <w:numPr>
          <w:ilvl w:val="1"/>
          <w:numId w:val="8"/>
        </w:numPr>
        <w:rPr>
          <w:color w:val="000000"/>
        </w:rPr>
      </w:pPr>
      <w:r w:rsidRPr="00077A82">
        <w:rPr>
          <w:color w:val="000000"/>
        </w:rPr>
        <w:t>Confirm whether privilege enforcement aligns with policy.</w:t>
      </w:r>
    </w:p>
    <w:p w14:paraId="0C7CF24D" w14:textId="77777777" w:rsidR="00D15090" w:rsidRPr="00077A82" w:rsidRDefault="00D15090" w:rsidP="00D15090">
      <w:pPr>
        <w:pStyle w:val="NormalWeb"/>
        <w:numPr>
          <w:ilvl w:val="0"/>
          <w:numId w:val="8"/>
        </w:numPr>
        <w:rPr>
          <w:color w:val="000000"/>
        </w:rPr>
      </w:pPr>
      <w:r w:rsidRPr="00077A82">
        <w:rPr>
          <w:rStyle w:val="Strong"/>
          <w:rFonts w:eastAsiaTheme="majorEastAsia"/>
          <w:b w:val="0"/>
          <w:bCs w:val="0"/>
          <w:color w:val="000000"/>
        </w:rPr>
        <w:t>Data Handling Compliance:</w:t>
      </w:r>
    </w:p>
    <w:p w14:paraId="30683E74" w14:textId="77777777" w:rsidR="00D15090" w:rsidRPr="00077A82" w:rsidRDefault="00D15090" w:rsidP="00D15090">
      <w:pPr>
        <w:pStyle w:val="NormalWeb"/>
        <w:numPr>
          <w:ilvl w:val="1"/>
          <w:numId w:val="8"/>
        </w:numPr>
        <w:rPr>
          <w:color w:val="000000"/>
        </w:rPr>
      </w:pPr>
      <w:r w:rsidRPr="00077A82">
        <w:rPr>
          <w:color w:val="000000"/>
        </w:rPr>
        <w:t>Verify PII/PHI storage methods.</w:t>
      </w:r>
    </w:p>
    <w:p w14:paraId="2A30B0BF" w14:textId="77777777" w:rsidR="00D15090" w:rsidRPr="00077A82" w:rsidRDefault="00D15090" w:rsidP="00D15090">
      <w:pPr>
        <w:pStyle w:val="NormalWeb"/>
        <w:numPr>
          <w:ilvl w:val="1"/>
          <w:numId w:val="8"/>
        </w:numPr>
        <w:rPr>
          <w:color w:val="000000"/>
        </w:rPr>
      </w:pPr>
      <w:r w:rsidRPr="00077A82">
        <w:rPr>
          <w:color w:val="000000"/>
        </w:rPr>
        <w:t>Detect risks of unauthorized access or data leakage.</w:t>
      </w:r>
    </w:p>
    <w:p w14:paraId="6EAD2647" w14:textId="77777777" w:rsidR="00FE4FD6" w:rsidRDefault="00FE4FD6" w:rsidP="00F07695">
      <w:pPr>
        <w:rPr>
          <w:rFonts w:ascii="Times New Roman" w:hAnsi="Times New Roman" w:cs="Times New Roman"/>
          <w:b/>
          <w:bCs/>
          <w:sz w:val="28"/>
          <w:szCs w:val="28"/>
        </w:rPr>
      </w:pPr>
    </w:p>
    <w:p w14:paraId="4EBEF6FF" w14:textId="300FF169" w:rsidR="00443FE6" w:rsidRPr="00FE4FD6" w:rsidRDefault="00443FE6" w:rsidP="00F07695">
      <w:pPr>
        <w:rPr>
          <w:rFonts w:ascii="Times New Roman" w:eastAsia="Times New Roman" w:hAnsi="Times New Roman" w:cs="Times New Roman"/>
          <w:b/>
          <w:bCs/>
          <w:kern w:val="0"/>
          <w:sz w:val="28"/>
          <w:szCs w:val="28"/>
          <w:lang w:eastAsia="en-GB"/>
          <w14:ligatures w14:val="none"/>
        </w:rPr>
      </w:pPr>
      <w:r w:rsidRPr="00FE4FD6">
        <w:rPr>
          <w:rFonts w:ascii="Times New Roman" w:hAnsi="Times New Roman" w:cs="Times New Roman"/>
          <w:b/>
          <w:bCs/>
          <w:sz w:val="28"/>
          <w:szCs w:val="28"/>
        </w:rPr>
        <w:t>7. Additional Assumptions</w:t>
      </w:r>
    </w:p>
    <w:p w14:paraId="20C50E1C" w14:textId="77777777" w:rsidR="00D15090" w:rsidRPr="00077A82" w:rsidRDefault="00D15090" w:rsidP="00D15090">
      <w:pPr>
        <w:pStyle w:val="NormalWeb"/>
        <w:ind w:left="360"/>
        <w:rPr>
          <w:color w:val="000000"/>
        </w:rPr>
      </w:pPr>
      <w:r w:rsidRPr="00077A82">
        <w:rPr>
          <w:rStyle w:val="Strong"/>
          <w:rFonts w:eastAsiaTheme="majorEastAsia"/>
          <w:b w:val="0"/>
          <w:bCs w:val="0"/>
          <w:color w:val="000000"/>
        </w:rPr>
        <w:t>Timeline:</w:t>
      </w:r>
      <w:r w:rsidRPr="00077A82">
        <w:rPr>
          <w:rStyle w:val="apple-converted-space"/>
          <w:rFonts w:eastAsiaTheme="majorEastAsia"/>
          <w:color w:val="000000"/>
        </w:rPr>
        <w:t> </w:t>
      </w:r>
      <w:r w:rsidRPr="00077A82">
        <w:rPr>
          <w:color w:val="000000"/>
        </w:rPr>
        <w:t>Assessment must complete in 2 weeks with minimal production downtime.</w:t>
      </w:r>
    </w:p>
    <w:p w14:paraId="42BB17E5" w14:textId="77777777" w:rsidR="00D15090" w:rsidRPr="00077A82" w:rsidRDefault="00D15090" w:rsidP="00D15090">
      <w:pPr>
        <w:pStyle w:val="NormalWeb"/>
        <w:ind w:left="360"/>
        <w:rPr>
          <w:color w:val="000000"/>
        </w:rPr>
      </w:pPr>
      <w:r w:rsidRPr="00077A82">
        <w:rPr>
          <w:rStyle w:val="Strong"/>
          <w:rFonts w:eastAsiaTheme="majorEastAsia"/>
          <w:b w:val="0"/>
          <w:bCs w:val="0"/>
          <w:color w:val="000000"/>
        </w:rPr>
        <w:t>Assessment Style:</w:t>
      </w:r>
      <w:r w:rsidRPr="00077A82">
        <w:rPr>
          <w:rStyle w:val="apple-converted-space"/>
          <w:rFonts w:eastAsiaTheme="majorEastAsia"/>
          <w:color w:val="000000"/>
        </w:rPr>
        <w:t> </w:t>
      </w:r>
      <w:r w:rsidRPr="00077A82">
        <w:rPr>
          <w:color w:val="000000"/>
        </w:rPr>
        <w:t>White-box approach using internal system access.</w:t>
      </w:r>
    </w:p>
    <w:p w14:paraId="167FAB5E" w14:textId="77777777" w:rsidR="00AE1C96" w:rsidRPr="00077A82" w:rsidRDefault="00D15090" w:rsidP="00AE1C96">
      <w:pPr>
        <w:pStyle w:val="NormalWeb"/>
        <w:ind w:left="360"/>
        <w:rPr>
          <w:color w:val="000000"/>
        </w:rPr>
      </w:pPr>
      <w:r w:rsidRPr="00077A82">
        <w:rPr>
          <w:rStyle w:val="Strong"/>
          <w:rFonts w:eastAsiaTheme="majorEastAsia"/>
          <w:b w:val="0"/>
          <w:bCs w:val="0"/>
          <w:color w:val="000000"/>
        </w:rPr>
        <w:t>Budget:</w:t>
      </w:r>
      <w:r w:rsidRPr="00077A82">
        <w:rPr>
          <w:rStyle w:val="apple-converted-space"/>
          <w:rFonts w:eastAsiaTheme="majorEastAsia"/>
          <w:color w:val="000000"/>
        </w:rPr>
        <w:t> </w:t>
      </w:r>
      <w:r w:rsidRPr="00077A82">
        <w:rPr>
          <w:color w:val="000000"/>
        </w:rPr>
        <w:t>Limited; no additional security hires or systems can be added during the assessment.</w:t>
      </w:r>
    </w:p>
    <w:p w14:paraId="2AF9A0FE" w14:textId="75AA049B" w:rsidR="00D15090" w:rsidRPr="00077A82" w:rsidRDefault="00D15090" w:rsidP="00AE1C96">
      <w:pPr>
        <w:pStyle w:val="NormalWeb"/>
        <w:ind w:left="360"/>
        <w:rPr>
          <w:color w:val="000000"/>
        </w:rPr>
      </w:pPr>
      <w:r w:rsidRPr="00077A82">
        <w:rPr>
          <w:rStyle w:val="Strong"/>
          <w:rFonts w:eastAsiaTheme="majorEastAsia"/>
          <w:b w:val="0"/>
          <w:bCs w:val="0"/>
          <w:color w:val="000000"/>
        </w:rPr>
        <w:t>Future Intentions:</w:t>
      </w:r>
      <w:r w:rsidRPr="00077A82">
        <w:rPr>
          <w:rStyle w:val="apple-converted-space"/>
          <w:rFonts w:eastAsiaTheme="majorEastAsia"/>
          <w:color w:val="000000"/>
        </w:rPr>
        <w:t> </w:t>
      </w:r>
      <w:r w:rsidRPr="00077A82">
        <w:rPr>
          <w:color w:val="000000"/>
        </w:rPr>
        <w:t>Based on results, GCMS may consider further investments such as an IDS or penetration testing.</w:t>
      </w:r>
    </w:p>
    <w:p w14:paraId="70795D68" w14:textId="6750590C" w:rsidR="00AE1C96" w:rsidRPr="00077A82" w:rsidRDefault="00AE1C96" w:rsidP="00AE1C96">
      <w:pPr>
        <w:pStyle w:val="NormalWeb"/>
        <w:ind w:left="360"/>
        <w:rPr>
          <w:color w:val="000000"/>
        </w:rPr>
      </w:pPr>
      <w:r w:rsidRPr="00AE1C96">
        <w:rPr>
          <w:color w:val="000000"/>
        </w:rPr>
        <w:t xml:space="preserve">GCMS assumes its data classification policy is consistent with HIPAA and GDPR standards, though this has not been formally reviewed. The vulnerability assessment will treat all client records as highly sensitive to reduce compliance risk. </w:t>
      </w:r>
    </w:p>
    <w:p w14:paraId="08B743ED" w14:textId="77777777" w:rsidR="00FE4FD6" w:rsidRDefault="00FE4FD6" w:rsidP="00F07695">
      <w:pPr>
        <w:rPr>
          <w:rFonts w:ascii="Times New Roman" w:hAnsi="Times New Roman" w:cs="Times New Roman"/>
          <w:b/>
          <w:bCs/>
          <w:sz w:val="28"/>
          <w:szCs w:val="28"/>
        </w:rPr>
      </w:pPr>
    </w:p>
    <w:p w14:paraId="7A870449" w14:textId="03A26988" w:rsidR="00443FE6" w:rsidRPr="00FE4FD6" w:rsidRDefault="00443FE6" w:rsidP="00F07695">
      <w:pPr>
        <w:rPr>
          <w:rFonts w:ascii="Times New Roman" w:hAnsi="Times New Roman" w:cs="Times New Roman"/>
          <w:b/>
          <w:bCs/>
          <w:sz w:val="28"/>
          <w:szCs w:val="28"/>
        </w:rPr>
      </w:pPr>
      <w:r w:rsidRPr="00FE4FD6">
        <w:rPr>
          <w:rFonts w:ascii="Times New Roman" w:hAnsi="Times New Roman" w:cs="Times New Roman"/>
          <w:b/>
          <w:bCs/>
          <w:sz w:val="28"/>
          <w:szCs w:val="28"/>
        </w:rPr>
        <w:t>Generative AI Acknowledgment</w:t>
      </w:r>
    </w:p>
    <w:p w14:paraId="27B2C653" w14:textId="33BD85BB" w:rsidR="00443FE6" w:rsidRPr="00077A82" w:rsidRDefault="00443FE6" w:rsidP="00443FE6">
      <w:pPr>
        <w:pStyle w:val="p3"/>
      </w:pPr>
      <w:r w:rsidRPr="00077A82">
        <w:t xml:space="preserve">I used </w:t>
      </w:r>
      <w:proofErr w:type="spellStart"/>
      <w:r w:rsidRPr="00077A82">
        <w:t>ChatGPT</w:t>
      </w:r>
      <w:proofErr w:type="spellEnd"/>
      <w:r w:rsidRPr="00077A82">
        <w:t xml:space="preserve"> to help </w:t>
      </w:r>
      <w:r w:rsidR="00D15090" w:rsidRPr="00077A82">
        <w:t>with grammar and spelling</w:t>
      </w:r>
      <w:r w:rsidRPr="00077A82">
        <w:t xml:space="preserve"> of this Business Case Study. Prompts used included:</w:t>
      </w:r>
    </w:p>
    <w:p w14:paraId="092295E0" w14:textId="2B424BC7" w:rsidR="000B2B04" w:rsidRPr="00077A82" w:rsidRDefault="00443FE6" w:rsidP="00200179">
      <w:pPr>
        <w:pStyle w:val="p4"/>
      </w:pPr>
      <w:r w:rsidRPr="00077A82">
        <w:t>1.</w:t>
      </w:r>
      <w:r w:rsidRPr="00077A82">
        <w:rPr>
          <w:rStyle w:val="apple-tab-span"/>
          <w:rFonts w:eastAsiaTheme="majorEastAsia"/>
        </w:rPr>
        <w:t xml:space="preserve"> </w:t>
      </w:r>
      <w:r w:rsidRPr="00077A82">
        <w:t>“</w:t>
      </w:r>
      <w:r w:rsidR="00200179" w:rsidRPr="00077A82">
        <w:t>Check grammar and spelling mistakes</w:t>
      </w:r>
      <w:r w:rsidRPr="00077A82">
        <w:t>.”</w:t>
      </w:r>
      <w:bookmarkEnd w:id="0"/>
      <w:bookmarkEnd w:id="1"/>
    </w:p>
    <w:sectPr w:rsidR="000B2B04" w:rsidRPr="00077A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0A9EA" w14:textId="77777777" w:rsidR="00ED750B" w:rsidRDefault="00ED750B" w:rsidP="00443FE6">
      <w:r>
        <w:separator/>
      </w:r>
    </w:p>
  </w:endnote>
  <w:endnote w:type="continuationSeparator" w:id="0">
    <w:p w14:paraId="1A8913BE" w14:textId="77777777" w:rsidR="00ED750B" w:rsidRDefault="00ED750B" w:rsidP="0044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9D757" w14:textId="77777777" w:rsidR="00ED750B" w:rsidRDefault="00ED750B" w:rsidP="00443FE6">
      <w:r>
        <w:separator/>
      </w:r>
    </w:p>
  </w:footnote>
  <w:footnote w:type="continuationSeparator" w:id="0">
    <w:p w14:paraId="0E126936" w14:textId="77777777" w:rsidR="00ED750B" w:rsidRDefault="00ED750B" w:rsidP="00443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02DC"/>
    <w:multiLevelType w:val="multilevel"/>
    <w:tmpl w:val="D13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2A30"/>
    <w:multiLevelType w:val="multilevel"/>
    <w:tmpl w:val="6EF6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D26BD"/>
    <w:multiLevelType w:val="multilevel"/>
    <w:tmpl w:val="921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C4AED"/>
    <w:multiLevelType w:val="multilevel"/>
    <w:tmpl w:val="419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F7D5B"/>
    <w:multiLevelType w:val="multilevel"/>
    <w:tmpl w:val="9DF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B3408"/>
    <w:multiLevelType w:val="multilevel"/>
    <w:tmpl w:val="AB127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1C714E"/>
    <w:multiLevelType w:val="multilevel"/>
    <w:tmpl w:val="069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529BB"/>
    <w:multiLevelType w:val="multilevel"/>
    <w:tmpl w:val="3EC2F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2520CE"/>
    <w:multiLevelType w:val="multilevel"/>
    <w:tmpl w:val="8B6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037781">
    <w:abstractNumId w:val="5"/>
  </w:num>
  <w:num w:numId="2" w16cid:durableId="1879316638">
    <w:abstractNumId w:val="3"/>
  </w:num>
  <w:num w:numId="3" w16cid:durableId="1855533896">
    <w:abstractNumId w:val="4"/>
  </w:num>
  <w:num w:numId="4" w16cid:durableId="537744915">
    <w:abstractNumId w:val="1"/>
  </w:num>
  <w:num w:numId="5" w16cid:durableId="41833340">
    <w:abstractNumId w:val="6"/>
  </w:num>
  <w:num w:numId="6" w16cid:durableId="156531903">
    <w:abstractNumId w:val="2"/>
  </w:num>
  <w:num w:numId="7" w16cid:durableId="38559076">
    <w:abstractNumId w:val="8"/>
  </w:num>
  <w:num w:numId="8" w16cid:durableId="1931236100">
    <w:abstractNumId w:val="7"/>
  </w:num>
  <w:num w:numId="9" w16cid:durableId="149475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0F9"/>
    <w:rsid w:val="00077A82"/>
    <w:rsid w:val="000B2B04"/>
    <w:rsid w:val="000D5ADE"/>
    <w:rsid w:val="00200179"/>
    <w:rsid w:val="002B2798"/>
    <w:rsid w:val="00310016"/>
    <w:rsid w:val="003A4332"/>
    <w:rsid w:val="00443FE6"/>
    <w:rsid w:val="00474285"/>
    <w:rsid w:val="00565BFD"/>
    <w:rsid w:val="0074240C"/>
    <w:rsid w:val="007A3684"/>
    <w:rsid w:val="009300F9"/>
    <w:rsid w:val="00AE1C96"/>
    <w:rsid w:val="00B57008"/>
    <w:rsid w:val="00BA793B"/>
    <w:rsid w:val="00C270DE"/>
    <w:rsid w:val="00C874FE"/>
    <w:rsid w:val="00D15090"/>
    <w:rsid w:val="00ED750B"/>
    <w:rsid w:val="00F07695"/>
    <w:rsid w:val="00FE4F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596D751"/>
  <w15:chartTrackingRefBased/>
  <w15:docId w15:val="{A6E8BE74-943E-2B42-9CDD-7E89483E6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0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0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0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0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0F9"/>
    <w:rPr>
      <w:rFonts w:eastAsiaTheme="majorEastAsia" w:cstheme="majorBidi"/>
      <w:color w:val="272727" w:themeColor="text1" w:themeTint="D8"/>
    </w:rPr>
  </w:style>
  <w:style w:type="paragraph" w:styleId="Title">
    <w:name w:val="Title"/>
    <w:basedOn w:val="Normal"/>
    <w:next w:val="Normal"/>
    <w:link w:val="TitleChar"/>
    <w:uiPriority w:val="10"/>
    <w:qFormat/>
    <w:rsid w:val="009300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0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0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00F9"/>
    <w:rPr>
      <w:i/>
      <w:iCs/>
      <w:color w:val="404040" w:themeColor="text1" w:themeTint="BF"/>
    </w:rPr>
  </w:style>
  <w:style w:type="paragraph" w:styleId="ListParagraph">
    <w:name w:val="List Paragraph"/>
    <w:basedOn w:val="Normal"/>
    <w:uiPriority w:val="34"/>
    <w:qFormat/>
    <w:rsid w:val="009300F9"/>
    <w:pPr>
      <w:ind w:left="720"/>
      <w:contextualSpacing/>
    </w:pPr>
  </w:style>
  <w:style w:type="character" w:styleId="IntenseEmphasis">
    <w:name w:val="Intense Emphasis"/>
    <w:basedOn w:val="DefaultParagraphFont"/>
    <w:uiPriority w:val="21"/>
    <w:qFormat/>
    <w:rsid w:val="009300F9"/>
    <w:rPr>
      <w:i/>
      <w:iCs/>
      <w:color w:val="0F4761" w:themeColor="accent1" w:themeShade="BF"/>
    </w:rPr>
  </w:style>
  <w:style w:type="paragraph" w:styleId="IntenseQuote">
    <w:name w:val="Intense Quote"/>
    <w:basedOn w:val="Normal"/>
    <w:next w:val="Normal"/>
    <w:link w:val="IntenseQuoteChar"/>
    <w:uiPriority w:val="30"/>
    <w:qFormat/>
    <w:rsid w:val="00930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0F9"/>
    <w:rPr>
      <w:i/>
      <w:iCs/>
      <w:color w:val="0F4761" w:themeColor="accent1" w:themeShade="BF"/>
    </w:rPr>
  </w:style>
  <w:style w:type="character" w:styleId="IntenseReference">
    <w:name w:val="Intense Reference"/>
    <w:basedOn w:val="DefaultParagraphFont"/>
    <w:uiPriority w:val="32"/>
    <w:qFormat/>
    <w:rsid w:val="009300F9"/>
    <w:rPr>
      <w:b/>
      <w:bCs/>
      <w:smallCaps/>
      <w:color w:val="0F4761" w:themeColor="accent1" w:themeShade="BF"/>
      <w:spacing w:val="5"/>
    </w:rPr>
  </w:style>
  <w:style w:type="paragraph" w:customStyle="1" w:styleId="p1">
    <w:name w:val="p1"/>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3A433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443FE6"/>
    <w:rPr>
      <w:color w:val="0000FF"/>
      <w:u w:val="single"/>
    </w:rPr>
  </w:style>
  <w:style w:type="character" w:customStyle="1" w:styleId="s1">
    <w:name w:val="s1"/>
    <w:basedOn w:val="DefaultParagraphFont"/>
    <w:rsid w:val="00443FE6"/>
  </w:style>
  <w:style w:type="paragraph" w:customStyle="1" w:styleId="p4">
    <w:name w:val="p4"/>
    <w:basedOn w:val="Normal"/>
    <w:rsid w:val="00443FE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443FE6"/>
  </w:style>
  <w:style w:type="character" w:customStyle="1" w:styleId="s2">
    <w:name w:val="s2"/>
    <w:basedOn w:val="DefaultParagraphFont"/>
    <w:rsid w:val="00443FE6"/>
  </w:style>
  <w:style w:type="paragraph" w:customStyle="1" w:styleId="p5">
    <w:name w:val="p5"/>
    <w:basedOn w:val="Normal"/>
    <w:rsid w:val="00443FE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43FE6"/>
    <w:pPr>
      <w:tabs>
        <w:tab w:val="center" w:pos="4513"/>
        <w:tab w:val="right" w:pos="9026"/>
      </w:tabs>
    </w:pPr>
  </w:style>
  <w:style w:type="character" w:customStyle="1" w:styleId="HeaderChar">
    <w:name w:val="Header Char"/>
    <w:basedOn w:val="DefaultParagraphFont"/>
    <w:link w:val="Header"/>
    <w:uiPriority w:val="99"/>
    <w:rsid w:val="00443FE6"/>
  </w:style>
  <w:style w:type="paragraph" w:styleId="Footer">
    <w:name w:val="footer"/>
    <w:basedOn w:val="Normal"/>
    <w:link w:val="FooterChar"/>
    <w:uiPriority w:val="99"/>
    <w:unhideWhenUsed/>
    <w:rsid w:val="00443FE6"/>
    <w:pPr>
      <w:tabs>
        <w:tab w:val="center" w:pos="4513"/>
        <w:tab w:val="right" w:pos="9026"/>
      </w:tabs>
    </w:pPr>
  </w:style>
  <w:style w:type="character" w:customStyle="1" w:styleId="FooterChar">
    <w:name w:val="Footer Char"/>
    <w:basedOn w:val="DefaultParagraphFont"/>
    <w:link w:val="Footer"/>
    <w:uiPriority w:val="99"/>
    <w:rsid w:val="00443FE6"/>
  </w:style>
  <w:style w:type="paragraph" w:styleId="NormalWeb">
    <w:name w:val="Normal (Web)"/>
    <w:basedOn w:val="Normal"/>
    <w:uiPriority w:val="99"/>
    <w:unhideWhenUsed/>
    <w:rsid w:val="00C874F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74FE"/>
    <w:rPr>
      <w:b/>
      <w:bCs/>
    </w:rPr>
  </w:style>
  <w:style w:type="character" w:customStyle="1" w:styleId="apple-converted-space">
    <w:name w:val="apple-converted-space"/>
    <w:basedOn w:val="DefaultParagraphFont"/>
    <w:rsid w:val="00C87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5077">
      <w:bodyDiv w:val="1"/>
      <w:marLeft w:val="0"/>
      <w:marRight w:val="0"/>
      <w:marTop w:val="0"/>
      <w:marBottom w:val="0"/>
      <w:divBdr>
        <w:top w:val="none" w:sz="0" w:space="0" w:color="auto"/>
        <w:left w:val="none" w:sz="0" w:space="0" w:color="auto"/>
        <w:bottom w:val="none" w:sz="0" w:space="0" w:color="auto"/>
        <w:right w:val="none" w:sz="0" w:space="0" w:color="auto"/>
      </w:divBdr>
    </w:div>
    <w:div w:id="81414973">
      <w:bodyDiv w:val="1"/>
      <w:marLeft w:val="0"/>
      <w:marRight w:val="0"/>
      <w:marTop w:val="0"/>
      <w:marBottom w:val="0"/>
      <w:divBdr>
        <w:top w:val="none" w:sz="0" w:space="0" w:color="auto"/>
        <w:left w:val="none" w:sz="0" w:space="0" w:color="auto"/>
        <w:bottom w:val="none" w:sz="0" w:space="0" w:color="auto"/>
        <w:right w:val="none" w:sz="0" w:space="0" w:color="auto"/>
      </w:divBdr>
    </w:div>
    <w:div w:id="105857974">
      <w:bodyDiv w:val="1"/>
      <w:marLeft w:val="0"/>
      <w:marRight w:val="0"/>
      <w:marTop w:val="0"/>
      <w:marBottom w:val="0"/>
      <w:divBdr>
        <w:top w:val="none" w:sz="0" w:space="0" w:color="auto"/>
        <w:left w:val="none" w:sz="0" w:space="0" w:color="auto"/>
        <w:bottom w:val="none" w:sz="0" w:space="0" w:color="auto"/>
        <w:right w:val="none" w:sz="0" w:space="0" w:color="auto"/>
      </w:divBdr>
    </w:div>
    <w:div w:id="183439843">
      <w:bodyDiv w:val="1"/>
      <w:marLeft w:val="0"/>
      <w:marRight w:val="0"/>
      <w:marTop w:val="0"/>
      <w:marBottom w:val="0"/>
      <w:divBdr>
        <w:top w:val="none" w:sz="0" w:space="0" w:color="auto"/>
        <w:left w:val="none" w:sz="0" w:space="0" w:color="auto"/>
        <w:bottom w:val="none" w:sz="0" w:space="0" w:color="auto"/>
        <w:right w:val="none" w:sz="0" w:space="0" w:color="auto"/>
      </w:divBdr>
    </w:div>
    <w:div w:id="202914155">
      <w:bodyDiv w:val="1"/>
      <w:marLeft w:val="0"/>
      <w:marRight w:val="0"/>
      <w:marTop w:val="0"/>
      <w:marBottom w:val="0"/>
      <w:divBdr>
        <w:top w:val="none" w:sz="0" w:space="0" w:color="auto"/>
        <w:left w:val="none" w:sz="0" w:space="0" w:color="auto"/>
        <w:bottom w:val="none" w:sz="0" w:space="0" w:color="auto"/>
        <w:right w:val="none" w:sz="0" w:space="0" w:color="auto"/>
      </w:divBdr>
    </w:div>
    <w:div w:id="344749104">
      <w:bodyDiv w:val="1"/>
      <w:marLeft w:val="0"/>
      <w:marRight w:val="0"/>
      <w:marTop w:val="0"/>
      <w:marBottom w:val="0"/>
      <w:divBdr>
        <w:top w:val="none" w:sz="0" w:space="0" w:color="auto"/>
        <w:left w:val="none" w:sz="0" w:space="0" w:color="auto"/>
        <w:bottom w:val="none" w:sz="0" w:space="0" w:color="auto"/>
        <w:right w:val="none" w:sz="0" w:space="0" w:color="auto"/>
      </w:divBdr>
    </w:div>
    <w:div w:id="499274447">
      <w:bodyDiv w:val="1"/>
      <w:marLeft w:val="0"/>
      <w:marRight w:val="0"/>
      <w:marTop w:val="0"/>
      <w:marBottom w:val="0"/>
      <w:divBdr>
        <w:top w:val="none" w:sz="0" w:space="0" w:color="auto"/>
        <w:left w:val="none" w:sz="0" w:space="0" w:color="auto"/>
        <w:bottom w:val="none" w:sz="0" w:space="0" w:color="auto"/>
        <w:right w:val="none" w:sz="0" w:space="0" w:color="auto"/>
      </w:divBdr>
    </w:div>
    <w:div w:id="536358402">
      <w:bodyDiv w:val="1"/>
      <w:marLeft w:val="0"/>
      <w:marRight w:val="0"/>
      <w:marTop w:val="0"/>
      <w:marBottom w:val="0"/>
      <w:divBdr>
        <w:top w:val="none" w:sz="0" w:space="0" w:color="auto"/>
        <w:left w:val="none" w:sz="0" w:space="0" w:color="auto"/>
        <w:bottom w:val="none" w:sz="0" w:space="0" w:color="auto"/>
        <w:right w:val="none" w:sz="0" w:space="0" w:color="auto"/>
      </w:divBdr>
    </w:div>
    <w:div w:id="761949655">
      <w:bodyDiv w:val="1"/>
      <w:marLeft w:val="0"/>
      <w:marRight w:val="0"/>
      <w:marTop w:val="0"/>
      <w:marBottom w:val="0"/>
      <w:divBdr>
        <w:top w:val="none" w:sz="0" w:space="0" w:color="auto"/>
        <w:left w:val="none" w:sz="0" w:space="0" w:color="auto"/>
        <w:bottom w:val="none" w:sz="0" w:space="0" w:color="auto"/>
        <w:right w:val="none" w:sz="0" w:space="0" w:color="auto"/>
      </w:divBdr>
    </w:div>
    <w:div w:id="769855829">
      <w:bodyDiv w:val="1"/>
      <w:marLeft w:val="0"/>
      <w:marRight w:val="0"/>
      <w:marTop w:val="0"/>
      <w:marBottom w:val="0"/>
      <w:divBdr>
        <w:top w:val="none" w:sz="0" w:space="0" w:color="auto"/>
        <w:left w:val="none" w:sz="0" w:space="0" w:color="auto"/>
        <w:bottom w:val="none" w:sz="0" w:space="0" w:color="auto"/>
        <w:right w:val="none" w:sz="0" w:space="0" w:color="auto"/>
      </w:divBdr>
    </w:div>
    <w:div w:id="935409062">
      <w:bodyDiv w:val="1"/>
      <w:marLeft w:val="0"/>
      <w:marRight w:val="0"/>
      <w:marTop w:val="0"/>
      <w:marBottom w:val="0"/>
      <w:divBdr>
        <w:top w:val="none" w:sz="0" w:space="0" w:color="auto"/>
        <w:left w:val="none" w:sz="0" w:space="0" w:color="auto"/>
        <w:bottom w:val="none" w:sz="0" w:space="0" w:color="auto"/>
        <w:right w:val="none" w:sz="0" w:space="0" w:color="auto"/>
      </w:divBdr>
    </w:div>
    <w:div w:id="1023477394">
      <w:bodyDiv w:val="1"/>
      <w:marLeft w:val="0"/>
      <w:marRight w:val="0"/>
      <w:marTop w:val="0"/>
      <w:marBottom w:val="0"/>
      <w:divBdr>
        <w:top w:val="none" w:sz="0" w:space="0" w:color="auto"/>
        <w:left w:val="none" w:sz="0" w:space="0" w:color="auto"/>
        <w:bottom w:val="none" w:sz="0" w:space="0" w:color="auto"/>
        <w:right w:val="none" w:sz="0" w:space="0" w:color="auto"/>
      </w:divBdr>
    </w:div>
    <w:div w:id="1105345174">
      <w:bodyDiv w:val="1"/>
      <w:marLeft w:val="0"/>
      <w:marRight w:val="0"/>
      <w:marTop w:val="0"/>
      <w:marBottom w:val="0"/>
      <w:divBdr>
        <w:top w:val="none" w:sz="0" w:space="0" w:color="auto"/>
        <w:left w:val="none" w:sz="0" w:space="0" w:color="auto"/>
        <w:bottom w:val="none" w:sz="0" w:space="0" w:color="auto"/>
        <w:right w:val="none" w:sz="0" w:space="0" w:color="auto"/>
      </w:divBdr>
    </w:div>
    <w:div w:id="1112896081">
      <w:bodyDiv w:val="1"/>
      <w:marLeft w:val="0"/>
      <w:marRight w:val="0"/>
      <w:marTop w:val="0"/>
      <w:marBottom w:val="0"/>
      <w:divBdr>
        <w:top w:val="none" w:sz="0" w:space="0" w:color="auto"/>
        <w:left w:val="none" w:sz="0" w:space="0" w:color="auto"/>
        <w:bottom w:val="none" w:sz="0" w:space="0" w:color="auto"/>
        <w:right w:val="none" w:sz="0" w:space="0" w:color="auto"/>
      </w:divBdr>
    </w:div>
    <w:div w:id="1162044886">
      <w:bodyDiv w:val="1"/>
      <w:marLeft w:val="0"/>
      <w:marRight w:val="0"/>
      <w:marTop w:val="0"/>
      <w:marBottom w:val="0"/>
      <w:divBdr>
        <w:top w:val="none" w:sz="0" w:space="0" w:color="auto"/>
        <w:left w:val="none" w:sz="0" w:space="0" w:color="auto"/>
        <w:bottom w:val="none" w:sz="0" w:space="0" w:color="auto"/>
        <w:right w:val="none" w:sz="0" w:space="0" w:color="auto"/>
      </w:divBdr>
    </w:div>
    <w:div w:id="1170875638">
      <w:bodyDiv w:val="1"/>
      <w:marLeft w:val="0"/>
      <w:marRight w:val="0"/>
      <w:marTop w:val="0"/>
      <w:marBottom w:val="0"/>
      <w:divBdr>
        <w:top w:val="none" w:sz="0" w:space="0" w:color="auto"/>
        <w:left w:val="none" w:sz="0" w:space="0" w:color="auto"/>
        <w:bottom w:val="none" w:sz="0" w:space="0" w:color="auto"/>
        <w:right w:val="none" w:sz="0" w:space="0" w:color="auto"/>
      </w:divBdr>
      <w:divsChild>
        <w:div w:id="19408733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76961264">
      <w:bodyDiv w:val="1"/>
      <w:marLeft w:val="0"/>
      <w:marRight w:val="0"/>
      <w:marTop w:val="0"/>
      <w:marBottom w:val="0"/>
      <w:divBdr>
        <w:top w:val="none" w:sz="0" w:space="0" w:color="auto"/>
        <w:left w:val="none" w:sz="0" w:space="0" w:color="auto"/>
        <w:bottom w:val="none" w:sz="0" w:space="0" w:color="auto"/>
        <w:right w:val="none" w:sz="0" w:space="0" w:color="auto"/>
      </w:divBdr>
    </w:div>
    <w:div w:id="1234506021">
      <w:bodyDiv w:val="1"/>
      <w:marLeft w:val="0"/>
      <w:marRight w:val="0"/>
      <w:marTop w:val="0"/>
      <w:marBottom w:val="0"/>
      <w:divBdr>
        <w:top w:val="none" w:sz="0" w:space="0" w:color="auto"/>
        <w:left w:val="none" w:sz="0" w:space="0" w:color="auto"/>
        <w:bottom w:val="none" w:sz="0" w:space="0" w:color="auto"/>
        <w:right w:val="none" w:sz="0" w:space="0" w:color="auto"/>
      </w:divBdr>
    </w:div>
    <w:div w:id="1249122610">
      <w:bodyDiv w:val="1"/>
      <w:marLeft w:val="0"/>
      <w:marRight w:val="0"/>
      <w:marTop w:val="0"/>
      <w:marBottom w:val="0"/>
      <w:divBdr>
        <w:top w:val="none" w:sz="0" w:space="0" w:color="auto"/>
        <w:left w:val="none" w:sz="0" w:space="0" w:color="auto"/>
        <w:bottom w:val="none" w:sz="0" w:space="0" w:color="auto"/>
        <w:right w:val="none" w:sz="0" w:space="0" w:color="auto"/>
      </w:divBdr>
    </w:div>
    <w:div w:id="1309898403">
      <w:bodyDiv w:val="1"/>
      <w:marLeft w:val="0"/>
      <w:marRight w:val="0"/>
      <w:marTop w:val="0"/>
      <w:marBottom w:val="0"/>
      <w:divBdr>
        <w:top w:val="none" w:sz="0" w:space="0" w:color="auto"/>
        <w:left w:val="none" w:sz="0" w:space="0" w:color="auto"/>
        <w:bottom w:val="none" w:sz="0" w:space="0" w:color="auto"/>
        <w:right w:val="none" w:sz="0" w:space="0" w:color="auto"/>
      </w:divBdr>
    </w:div>
    <w:div w:id="1322779562">
      <w:bodyDiv w:val="1"/>
      <w:marLeft w:val="0"/>
      <w:marRight w:val="0"/>
      <w:marTop w:val="0"/>
      <w:marBottom w:val="0"/>
      <w:divBdr>
        <w:top w:val="none" w:sz="0" w:space="0" w:color="auto"/>
        <w:left w:val="none" w:sz="0" w:space="0" w:color="auto"/>
        <w:bottom w:val="none" w:sz="0" w:space="0" w:color="auto"/>
        <w:right w:val="none" w:sz="0" w:space="0" w:color="auto"/>
      </w:divBdr>
    </w:div>
    <w:div w:id="1388607056">
      <w:bodyDiv w:val="1"/>
      <w:marLeft w:val="0"/>
      <w:marRight w:val="0"/>
      <w:marTop w:val="0"/>
      <w:marBottom w:val="0"/>
      <w:divBdr>
        <w:top w:val="none" w:sz="0" w:space="0" w:color="auto"/>
        <w:left w:val="none" w:sz="0" w:space="0" w:color="auto"/>
        <w:bottom w:val="none" w:sz="0" w:space="0" w:color="auto"/>
        <w:right w:val="none" w:sz="0" w:space="0" w:color="auto"/>
      </w:divBdr>
    </w:div>
    <w:div w:id="1430201241">
      <w:bodyDiv w:val="1"/>
      <w:marLeft w:val="0"/>
      <w:marRight w:val="0"/>
      <w:marTop w:val="0"/>
      <w:marBottom w:val="0"/>
      <w:divBdr>
        <w:top w:val="none" w:sz="0" w:space="0" w:color="auto"/>
        <w:left w:val="none" w:sz="0" w:space="0" w:color="auto"/>
        <w:bottom w:val="none" w:sz="0" w:space="0" w:color="auto"/>
        <w:right w:val="none" w:sz="0" w:space="0" w:color="auto"/>
      </w:divBdr>
    </w:div>
    <w:div w:id="1491679838">
      <w:bodyDiv w:val="1"/>
      <w:marLeft w:val="0"/>
      <w:marRight w:val="0"/>
      <w:marTop w:val="0"/>
      <w:marBottom w:val="0"/>
      <w:divBdr>
        <w:top w:val="none" w:sz="0" w:space="0" w:color="auto"/>
        <w:left w:val="none" w:sz="0" w:space="0" w:color="auto"/>
        <w:bottom w:val="none" w:sz="0" w:space="0" w:color="auto"/>
        <w:right w:val="none" w:sz="0" w:space="0" w:color="auto"/>
      </w:divBdr>
      <w:divsChild>
        <w:div w:id="7617971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0895383">
      <w:bodyDiv w:val="1"/>
      <w:marLeft w:val="0"/>
      <w:marRight w:val="0"/>
      <w:marTop w:val="0"/>
      <w:marBottom w:val="0"/>
      <w:divBdr>
        <w:top w:val="none" w:sz="0" w:space="0" w:color="auto"/>
        <w:left w:val="none" w:sz="0" w:space="0" w:color="auto"/>
        <w:bottom w:val="none" w:sz="0" w:space="0" w:color="auto"/>
        <w:right w:val="none" w:sz="0" w:space="0" w:color="auto"/>
      </w:divBdr>
    </w:div>
    <w:div w:id="1554543093">
      <w:bodyDiv w:val="1"/>
      <w:marLeft w:val="0"/>
      <w:marRight w:val="0"/>
      <w:marTop w:val="0"/>
      <w:marBottom w:val="0"/>
      <w:divBdr>
        <w:top w:val="none" w:sz="0" w:space="0" w:color="auto"/>
        <w:left w:val="none" w:sz="0" w:space="0" w:color="auto"/>
        <w:bottom w:val="none" w:sz="0" w:space="0" w:color="auto"/>
        <w:right w:val="none" w:sz="0" w:space="0" w:color="auto"/>
      </w:divBdr>
    </w:div>
    <w:div w:id="1558585282">
      <w:bodyDiv w:val="1"/>
      <w:marLeft w:val="0"/>
      <w:marRight w:val="0"/>
      <w:marTop w:val="0"/>
      <w:marBottom w:val="0"/>
      <w:divBdr>
        <w:top w:val="none" w:sz="0" w:space="0" w:color="auto"/>
        <w:left w:val="none" w:sz="0" w:space="0" w:color="auto"/>
        <w:bottom w:val="none" w:sz="0" w:space="0" w:color="auto"/>
        <w:right w:val="none" w:sz="0" w:space="0" w:color="auto"/>
      </w:divBdr>
    </w:div>
    <w:div w:id="1571190608">
      <w:bodyDiv w:val="1"/>
      <w:marLeft w:val="0"/>
      <w:marRight w:val="0"/>
      <w:marTop w:val="0"/>
      <w:marBottom w:val="0"/>
      <w:divBdr>
        <w:top w:val="none" w:sz="0" w:space="0" w:color="auto"/>
        <w:left w:val="none" w:sz="0" w:space="0" w:color="auto"/>
        <w:bottom w:val="none" w:sz="0" w:space="0" w:color="auto"/>
        <w:right w:val="none" w:sz="0" w:space="0" w:color="auto"/>
      </w:divBdr>
    </w:div>
    <w:div w:id="1957833677">
      <w:bodyDiv w:val="1"/>
      <w:marLeft w:val="0"/>
      <w:marRight w:val="0"/>
      <w:marTop w:val="0"/>
      <w:marBottom w:val="0"/>
      <w:divBdr>
        <w:top w:val="none" w:sz="0" w:space="0" w:color="auto"/>
        <w:left w:val="none" w:sz="0" w:space="0" w:color="auto"/>
        <w:bottom w:val="none" w:sz="0" w:space="0" w:color="auto"/>
        <w:right w:val="none" w:sz="0" w:space="0" w:color="auto"/>
      </w:divBdr>
    </w:div>
    <w:div w:id="1978030804">
      <w:bodyDiv w:val="1"/>
      <w:marLeft w:val="0"/>
      <w:marRight w:val="0"/>
      <w:marTop w:val="0"/>
      <w:marBottom w:val="0"/>
      <w:divBdr>
        <w:top w:val="none" w:sz="0" w:space="0" w:color="auto"/>
        <w:left w:val="none" w:sz="0" w:space="0" w:color="auto"/>
        <w:bottom w:val="none" w:sz="0" w:space="0" w:color="auto"/>
        <w:right w:val="none" w:sz="0" w:space="0" w:color="auto"/>
      </w:divBdr>
    </w:div>
    <w:div w:id="209724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Kishorbhai Savani</dc:creator>
  <cp:keywords/>
  <dc:description/>
  <cp:lastModifiedBy>Ravikumar Kishorbhai Savani</cp:lastModifiedBy>
  <cp:revision>17</cp:revision>
  <dcterms:created xsi:type="dcterms:W3CDTF">2025-03-29T08:40:00Z</dcterms:created>
  <dcterms:modified xsi:type="dcterms:W3CDTF">2025-04-11T11:12:00Z</dcterms:modified>
</cp:coreProperties>
</file>