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2C9AF" w14:textId="77777777" w:rsidR="000B59FE" w:rsidRPr="00410BD1" w:rsidRDefault="00000000">
      <w:pPr>
        <w:pStyle w:val="Heading1"/>
        <w:rPr>
          <w:sz w:val="36"/>
          <w:szCs w:val="36"/>
        </w:rPr>
      </w:pPr>
      <w:r w:rsidRPr="00410BD1">
        <w:rPr>
          <w:sz w:val="36"/>
          <w:szCs w:val="36"/>
        </w:rPr>
        <w:t>KIT715 Assignment 1 – GenAI Statement and References</w:t>
      </w:r>
    </w:p>
    <w:p w14:paraId="716FF305" w14:textId="77777777" w:rsidR="000B59FE" w:rsidRDefault="00000000">
      <w:pPr>
        <w:pStyle w:val="Heading2"/>
      </w:pPr>
      <w:r>
        <w:t>GenAI Statement</w:t>
      </w:r>
    </w:p>
    <w:p w14:paraId="6ECB0CB7" w14:textId="2E4F99B1" w:rsidR="000B59FE" w:rsidRDefault="00000000">
      <w:r>
        <w:t>I acknowledge the use of ChatGPT (</w:t>
      </w:r>
      <w:hyperlink r:id="rId6" w:history="1">
        <w:r w:rsidRPr="00662BD1">
          <w:rPr>
            <w:rStyle w:val="Hyperlink"/>
          </w:rPr>
          <w:t>https://chat.openai.com</w:t>
        </w:r>
      </w:hyperlink>
      <w:r>
        <w:t>) to refine grammar and sentence structure after independently completing my draft. The prompts I used include: “Improve grammar.” The output was used to polish my original content.</w:t>
      </w:r>
    </w:p>
    <w:p w14:paraId="7EB3A9A9" w14:textId="77777777" w:rsidR="000B59FE" w:rsidRDefault="00000000">
      <w:pPr>
        <w:pStyle w:val="Heading2"/>
      </w:pPr>
      <w:r>
        <w:t>References</w:t>
      </w:r>
    </w:p>
    <w:p w14:paraId="4D80A8DD" w14:textId="76B2CE1D" w:rsidR="000B59FE" w:rsidRDefault="00000000">
      <w:pPr>
        <w:pStyle w:val="ListBullet"/>
      </w:pPr>
      <w:r>
        <w:t xml:space="preserve">Dellinger, A. (2024, March 15). Foxsemicon ransomware attack hits Taiwan. The Record. </w:t>
      </w:r>
      <w:hyperlink r:id="rId7" w:history="1">
        <w:r w:rsidRPr="00410BD1">
          <w:rPr>
            <w:rStyle w:val="Hyperlink"/>
          </w:rPr>
          <w:t>https://therecord.media/foxsemicon-ransomware-attack-taiwan</w:t>
        </w:r>
      </w:hyperlink>
    </w:p>
    <w:p w14:paraId="5BDAF27C" w14:textId="63E9E68E" w:rsidR="000B59FE" w:rsidRDefault="00000000">
      <w:pPr>
        <w:pStyle w:val="ListBullet"/>
      </w:pPr>
      <w:r>
        <w:t xml:space="preserve">Australian Cyber Security Centre. (n.d.). Cyber security incident management. </w:t>
      </w:r>
      <w:hyperlink r:id="rId8" w:history="1">
        <w:r w:rsidRPr="00410BD1">
          <w:rPr>
            <w:rStyle w:val="Hyperlink"/>
          </w:rPr>
          <w:t>https://www.cyber.gov.au</w:t>
        </w:r>
      </w:hyperlink>
    </w:p>
    <w:p w14:paraId="799574D5" w14:textId="5513C994" w:rsidR="000B59FE" w:rsidRDefault="00000000">
      <w:pPr>
        <w:pStyle w:val="ListBullet"/>
      </w:pPr>
      <w:r>
        <w:t xml:space="preserve">CISA. (2023). Ransomware Guide. </w:t>
      </w:r>
      <w:hyperlink r:id="rId9" w:history="1">
        <w:r w:rsidRPr="00410BD1">
          <w:rPr>
            <w:rStyle w:val="Hyperlink"/>
          </w:rPr>
          <w:t>https://www.cisa.gov</w:t>
        </w:r>
      </w:hyperlink>
    </w:p>
    <w:sectPr w:rsidR="000B59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4990">
    <w:abstractNumId w:val="8"/>
  </w:num>
  <w:num w:numId="2" w16cid:durableId="1501503627">
    <w:abstractNumId w:val="6"/>
  </w:num>
  <w:num w:numId="3" w16cid:durableId="1472747680">
    <w:abstractNumId w:val="5"/>
  </w:num>
  <w:num w:numId="4" w16cid:durableId="1495100409">
    <w:abstractNumId w:val="4"/>
  </w:num>
  <w:num w:numId="5" w16cid:durableId="1701126485">
    <w:abstractNumId w:val="7"/>
  </w:num>
  <w:num w:numId="6" w16cid:durableId="528958918">
    <w:abstractNumId w:val="3"/>
  </w:num>
  <w:num w:numId="7" w16cid:durableId="1100183551">
    <w:abstractNumId w:val="2"/>
  </w:num>
  <w:num w:numId="8" w16cid:durableId="1820001542">
    <w:abstractNumId w:val="1"/>
  </w:num>
  <w:num w:numId="9" w16cid:durableId="26341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9FE"/>
    <w:rsid w:val="0015074B"/>
    <w:rsid w:val="0029639D"/>
    <w:rsid w:val="00326F90"/>
    <w:rsid w:val="00410BD1"/>
    <w:rsid w:val="00662B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60B9D"/>
  <w14:defaultImageDpi w14:val="300"/>
  <w15:docId w15:val="{2EA32AA2-9627-C848-B6E7-F48845474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10B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B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yber.gov.au/" TargetMode="External"/><Relationship Id="rId3" Type="http://schemas.openxmlformats.org/officeDocument/2006/relationships/styles" Target="styles.xml"/><Relationship Id="rId7" Type="http://schemas.openxmlformats.org/officeDocument/2006/relationships/hyperlink" Target="https://therecord.media/foxsemicon-ransomware-attack-taiw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.openai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isa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Ravikumar Kishorbhai Savani</cp:lastModifiedBy>
  <cp:revision>2</cp:revision>
  <dcterms:created xsi:type="dcterms:W3CDTF">2025-03-27T11:49:00Z</dcterms:created>
  <dcterms:modified xsi:type="dcterms:W3CDTF">2025-03-27T11:49:00Z</dcterms:modified>
  <cp:category/>
</cp:coreProperties>
</file>