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D7F87" w14:textId="1AE1618D" w:rsidR="00F83566" w:rsidRDefault="00CB3AC8" w:rsidP="00CB3AC8">
      <w:pPr>
        <w:spacing w:before="100" w:beforeAutospacing="1" w:after="100" w:afterAutospacing="1"/>
        <w:jc w:val="center"/>
        <w:outlineLvl w:val="2"/>
        <w:rPr>
          <w:rFonts w:eastAsia="Times New Roman" w:cs="Times New Roman"/>
          <w:b/>
          <w:bCs/>
          <w:kern w:val="0"/>
          <w:sz w:val="27"/>
          <w:szCs w:val="27"/>
          <w:lang w:eastAsia="en-GB"/>
          <w14:ligatures w14:val="none"/>
        </w:rPr>
      </w:pPr>
      <w:r>
        <w:rPr>
          <w:rFonts w:eastAsia="Times New Roman" w:cs="Times New Roman"/>
          <w:b/>
          <w:bCs/>
          <w:kern w:val="0"/>
          <w:sz w:val="27"/>
          <w:szCs w:val="27"/>
          <w:lang w:eastAsia="en-GB"/>
          <w14:ligatures w14:val="none"/>
        </w:rPr>
        <w:t xml:space="preserve">Student </w:t>
      </w:r>
      <w:proofErr w:type="gramStart"/>
      <w:r>
        <w:rPr>
          <w:rFonts w:eastAsia="Times New Roman" w:cs="Times New Roman"/>
          <w:b/>
          <w:bCs/>
          <w:kern w:val="0"/>
          <w:sz w:val="27"/>
          <w:szCs w:val="27"/>
          <w:lang w:eastAsia="en-GB"/>
          <w14:ligatures w14:val="none"/>
        </w:rPr>
        <w:t>ID :</w:t>
      </w:r>
      <w:proofErr w:type="gramEnd"/>
      <w:r>
        <w:rPr>
          <w:rFonts w:eastAsia="Times New Roman" w:cs="Times New Roman"/>
          <w:b/>
          <w:bCs/>
          <w:kern w:val="0"/>
          <w:sz w:val="27"/>
          <w:szCs w:val="27"/>
          <w:lang w:eastAsia="en-GB"/>
          <w14:ligatures w14:val="none"/>
        </w:rPr>
        <w:t xml:space="preserve"> 685167</w:t>
      </w:r>
    </w:p>
    <w:p w14:paraId="5F38DB1F" w14:textId="32F18550" w:rsidR="00CB3AC8" w:rsidRDefault="00CB3AC8" w:rsidP="00CB3AC8">
      <w:pPr>
        <w:spacing w:before="100" w:beforeAutospacing="1" w:after="100" w:afterAutospacing="1"/>
        <w:jc w:val="center"/>
        <w:outlineLvl w:val="2"/>
        <w:rPr>
          <w:rFonts w:eastAsia="Times New Roman" w:cs="Times New Roman"/>
          <w:b/>
          <w:bCs/>
          <w:kern w:val="0"/>
          <w:sz w:val="27"/>
          <w:szCs w:val="27"/>
          <w:lang w:eastAsia="en-GB"/>
          <w14:ligatures w14:val="none"/>
        </w:rPr>
      </w:pPr>
      <w:proofErr w:type="gramStart"/>
      <w:r>
        <w:rPr>
          <w:rFonts w:eastAsia="Times New Roman" w:cs="Times New Roman"/>
          <w:b/>
          <w:bCs/>
          <w:kern w:val="0"/>
          <w:sz w:val="27"/>
          <w:szCs w:val="27"/>
          <w:lang w:eastAsia="en-GB"/>
          <w14:ligatures w14:val="none"/>
        </w:rPr>
        <w:t>Name :</w:t>
      </w:r>
      <w:proofErr w:type="gramEnd"/>
      <w:r>
        <w:rPr>
          <w:rFonts w:eastAsia="Times New Roman" w:cs="Times New Roman"/>
          <w:b/>
          <w:bCs/>
          <w:kern w:val="0"/>
          <w:sz w:val="27"/>
          <w:szCs w:val="27"/>
          <w:lang w:eastAsia="en-GB"/>
          <w14:ligatures w14:val="none"/>
        </w:rPr>
        <w:t xml:space="preserve"> Ravikumar Savani</w:t>
      </w:r>
    </w:p>
    <w:p w14:paraId="542C9648" w14:textId="15E531B9" w:rsidR="00CB3AC8" w:rsidRPr="00F83566" w:rsidRDefault="00CB3AC8" w:rsidP="00CB3AC8">
      <w:pPr>
        <w:spacing w:before="100" w:beforeAutospacing="1" w:after="100" w:afterAutospacing="1"/>
        <w:jc w:val="center"/>
        <w:outlineLvl w:val="2"/>
        <w:rPr>
          <w:rFonts w:eastAsia="Times New Roman" w:cs="Times New Roman"/>
          <w:b/>
          <w:bCs/>
          <w:kern w:val="0"/>
          <w:sz w:val="27"/>
          <w:szCs w:val="27"/>
          <w:lang w:eastAsia="en-GB"/>
          <w14:ligatures w14:val="none"/>
        </w:rPr>
      </w:pPr>
      <w:proofErr w:type="gramStart"/>
      <w:r>
        <w:rPr>
          <w:rFonts w:eastAsia="Times New Roman" w:cs="Times New Roman"/>
          <w:b/>
          <w:bCs/>
          <w:kern w:val="0"/>
          <w:sz w:val="27"/>
          <w:szCs w:val="27"/>
          <w:lang w:eastAsia="en-GB"/>
          <w14:ligatures w14:val="none"/>
        </w:rPr>
        <w:t>Title :</w:t>
      </w:r>
      <w:proofErr w:type="gramEnd"/>
      <w:r>
        <w:rPr>
          <w:rFonts w:eastAsia="Times New Roman" w:cs="Times New Roman"/>
          <w:b/>
          <w:bCs/>
          <w:kern w:val="0"/>
          <w:sz w:val="27"/>
          <w:szCs w:val="27"/>
          <w:lang w:eastAsia="en-GB"/>
          <w14:ligatures w14:val="none"/>
        </w:rPr>
        <w:t xml:space="preserve"> </w:t>
      </w:r>
      <w:r w:rsidRPr="00F83566">
        <w:rPr>
          <w:rFonts w:eastAsia="Times New Roman" w:cs="Times New Roman"/>
          <w:b/>
          <w:bCs/>
          <w:kern w:val="0"/>
          <w:sz w:val="27"/>
          <w:szCs w:val="27"/>
          <w:lang w:eastAsia="en-GB"/>
          <w14:ligatures w14:val="none"/>
        </w:rPr>
        <w:t>Investigation</w:t>
      </w:r>
      <w:r w:rsidR="00604394">
        <w:rPr>
          <w:rFonts w:eastAsia="Times New Roman" w:cs="Times New Roman"/>
          <w:b/>
          <w:bCs/>
          <w:kern w:val="0"/>
          <w:sz w:val="27"/>
          <w:szCs w:val="27"/>
          <w:lang w:eastAsia="en-GB"/>
          <w14:ligatures w14:val="none"/>
        </w:rPr>
        <w:t xml:space="preserve"> on </w:t>
      </w:r>
      <w:r w:rsidR="00604394" w:rsidRPr="00604394">
        <w:rPr>
          <w:rFonts w:eastAsia="Times New Roman" w:cs="Times New Roman"/>
          <w:b/>
          <w:bCs/>
          <w:kern w:val="0"/>
          <w:sz w:val="27"/>
          <w:szCs w:val="27"/>
          <w:lang w:eastAsia="en-GB"/>
          <w14:ligatures w14:val="none"/>
        </w:rPr>
        <w:t>Unauthorized Fund Transfers</w:t>
      </w:r>
    </w:p>
    <w:p w14:paraId="17C5F512" w14:textId="77777777" w:rsidR="00CB3AC8" w:rsidRDefault="00CB3AC8" w:rsidP="00F83566">
      <w:pPr>
        <w:spacing w:before="100" w:beforeAutospacing="1" w:after="100" w:afterAutospacing="1"/>
        <w:outlineLvl w:val="2"/>
        <w:rPr>
          <w:rFonts w:eastAsia="Times New Roman" w:cs="Times New Roman"/>
          <w:b/>
          <w:bCs/>
          <w:kern w:val="0"/>
          <w:sz w:val="27"/>
          <w:szCs w:val="27"/>
          <w:lang w:eastAsia="en-GB"/>
          <w14:ligatures w14:val="none"/>
        </w:rPr>
      </w:pPr>
    </w:p>
    <w:p w14:paraId="40A022D0" w14:textId="627CF9CF" w:rsidR="00F83566" w:rsidRPr="00F83566" w:rsidRDefault="00C36FDE" w:rsidP="00F83566">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r>
        <w:rPr>
          <w:rFonts w:asciiTheme="majorHAnsi" w:eastAsia="Times New Roman" w:hAnsiTheme="majorHAnsi" w:cs="Times New Roman"/>
          <w:b/>
          <w:bCs/>
          <w:kern w:val="0"/>
          <w:sz w:val="44"/>
          <w:szCs w:val="44"/>
          <w:lang w:eastAsia="en-GB"/>
          <w14:ligatures w14:val="none"/>
        </w:rPr>
        <w:t xml:space="preserve">Part </w:t>
      </w:r>
      <w:r w:rsidRPr="002F7E07">
        <w:rPr>
          <w:rFonts w:asciiTheme="majorHAnsi" w:eastAsia="Times New Roman" w:hAnsiTheme="majorHAnsi" w:cs="Times New Roman"/>
          <w:b/>
          <w:bCs/>
          <w:kern w:val="0"/>
          <w:sz w:val="44"/>
          <w:szCs w:val="44"/>
          <w:lang w:eastAsia="en-GB"/>
          <w14:ligatures w14:val="none"/>
        </w:rPr>
        <w:t>A:</w:t>
      </w:r>
      <w:r w:rsidR="00CB3AC8" w:rsidRPr="002F7E07">
        <w:rPr>
          <w:rFonts w:asciiTheme="majorHAnsi" w:eastAsia="Times New Roman" w:hAnsiTheme="majorHAnsi" w:cs="Times New Roman"/>
          <w:b/>
          <w:bCs/>
          <w:kern w:val="0"/>
          <w:sz w:val="44"/>
          <w:szCs w:val="44"/>
          <w:lang w:eastAsia="en-GB"/>
          <w14:ligatures w14:val="none"/>
        </w:rPr>
        <w:t xml:space="preserve"> </w:t>
      </w:r>
      <w:r w:rsidR="00F83566" w:rsidRPr="00F83566">
        <w:rPr>
          <w:rFonts w:asciiTheme="majorHAnsi" w:eastAsia="Times New Roman" w:hAnsiTheme="majorHAnsi" w:cs="Times New Roman"/>
          <w:b/>
          <w:bCs/>
          <w:kern w:val="0"/>
          <w:sz w:val="44"/>
          <w:szCs w:val="44"/>
          <w:lang w:eastAsia="en-GB"/>
          <w14:ligatures w14:val="none"/>
        </w:rPr>
        <w:t>Investigation Report</w:t>
      </w:r>
    </w:p>
    <w:p w14:paraId="5A645549" w14:textId="77777777" w:rsidR="00F83566" w:rsidRPr="00F83566" w:rsidRDefault="00F83566" w:rsidP="00F83566">
      <w:pPr>
        <w:spacing w:before="100" w:beforeAutospacing="1" w:after="100" w:afterAutospacing="1"/>
        <w:outlineLvl w:val="3"/>
        <w:rPr>
          <w:rFonts w:eastAsia="Times New Roman" w:cs="Times New Roman"/>
          <w:b/>
          <w:bCs/>
          <w:kern w:val="0"/>
          <w:sz w:val="28"/>
          <w:szCs w:val="28"/>
          <w:lang w:eastAsia="en-GB"/>
          <w14:ligatures w14:val="none"/>
        </w:rPr>
      </w:pPr>
      <w:r w:rsidRPr="00F83566">
        <w:rPr>
          <w:rFonts w:eastAsia="Times New Roman" w:cs="Times New Roman"/>
          <w:b/>
          <w:bCs/>
          <w:kern w:val="0"/>
          <w:sz w:val="28"/>
          <w:szCs w:val="28"/>
          <w:lang w:eastAsia="en-GB"/>
          <w14:ligatures w14:val="none"/>
        </w:rPr>
        <w:t>1. Executive Summary</w:t>
      </w:r>
    </w:p>
    <w:p w14:paraId="4D7FD41F" w14:textId="4A3120AF" w:rsidR="009A16B9" w:rsidRPr="009A16B9" w:rsidRDefault="009A16B9" w:rsidP="009A16B9">
      <w:pPr>
        <w:spacing w:before="100" w:beforeAutospacing="1" w:after="100" w:afterAutospacing="1"/>
        <w:outlineLvl w:val="3"/>
        <w:rPr>
          <w:rFonts w:eastAsia="Times New Roman" w:cs="Times New Roman"/>
          <w:kern w:val="0"/>
          <w:lang w:eastAsia="en-GB"/>
          <w14:ligatures w14:val="none"/>
        </w:rPr>
      </w:pPr>
      <w:r w:rsidRPr="009A16B9">
        <w:rPr>
          <w:rFonts w:eastAsia="Times New Roman" w:cs="Times New Roman"/>
          <w:kern w:val="0"/>
          <w:lang w:eastAsia="en-GB"/>
          <w14:ligatures w14:val="none"/>
        </w:rPr>
        <w:t>This report outlines the investigation into a suspected internal fraud case involving unauthorized fund transfers at "</w:t>
      </w:r>
      <w:proofErr w:type="spellStart"/>
      <w:r w:rsidRPr="009A16B9">
        <w:rPr>
          <w:rFonts w:eastAsia="Times New Roman" w:cs="Times New Roman"/>
          <w:kern w:val="0"/>
          <w:lang w:eastAsia="en-GB"/>
          <w14:ligatures w14:val="none"/>
        </w:rPr>
        <w:t>SecureBank</w:t>
      </w:r>
      <w:proofErr w:type="spellEnd"/>
      <w:r w:rsidRPr="009A16B9">
        <w:rPr>
          <w:rFonts w:eastAsia="Times New Roman" w:cs="Times New Roman"/>
          <w:kern w:val="0"/>
          <w:lang w:eastAsia="en-GB"/>
          <w14:ligatures w14:val="none"/>
        </w:rPr>
        <w:t xml:space="preserve"> Ltd." The inquiry was initiated following alerts from the bank’s fraud detection system, which identified a pattern of suspicious transactions </w:t>
      </w:r>
      <w:r w:rsidRPr="009A16B9">
        <w:rPr>
          <w:rFonts w:eastAsia="Times New Roman" w:cs="Times New Roman"/>
          <w:kern w:val="0"/>
          <w:lang w:eastAsia="en-GB"/>
          <w14:ligatures w14:val="none"/>
        </w:rPr>
        <w:t>totalling</w:t>
      </w:r>
      <w:r w:rsidRPr="009A16B9">
        <w:rPr>
          <w:rFonts w:eastAsia="Times New Roman" w:cs="Times New Roman"/>
          <w:kern w:val="0"/>
          <w:lang w:eastAsia="en-GB"/>
          <w14:ligatures w14:val="none"/>
        </w:rPr>
        <w:t xml:space="preserve"> $370,000 from various customer accounts over a span of two weeks. The primary objectives of the investigation were to determine the methods used to facilitate these unauthorized transactions, identify any individuals involved, and collect evidence to support possible legal proceedings.</w:t>
      </w:r>
    </w:p>
    <w:p w14:paraId="72C9A881" w14:textId="77777777" w:rsidR="00F83566" w:rsidRPr="002F7E07" w:rsidRDefault="00F83566" w:rsidP="00F83566">
      <w:pPr>
        <w:spacing w:before="100" w:beforeAutospacing="1" w:after="100" w:afterAutospacing="1"/>
        <w:outlineLvl w:val="3"/>
        <w:rPr>
          <w:rFonts w:eastAsia="Times New Roman" w:cs="Times New Roman"/>
          <w:b/>
          <w:bCs/>
          <w:kern w:val="0"/>
          <w:sz w:val="28"/>
          <w:szCs w:val="28"/>
          <w:lang w:eastAsia="en-GB"/>
          <w14:ligatures w14:val="none"/>
        </w:rPr>
      </w:pPr>
      <w:r w:rsidRPr="00F83566">
        <w:rPr>
          <w:rFonts w:eastAsia="Times New Roman" w:cs="Times New Roman"/>
          <w:b/>
          <w:bCs/>
          <w:kern w:val="0"/>
          <w:sz w:val="28"/>
          <w:szCs w:val="28"/>
          <w:lang w:eastAsia="en-GB"/>
          <w14:ligatures w14:val="none"/>
        </w:rPr>
        <w:t>2. Investigation Process</w:t>
      </w:r>
    </w:p>
    <w:p w14:paraId="6A74A517" w14:textId="593C2989" w:rsidR="002F7E07" w:rsidRDefault="002F7E07" w:rsidP="006776DB">
      <w:pPr>
        <w:spacing w:before="100" w:beforeAutospacing="1" w:after="100" w:afterAutospacing="1"/>
        <w:outlineLvl w:val="3"/>
        <w:rPr>
          <w:rFonts w:eastAsia="Times New Roman" w:cs="Times New Roman"/>
          <w:kern w:val="0"/>
          <w:lang w:eastAsia="en-GB"/>
          <w14:ligatures w14:val="none"/>
        </w:rPr>
      </w:pPr>
      <w:r w:rsidRPr="002F7E07">
        <w:rPr>
          <w:rFonts w:eastAsia="Times New Roman" w:cs="Times New Roman"/>
          <w:kern w:val="0"/>
          <w:lang w:eastAsia="en-GB"/>
          <w14:ligatures w14:val="none"/>
        </w:rPr>
        <w:t xml:space="preserve">The investigation was structured around understanding how unauthorized transactions occurred and identifying key points of compromise. The focus was on gathering relevant evidence from different aspects of the bank's systems to build a comprehensive understanding of the incident. </w:t>
      </w:r>
    </w:p>
    <w:p w14:paraId="00FCFFF9" w14:textId="3A7E8939" w:rsidR="002F7E07" w:rsidRPr="00F83566" w:rsidRDefault="002F7E07" w:rsidP="006776DB">
      <w:pPr>
        <w:spacing w:before="100" w:beforeAutospacing="1" w:after="100" w:afterAutospacing="1"/>
        <w:outlineLvl w:val="3"/>
        <w:rPr>
          <w:rFonts w:eastAsia="Times New Roman" w:cs="Times New Roman"/>
          <w:b/>
          <w:bCs/>
          <w:kern w:val="0"/>
          <w:lang w:eastAsia="en-GB"/>
          <w14:ligatures w14:val="none"/>
        </w:rPr>
      </w:pPr>
      <w:r w:rsidRPr="002F7E07">
        <w:rPr>
          <w:rFonts w:eastAsia="Times New Roman" w:cs="Times New Roman"/>
          <w:b/>
          <w:bCs/>
          <w:kern w:val="0"/>
          <w:lang w:eastAsia="en-GB"/>
          <w14:ligatures w14:val="none"/>
        </w:rPr>
        <w:t>Steps:</w:t>
      </w:r>
    </w:p>
    <w:p w14:paraId="73B9BA73" w14:textId="73A48010" w:rsidR="002F7E07" w:rsidRPr="002F7E07" w:rsidRDefault="002F7E07" w:rsidP="006776DB">
      <w:pPr>
        <w:pStyle w:val="NormalWeb"/>
        <w:numPr>
          <w:ilvl w:val="0"/>
          <w:numId w:val="11"/>
        </w:numPr>
        <w:jc w:val="both"/>
        <w:rPr>
          <w:rFonts w:asciiTheme="minorHAnsi" w:hAnsiTheme="minorHAnsi"/>
        </w:rPr>
      </w:pPr>
      <w:r w:rsidRPr="002F7E07">
        <w:rPr>
          <w:rStyle w:val="Strong"/>
          <w:rFonts w:asciiTheme="minorHAnsi" w:eastAsiaTheme="majorEastAsia" w:hAnsiTheme="minorHAnsi"/>
        </w:rPr>
        <w:t>Initial Response</w:t>
      </w:r>
      <w:r w:rsidRPr="002F7E07">
        <w:rPr>
          <w:rFonts w:asciiTheme="minorHAnsi" w:hAnsiTheme="minorHAnsi"/>
        </w:rPr>
        <w:t>: When the fraud alert came in, the bank’s cybersecurity team quickly blocked access to the affected accounts and secured the employee workstations. They made a copy of the suspect’s computer using FTK Imager to keep all the evidence safe.</w:t>
      </w:r>
    </w:p>
    <w:p w14:paraId="3732CDD5" w14:textId="7A4DCBCF" w:rsidR="002F7E07" w:rsidRPr="002F7E07" w:rsidRDefault="002F7E07" w:rsidP="006776DB">
      <w:pPr>
        <w:pStyle w:val="NormalWeb"/>
        <w:numPr>
          <w:ilvl w:val="0"/>
          <w:numId w:val="11"/>
        </w:numPr>
        <w:jc w:val="both"/>
        <w:rPr>
          <w:rFonts w:asciiTheme="minorHAnsi" w:hAnsiTheme="minorHAnsi"/>
        </w:rPr>
      </w:pPr>
      <w:r w:rsidRPr="002F7E07">
        <w:rPr>
          <w:rStyle w:val="Strong"/>
          <w:rFonts w:asciiTheme="minorHAnsi" w:eastAsiaTheme="majorEastAsia" w:hAnsiTheme="minorHAnsi"/>
        </w:rPr>
        <w:t>Checking Access Logs</w:t>
      </w:r>
      <w:r w:rsidRPr="002F7E07">
        <w:rPr>
          <w:rFonts w:asciiTheme="minorHAnsi" w:hAnsiTheme="minorHAnsi"/>
        </w:rPr>
        <w:t>: We went through the bank’s access logs to find any strange login activities or unauthorized access to the affected accounts.</w:t>
      </w:r>
    </w:p>
    <w:p w14:paraId="330F2831" w14:textId="2DC4F6F7" w:rsidR="002F7E07" w:rsidRPr="002F7E07" w:rsidRDefault="002F7E07" w:rsidP="006776DB">
      <w:pPr>
        <w:pStyle w:val="NormalWeb"/>
        <w:numPr>
          <w:ilvl w:val="0"/>
          <w:numId w:val="11"/>
        </w:numPr>
        <w:jc w:val="both"/>
        <w:rPr>
          <w:rFonts w:asciiTheme="minorHAnsi" w:hAnsiTheme="minorHAnsi"/>
        </w:rPr>
      </w:pPr>
      <w:r w:rsidRPr="002F7E07">
        <w:rPr>
          <w:rStyle w:val="Strong"/>
          <w:rFonts w:asciiTheme="minorHAnsi" w:eastAsiaTheme="majorEastAsia" w:hAnsiTheme="minorHAnsi"/>
        </w:rPr>
        <w:t>Analysing</w:t>
      </w:r>
      <w:r w:rsidRPr="002F7E07">
        <w:rPr>
          <w:rStyle w:val="Strong"/>
          <w:rFonts w:asciiTheme="minorHAnsi" w:eastAsiaTheme="majorEastAsia" w:hAnsiTheme="minorHAnsi"/>
        </w:rPr>
        <w:t xml:space="preserve"> the Employee’s Computer</w:t>
      </w:r>
      <w:r w:rsidRPr="002F7E07">
        <w:rPr>
          <w:rFonts w:asciiTheme="minorHAnsi" w:hAnsiTheme="minorHAnsi"/>
        </w:rPr>
        <w:t>: Using FTK, we looked through the suspect’s computer copy, focusing on emails, recent file activities, and any unapproved software that might have been used.</w:t>
      </w:r>
    </w:p>
    <w:p w14:paraId="6785A209" w14:textId="6A02C0AC" w:rsidR="002F7E07" w:rsidRPr="002F7E07" w:rsidRDefault="002F7E07" w:rsidP="006776DB">
      <w:pPr>
        <w:pStyle w:val="NormalWeb"/>
        <w:numPr>
          <w:ilvl w:val="0"/>
          <w:numId w:val="11"/>
        </w:numPr>
        <w:jc w:val="both"/>
        <w:rPr>
          <w:rFonts w:asciiTheme="minorHAnsi" w:hAnsiTheme="minorHAnsi"/>
        </w:rPr>
      </w:pPr>
      <w:r w:rsidRPr="002F7E07">
        <w:rPr>
          <w:rStyle w:val="Strong"/>
          <w:rFonts w:asciiTheme="minorHAnsi" w:eastAsiaTheme="majorEastAsia" w:hAnsiTheme="minorHAnsi"/>
        </w:rPr>
        <w:t>Reviewing Transaction History</w:t>
      </w:r>
      <w:r w:rsidRPr="002F7E07">
        <w:rPr>
          <w:rFonts w:asciiTheme="minorHAnsi" w:hAnsiTheme="minorHAnsi"/>
        </w:rPr>
        <w:t>: We carefully checked the history of the suspicious accounts to find any unusual patterns, timings, or where the money was transferred.</w:t>
      </w:r>
    </w:p>
    <w:p w14:paraId="0CA622FE" w14:textId="06A66798" w:rsidR="002F7E07" w:rsidRDefault="002F7E07" w:rsidP="006776DB">
      <w:pPr>
        <w:pStyle w:val="NormalWeb"/>
        <w:numPr>
          <w:ilvl w:val="0"/>
          <w:numId w:val="11"/>
        </w:numPr>
        <w:jc w:val="both"/>
        <w:rPr>
          <w:rFonts w:asciiTheme="minorHAnsi" w:hAnsiTheme="minorHAnsi"/>
        </w:rPr>
      </w:pPr>
      <w:r w:rsidRPr="002F7E07">
        <w:rPr>
          <w:rStyle w:val="Strong"/>
          <w:rFonts w:asciiTheme="minorHAnsi" w:eastAsiaTheme="majorEastAsia" w:hAnsiTheme="minorHAnsi"/>
        </w:rPr>
        <w:t>Looking at Network Traffic</w:t>
      </w:r>
      <w:r w:rsidRPr="002F7E07">
        <w:rPr>
          <w:rFonts w:asciiTheme="minorHAnsi" w:hAnsiTheme="minorHAnsi"/>
        </w:rPr>
        <w:t>: We examined the network activity from the suspect's computer to see if there were any connections to outside locations or unusual data transfers.</w:t>
      </w:r>
    </w:p>
    <w:p w14:paraId="664EB9C0" w14:textId="2F8B7258" w:rsidR="006776DB" w:rsidRPr="006776DB" w:rsidRDefault="006776DB" w:rsidP="006776DB">
      <w:pPr>
        <w:spacing w:before="100" w:beforeAutospacing="1" w:after="100" w:afterAutospacing="1"/>
        <w:ind w:left="720"/>
        <w:outlineLvl w:val="2"/>
        <w:rPr>
          <w:rFonts w:eastAsia="Times New Roman" w:cs="Times New Roman"/>
          <w:b/>
          <w:bCs/>
          <w:kern w:val="0"/>
          <w:sz w:val="27"/>
          <w:szCs w:val="27"/>
          <w:lang w:eastAsia="en-GB"/>
          <w14:ligatures w14:val="none"/>
        </w:rPr>
      </w:pPr>
      <w:r w:rsidRPr="006776DB">
        <w:rPr>
          <w:rFonts w:eastAsia="Times New Roman" w:cs="Times New Roman"/>
          <w:b/>
          <w:bCs/>
          <w:kern w:val="0"/>
          <w:sz w:val="27"/>
          <w:szCs w:val="27"/>
          <w:lang w:eastAsia="en-GB"/>
          <w14:ligatures w14:val="none"/>
        </w:rPr>
        <w:lastRenderedPageBreak/>
        <w:t>Tools and Analysis Process</w:t>
      </w:r>
    </w:p>
    <w:p w14:paraId="7538F6E7" w14:textId="24D3F599" w:rsidR="006776DB" w:rsidRPr="006776DB" w:rsidRDefault="006776DB" w:rsidP="006776DB">
      <w:pPr>
        <w:spacing w:before="100" w:beforeAutospacing="1" w:after="100" w:afterAutospacing="1"/>
        <w:ind w:left="720"/>
        <w:rPr>
          <w:rFonts w:eastAsia="Times New Roman" w:cs="Times New Roman"/>
          <w:kern w:val="0"/>
          <w:lang w:eastAsia="en-GB"/>
          <w14:ligatures w14:val="none"/>
        </w:rPr>
      </w:pPr>
      <w:r w:rsidRPr="006776DB">
        <w:rPr>
          <w:rFonts w:eastAsia="Times New Roman" w:cs="Times New Roman"/>
          <w:kern w:val="0"/>
          <w:lang w:eastAsia="en-GB"/>
          <w14:ligatures w14:val="none"/>
        </w:rPr>
        <w:t xml:space="preserve">FTK Imager </w:t>
      </w:r>
      <w:r w:rsidR="00604394">
        <w:rPr>
          <w:rFonts w:eastAsia="Times New Roman" w:cs="Times New Roman"/>
          <w:kern w:val="0"/>
          <w:lang w:eastAsia="en-GB"/>
          <w14:ligatures w14:val="none"/>
        </w:rPr>
        <w:t xml:space="preserve">was </w:t>
      </w:r>
      <w:r w:rsidRPr="006776DB">
        <w:rPr>
          <w:rFonts w:eastAsia="Times New Roman" w:cs="Times New Roman"/>
          <w:kern w:val="0"/>
          <w:lang w:eastAsia="en-GB"/>
          <w14:ligatures w14:val="none"/>
        </w:rPr>
        <w:t xml:space="preserve">used </w:t>
      </w:r>
      <w:r w:rsidRPr="006776DB">
        <w:rPr>
          <w:rFonts w:eastAsia="Times New Roman" w:cs="Times New Roman"/>
          <w:kern w:val="0"/>
          <w:lang w:eastAsia="en-GB"/>
          <w14:ligatures w14:val="none"/>
        </w:rPr>
        <w:t>to collect digital evidence, ensuring the data remained unchanged. Write-blockers were applied to physical drives to prevent any alterations, and hash checks were performed to confirm the data's integrity. The forensic team then looked for patterns, unusual activities, and any signs of tampering, focusing on odd login times, strange data transfers, and unapproved software.</w:t>
      </w:r>
    </w:p>
    <w:p w14:paraId="2564FB4C" w14:textId="108862FB" w:rsidR="006776DB" w:rsidRPr="006776DB" w:rsidRDefault="006776DB" w:rsidP="006776DB">
      <w:pPr>
        <w:spacing w:before="100" w:beforeAutospacing="1" w:after="100" w:afterAutospacing="1"/>
        <w:ind w:left="720"/>
        <w:outlineLvl w:val="2"/>
        <w:rPr>
          <w:rFonts w:eastAsia="Times New Roman" w:cs="Times New Roman"/>
          <w:b/>
          <w:bCs/>
          <w:kern w:val="0"/>
          <w:sz w:val="27"/>
          <w:szCs w:val="27"/>
          <w:lang w:eastAsia="en-GB"/>
          <w14:ligatures w14:val="none"/>
        </w:rPr>
      </w:pPr>
      <w:r w:rsidRPr="006776DB">
        <w:rPr>
          <w:rFonts w:eastAsia="Times New Roman" w:cs="Times New Roman"/>
          <w:b/>
          <w:bCs/>
          <w:kern w:val="0"/>
          <w:sz w:val="27"/>
          <w:szCs w:val="27"/>
          <w:lang w:eastAsia="en-GB"/>
          <w14:ligatures w14:val="none"/>
        </w:rPr>
        <w:t>Maintaining Investigation Integrity</w:t>
      </w:r>
    </w:p>
    <w:p w14:paraId="7C7BB88E" w14:textId="4C82404E" w:rsidR="006776DB" w:rsidRPr="006776DB" w:rsidRDefault="006776DB" w:rsidP="006776DB">
      <w:pPr>
        <w:spacing w:before="100" w:beforeAutospacing="1" w:after="100" w:afterAutospacing="1"/>
        <w:ind w:left="720"/>
        <w:rPr>
          <w:rFonts w:eastAsia="Times New Roman" w:cs="Times New Roman"/>
          <w:kern w:val="0"/>
          <w:lang w:eastAsia="en-GB"/>
          <w14:ligatures w14:val="none"/>
        </w:rPr>
      </w:pPr>
      <w:r w:rsidRPr="006776DB">
        <w:rPr>
          <w:rFonts w:eastAsia="Times New Roman" w:cs="Times New Roman"/>
          <w:kern w:val="0"/>
          <w:lang w:eastAsia="en-GB"/>
          <w14:ligatures w14:val="none"/>
        </w:rPr>
        <w:t xml:space="preserve">Every stage of the investigation, from gathering evidence to data analysis, was carefully documented. </w:t>
      </w:r>
      <w:r w:rsidR="00604394">
        <w:t>Thorough record-keeping ensured the investigation remained transparent, accurate, and prepared for any legal proceedings.</w:t>
      </w:r>
    </w:p>
    <w:p w14:paraId="491C54DD" w14:textId="77777777" w:rsidR="00F83566" w:rsidRPr="00F83566" w:rsidRDefault="00F83566" w:rsidP="00F83566">
      <w:pPr>
        <w:spacing w:before="100" w:beforeAutospacing="1" w:after="100" w:afterAutospacing="1"/>
        <w:outlineLvl w:val="3"/>
        <w:rPr>
          <w:rFonts w:eastAsia="Times New Roman" w:cs="Times New Roman"/>
          <w:b/>
          <w:bCs/>
          <w:kern w:val="0"/>
          <w:sz w:val="28"/>
          <w:szCs w:val="28"/>
          <w:lang w:eastAsia="en-GB"/>
          <w14:ligatures w14:val="none"/>
        </w:rPr>
      </w:pPr>
      <w:r w:rsidRPr="00F83566">
        <w:rPr>
          <w:rFonts w:eastAsia="Times New Roman" w:cs="Times New Roman"/>
          <w:b/>
          <w:bCs/>
          <w:kern w:val="0"/>
          <w:sz w:val="28"/>
          <w:szCs w:val="28"/>
          <w:lang w:eastAsia="en-GB"/>
          <w14:ligatures w14:val="none"/>
        </w:rPr>
        <w:t>3. Evidence Review</w:t>
      </w:r>
    </w:p>
    <w:p w14:paraId="5EF080B1" w14:textId="0AA8A43F" w:rsidR="00F83566" w:rsidRPr="00F83566" w:rsidRDefault="00F83566" w:rsidP="00F83566">
      <w:pPr>
        <w:numPr>
          <w:ilvl w:val="0"/>
          <w:numId w:val="7"/>
        </w:numPr>
        <w:spacing w:before="100" w:beforeAutospacing="1" w:after="100" w:afterAutospacing="1"/>
        <w:rPr>
          <w:rFonts w:eastAsia="Times New Roman" w:cs="Times New Roman"/>
          <w:kern w:val="0"/>
          <w:lang w:eastAsia="en-GB"/>
          <w14:ligatures w14:val="none"/>
        </w:rPr>
      </w:pPr>
      <w:r w:rsidRPr="00F83566">
        <w:rPr>
          <w:rFonts w:eastAsia="Times New Roman" w:cs="Times New Roman"/>
          <w:b/>
          <w:bCs/>
          <w:kern w:val="0"/>
          <w:lang w:eastAsia="en-GB"/>
          <w14:ligatures w14:val="none"/>
        </w:rPr>
        <w:t>Access Log Findings</w:t>
      </w:r>
      <w:r w:rsidRPr="00F83566">
        <w:rPr>
          <w:rFonts w:eastAsia="Times New Roman" w:cs="Times New Roman"/>
          <w:kern w:val="0"/>
          <w:lang w:eastAsia="en-GB"/>
          <w14:ligatures w14:val="none"/>
        </w:rPr>
        <w:t xml:space="preserve">: The analysis revealed that an employee's credentials were used to access customer accounts outside of banking hours, often late at night. </w:t>
      </w:r>
      <w:r w:rsidR="0084370E">
        <w:rPr>
          <w:rFonts w:eastAsia="Times New Roman" w:cs="Times New Roman"/>
          <w:kern w:val="0"/>
          <w:lang w:eastAsia="en-GB"/>
          <w14:ligatures w14:val="none"/>
        </w:rPr>
        <w:t>T</w:t>
      </w:r>
      <w:r w:rsidRPr="00F83566">
        <w:rPr>
          <w:rFonts w:eastAsia="Times New Roman" w:cs="Times New Roman"/>
          <w:kern w:val="0"/>
          <w:lang w:eastAsia="en-GB"/>
          <w14:ligatures w14:val="none"/>
        </w:rPr>
        <w:t xml:space="preserve">ransactions were </w:t>
      </w:r>
      <w:r w:rsidR="0084370E">
        <w:rPr>
          <w:rFonts w:eastAsia="Times New Roman" w:cs="Times New Roman"/>
          <w:kern w:val="0"/>
          <w:lang w:eastAsia="en-GB"/>
          <w14:ligatures w14:val="none"/>
        </w:rPr>
        <w:t>divided</w:t>
      </w:r>
      <w:r w:rsidRPr="00F83566">
        <w:rPr>
          <w:rFonts w:eastAsia="Times New Roman" w:cs="Times New Roman"/>
          <w:kern w:val="0"/>
          <w:lang w:eastAsia="en-GB"/>
          <w14:ligatures w14:val="none"/>
        </w:rPr>
        <w:t xml:space="preserve"> into smaller amounts to avoid fraud alerts.</w:t>
      </w:r>
    </w:p>
    <w:p w14:paraId="4B860168" w14:textId="125B54F9" w:rsidR="00F83566" w:rsidRPr="00F83566" w:rsidRDefault="00F83566" w:rsidP="00F83566">
      <w:pPr>
        <w:numPr>
          <w:ilvl w:val="0"/>
          <w:numId w:val="7"/>
        </w:numPr>
        <w:spacing w:before="100" w:beforeAutospacing="1" w:after="100" w:afterAutospacing="1"/>
        <w:rPr>
          <w:rFonts w:eastAsia="Times New Roman" w:cs="Times New Roman"/>
          <w:kern w:val="0"/>
          <w:lang w:eastAsia="en-GB"/>
          <w14:ligatures w14:val="none"/>
        </w:rPr>
      </w:pPr>
      <w:r w:rsidRPr="00F83566">
        <w:rPr>
          <w:rFonts w:eastAsia="Times New Roman" w:cs="Times New Roman"/>
          <w:b/>
          <w:bCs/>
          <w:kern w:val="0"/>
          <w:lang w:eastAsia="en-GB"/>
          <w14:ligatures w14:val="none"/>
        </w:rPr>
        <w:t>Unauthorized Software</w:t>
      </w:r>
      <w:r w:rsidRPr="00F83566">
        <w:rPr>
          <w:rFonts w:eastAsia="Times New Roman" w:cs="Times New Roman"/>
          <w:kern w:val="0"/>
          <w:lang w:eastAsia="en-GB"/>
          <w14:ligatures w14:val="none"/>
        </w:rPr>
        <w:t xml:space="preserve">: FTK analysis identified remote access software </w:t>
      </w:r>
      <w:r w:rsidR="0084370E">
        <w:rPr>
          <w:rFonts w:eastAsia="Times New Roman" w:cs="Times New Roman"/>
          <w:kern w:val="0"/>
          <w:lang w:eastAsia="en-GB"/>
          <w14:ligatures w14:val="none"/>
        </w:rPr>
        <w:t xml:space="preserve">such as </w:t>
      </w:r>
      <w:r w:rsidRPr="00F83566">
        <w:rPr>
          <w:rFonts w:eastAsia="Times New Roman" w:cs="Times New Roman"/>
          <w:kern w:val="0"/>
          <w:lang w:eastAsia="en-GB"/>
          <w14:ligatures w14:val="none"/>
        </w:rPr>
        <w:t xml:space="preserve">TeamViewer installed on </w:t>
      </w:r>
      <w:r w:rsidR="0084370E">
        <w:rPr>
          <w:rFonts w:eastAsia="Times New Roman" w:cs="Times New Roman"/>
          <w:kern w:val="0"/>
          <w:lang w:eastAsia="en-GB"/>
          <w14:ligatures w14:val="none"/>
        </w:rPr>
        <w:t>an</w:t>
      </w:r>
      <w:r w:rsidRPr="00F83566">
        <w:rPr>
          <w:rFonts w:eastAsia="Times New Roman" w:cs="Times New Roman"/>
          <w:kern w:val="0"/>
          <w:lang w:eastAsia="en-GB"/>
          <w14:ligatures w14:val="none"/>
        </w:rPr>
        <w:t xml:space="preserve"> employee's workstation without authorization. This software allowed remote access to the bank's internal systems.</w:t>
      </w:r>
    </w:p>
    <w:p w14:paraId="07B8688B" w14:textId="08971BAE" w:rsidR="0084370E" w:rsidRPr="0084370E" w:rsidRDefault="00F83566" w:rsidP="00CA4EE0">
      <w:pPr>
        <w:numPr>
          <w:ilvl w:val="0"/>
          <w:numId w:val="7"/>
        </w:numPr>
        <w:spacing w:before="100" w:beforeAutospacing="1" w:after="100" w:afterAutospacing="1"/>
        <w:rPr>
          <w:rFonts w:eastAsia="Times New Roman" w:cs="Times New Roman"/>
          <w:kern w:val="0"/>
          <w:lang w:eastAsia="en-GB"/>
          <w14:ligatures w14:val="none"/>
        </w:rPr>
      </w:pPr>
      <w:r w:rsidRPr="00F83566">
        <w:rPr>
          <w:rFonts w:eastAsia="Times New Roman" w:cs="Times New Roman"/>
          <w:b/>
          <w:bCs/>
          <w:kern w:val="0"/>
          <w:lang w:eastAsia="en-GB"/>
          <w14:ligatures w14:val="none"/>
        </w:rPr>
        <w:t>Transaction Patterns</w:t>
      </w:r>
      <w:r w:rsidRPr="00F83566">
        <w:rPr>
          <w:rFonts w:eastAsia="Times New Roman" w:cs="Times New Roman"/>
          <w:kern w:val="0"/>
          <w:lang w:eastAsia="en-GB"/>
          <w14:ligatures w14:val="none"/>
        </w:rPr>
        <w:t xml:space="preserve">: </w:t>
      </w:r>
      <w:r w:rsidR="00604394">
        <w:t>The investigation revealed that funds were transferred to multiple foreign accounts under different names, all linked to an offshore bank.</w:t>
      </w:r>
      <w:r w:rsidR="00604394">
        <w:t xml:space="preserve"> </w:t>
      </w:r>
      <w:r w:rsidR="0084370E" w:rsidRPr="0084370E">
        <w:rPr>
          <w:rFonts w:eastAsia="Times New Roman" w:cs="Times New Roman"/>
          <w:kern w:val="0"/>
          <w:lang w:eastAsia="en-GB"/>
          <w14:ligatures w14:val="none"/>
        </w:rPr>
        <w:t>This indicated an attempt to launder the stolen money.</w:t>
      </w:r>
    </w:p>
    <w:p w14:paraId="2967C498" w14:textId="6FC8DC4D" w:rsidR="00F83566" w:rsidRPr="00F83566" w:rsidRDefault="00F83566" w:rsidP="00CA4EE0">
      <w:pPr>
        <w:numPr>
          <w:ilvl w:val="0"/>
          <w:numId w:val="7"/>
        </w:numPr>
        <w:spacing w:before="100" w:beforeAutospacing="1" w:after="100" w:afterAutospacing="1"/>
        <w:rPr>
          <w:rFonts w:eastAsia="Times New Roman" w:cs="Times New Roman"/>
          <w:kern w:val="0"/>
          <w:lang w:eastAsia="en-GB"/>
          <w14:ligatures w14:val="none"/>
        </w:rPr>
      </w:pPr>
      <w:r w:rsidRPr="00F83566">
        <w:rPr>
          <w:rFonts w:eastAsia="Times New Roman" w:cs="Times New Roman"/>
          <w:b/>
          <w:bCs/>
          <w:kern w:val="0"/>
          <w:lang w:eastAsia="en-GB"/>
          <w14:ligatures w14:val="none"/>
        </w:rPr>
        <w:t>Email Evidence</w:t>
      </w:r>
      <w:r w:rsidRPr="00F83566">
        <w:rPr>
          <w:rFonts w:eastAsia="Times New Roman" w:cs="Times New Roman"/>
          <w:kern w:val="0"/>
          <w:lang w:eastAsia="en-GB"/>
          <w14:ligatures w14:val="none"/>
        </w:rPr>
        <w:t>: Examination of the employee’s email records revealed communication with an unknown external party, discussing the transfer details, methods to avoid detection, and instructions on how to split the transactions across various accounts.</w:t>
      </w:r>
    </w:p>
    <w:p w14:paraId="0CEDD669" w14:textId="77777777" w:rsidR="00F83566" w:rsidRDefault="00F83566" w:rsidP="00F83566">
      <w:pPr>
        <w:numPr>
          <w:ilvl w:val="0"/>
          <w:numId w:val="7"/>
        </w:numPr>
        <w:spacing w:before="100" w:beforeAutospacing="1" w:after="100" w:afterAutospacing="1"/>
        <w:rPr>
          <w:rFonts w:eastAsia="Times New Roman" w:cs="Times New Roman"/>
          <w:kern w:val="0"/>
          <w:lang w:eastAsia="en-GB"/>
          <w14:ligatures w14:val="none"/>
        </w:rPr>
      </w:pPr>
      <w:r w:rsidRPr="00F83566">
        <w:rPr>
          <w:rFonts w:eastAsia="Times New Roman" w:cs="Times New Roman"/>
          <w:b/>
          <w:bCs/>
          <w:kern w:val="0"/>
          <w:lang w:eastAsia="en-GB"/>
          <w14:ligatures w14:val="none"/>
        </w:rPr>
        <w:t>Network Analysis</w:t>
      </w:r>
      <w:r w:rsidRPr="00F83566">
        <w:rPr>
          <w:rFonts w:eastAsia="Times New Roman" w:cs="Times New Roman"/>
          <w:kern w:val="0"/>
          <w:lang w:eastAsia="en-GB"/>
          <w14:ligatures w14:val="none"/>
        </w:rPr>
        <w:t>: Network traffic logs showed several connections from the employee’s workstation to external IP addresses, particularly during the times the fraudulent transactions occurred, suggesting collaboration with an external accomplice.</w:t>
      </w:r>
    </w:p>
    <w:p w14:paraId="052B7932" w14:textId="572A16E1" w:rsidR="0084370E" w:rsidRPr="0084370E" w:rsidRDefault="00604394" w:rsidP="0084370E">
      <w:pPr>
        <w:spacing w:before="100" w:beforeAutospacing="1" w:after="100" w:afterAutospacing="1"/>
        <w:ind w:left="360"/>
        <w:outlineLvl w:val="3"/>
        <w:rPr>
          <w:rFonts w:eastAsia="Times New Roman" w:cs="Times New Roman"/>
          <w:kern w:val="0"/>
          <w:lang w:eastAsia="en-GB"/>
          <w14:ligatures w14:val="none"/>
        </w:rPr>
      </w:pPr>
      <w:r>
        <w:t>All this evidence was combined to demonstrate the nature of the fraud, identify those involved, and show how they evaded the bank's security.</w:t>
      </w:r>
      <w:r>
        <w:t xml:space="preserve"> </w:t>
      </w:r>
      <w:r w:rsidR="0084370E" w:rsidRPr="0084370E">
        <w:rPr>
          <w:rFonts w:eastAsia="Times New Roman" w:cs="Times New Roman"/>
          <w:kern w:val="0"/>
          <w:lang w:eastAsia="en-GB"/>
          <w14:ligatures w14:val="none"/>
        </w:rPr>
        <w:t>Every piece of information is important to building a strong</w:t>
      </w:r>
      <w:r>
        <w:rPr>
          <w:rFonts w:eastAsia="Times New Roman" w:cs="Times New Roman"/>
          <w:kern w:val="0"/>
          <w:lang w:eastAsia="en-GB"/>
          <w14:ligatures w14:val="none"/>
        </w:rPr>
        <w:t xml:space="preserve"> </w:t>
      </w:r>
      <w:r w:rsidR="0084370E" w:rsidRPr="0084370E">
        <w:rPr>
          <w:rFonts w:eastAsia="Times New Roman" w:cs="Times New Roman"/>
          <w:kern w:val="0"/>
          <w:lang w:eastAsia="en-GB"/>
          <w14:ligatures w14:val="none"/>
        </w:rPr>
        <w:t>case, highlighting the employee's </w:t>
      </w:r>
      <w:r w:rsidR="007053CD" w:rsidRPr="0084370E">
        <w:rPr>
          <w:rFonts w:eastAsia="Times New Roman" w:cs="Times New Roman"/>
          <w:kern w:val="0"/>
          <w:lang w:eastAsia="en-GB"/>
          <w14:ligatures w14:val="none"/>
        </w:rPr>
        <w:t>role,</w:t>
      </w:r>
      <w:r w:rsidR="0084370E" w:rsidRPr="0084370E">
        <w:rPr>
          <w:rFonts w:eastAsia="Times New Roman" w:cs="Times New Roman"/>
          <w:kern w:val="0"/>
          <w:lang w:eastAsia="en-GB"/>
          <w14:ligatures w14:val="none"/>
        </w:rPr>
        <w:t> and providing practical guidance to follow the law.</w:t>
      </w:r>
    </w:p>
    <w:p w14:paraId="1B472FCC" w14:textId="324B132D" w:rsidR="00F83566" w:rsidRPr="00F83566" w:rsidRDefault="00F83566" w:rsidP="00F83566">
      <w:pPr>
        <w:spacing w:before="100" w:beforeAutospacing="1" w:after="100" w:afterAutospacing="1"/>
        <w:outlineLvl w:val="3"/>
        <w:rPr>
          <w:rFonts w:eastAsia="Times New Roman" w:cs="Times New Roman"/>
          <w:b/>
          <w:bCs/>
          <w:kern w:val="0"/>
          <w:sz w:val="28"/>
          <w:szCs w:val="28"/>
          <w:lang w:eastAsia="en-GB"/>
          <w14:ligatures w14:val="none"/>
        </w:rPr>
      </w:pPr>
      <w:r w:rsidRPr="00F83566">
        <w:rPr>
          <w:rFonts w:eastAsia="Times New Roman" w:cs="Times New Roman"/>
          <w:b/>
          <w:bCs/>
          <w:kern w:val="0"/>
          <w:sz w:val="28"/>
          <w:szCs w:val="28"/>
          <w:lang w:eastAsia="en-GB"/>
          <w14:ligatures w14:val="none"/>
        </w:rPr>
        <w:t>4. Forensic Integrity</w:t>
      </w:r>
    </w:p>
    <w:p w14:paraId="653514E9" w14:textId="77777777" w:rsidR="001E2D58" w:rsidRPr="001E2D58" w:rsidRDefault="001E2D58" w:rsidP="00F83566">
      <w:pPr>
        <w:numPr>
          <w:ilvl w:val="0"/>
          <w:numId w:val="8"/>
        </w:numPr>
        <w:spacing w:before="100" w:beforeAutospacing="1" w:after="100" w:afterAutospacing="1"/>
        <w:rPr>
          <w:rFonts w:eastAsia="Times New Roman" w:cs="Times New Roman"/>
          <w:kern w:val="0"/>
          <w:lang w:eastAsia="en-GB"/>
          <w14:ligatures w14:val="none"/>
        </w:rPr>
      </w:pPr>
      <w:r>
        <w:t>Write-blockers were used to ensure that no changes could be made to the original data while copying it. This kept the evidence in its purest form.</w:t>
      </w:r>
    </w:p>
    <w:p w14:paraId="491EC0C5" w14:textId="77777777" w:rsidR="001E2D58" w:rsidRPr="001E2D58" w:rsidRDefault="001E2D58" w:rsidP="00F83566">
      <w:pPr>
        <w:numPr>
          <w:ilvl w:val="0"/>
          <w:numId w:val="8"/>
        </w:numPr>
        <w:spacing w:before="100" w:beforeAutospacing="1" w:after="100" w:afterAutospacing="1"/>
        <w:rPr>
          <w:rFonts w:eastAsia="Times New Roman" w:cs="Times New Roman"/>
          <w:kern w:val="0"/>
          <w:lang w:eastAsia="en-GB"/>
          <w14:ligatures w14:val="none"/>
        </w:rPr>
      </w:pPr>
      <w:r>
        <w:lastRenderedPageBreak/>
        <w:t>Forensic imaging tools like FTK Imager were used to make exact copies of the original drives, so the investigation could be carried out on the copies without affecting the original data.</w:t>
      </w:r>
    </w:p>
    <w:p w14:paraId="6BE2C691" w14:textId="77777777" w:rsidR="001E2D58" w:rsidRPr="001E2D58" w:rsidRDefault="001E2D58" w:rsidP="00F83566">
      <w:pPr>
        <w:numPr>
          <w:ilvl w:val="0"/>
          <w:numId w:val="8"/>
        </w:numPr>
        <w:spacing w:before="100" w:beforeAutospacing="1" w:after="100" w:afterAutospacing="1"/>
        <w:rPr>
          <w:rFonts w:eastAsia="Times New Roman" w:cs="Times New Roman"/>
          <w:kern w:val="0"/>
          <w:lang w:eastAsia="en-GB"/>
          <w14:ligatures w14:val="none"/>
        </w:rPr>
      </w:pPr>
      <w:r>
        <w:t>SHA-256 hash values were generated for each piece of evidence. These hash values acted like digital fingerprints, helping to confirm that nothing changed before and after the analysis.</w:t>
      </w:r>
    </w:p>
    <w:p w14:paraId="621E691F" w14:textId="247FD38C" w:rsidR="001E2D58" w:rsidRPr="001E2D58" w:rsidRDefault="001E2D58" w:rsidP="00F83566">
      <w:pPr>
        <w:numPr>
          <w:ilvl w:val="0"/>
          <w:numId w:val="8"/>
        </w:numPr>
        <w:spacing w:before="100" w:beforeAutospacing="1" w:after="100" w:afterAutospacing="1"/>
        <w:rPr>
          <w:rFonts w:eastAsia="Times New Roman" w:cs="Times New Roman"/>
          <w:kern w:val="0"/>
          <w:lang w:eastAsia="en-GB"/>
          <w14:ligatures w14:val="none"/>
        </w:rPr>
      </w:pPr>
      <w:r>
        <w:t>A detailed chain of custody was maintained, recording every person who handled the evidence and every action taken. This made sure there was a clear record, proving the evidence remained untouched.</w:t>
      </w:r>
    </w:p>
    <w:p w14:paraId="0F7C2287" w14:textId="5A15F746" w:rsidR="001E2D58" w:rsidRPr="001E2D58" w:rsidRDefault="001E2D58" w:rsidP="00F83566">
      <w:pPr>
        <w:numPr>
          <w:ilvl w:val="0"/>
          <w:numId w:val="8"/>
        </w:numPr>
        <w:spacing w:before="100" w:beforeAutospacing="1" w:after="100" w:afterAutospacing="1"/>
        <w:rPr>
          <w:rFonts w:eastAsia="Times New Roman" w:cs="Times New Roman"/>
          <w:kern w:val="0"/>
          <w:lang w:eastAsia="en-GB"/>
          <w14:ligatures w14:val="none"/>
        </w:rPr>
      </w:pPr>
      <w:r>
        <w:t>Access to the evidence was strictly controlled, ensuring that only authorized personnel could handle it, reducing the risk of tampering.</w:t>
      </w:r>
    </w:p>
    <w:p w14:paraId="786C695C" w14:textId="77777777" w:rsidR="00F83566" w:rsidRPr="00F83566" w:rsidRDefault="00F83566" w:rsidP="00F83566">
      <w:pPr>
        <w:spacing w:before="100" w:beforeAutospacing="1" w:after="100" w:afterAutospacing="1"/>
        <w:outlineLvl w:val="3"/>
        <w:rPr>
          <w:rFonts w:eastAsia="Times New Roman" w:cs="Times New Roman"/>
          <w:b/>
          <w:bCs/>
          <w:kern w:val="0"/>
          <w:sz w:val="28"/>
          <w:szCs w:val="28"/>
          <w:lang w:eastAsia="en-GB"/>
          <w14:ligatures w14:val="none"/>
        </w:rPr>
      </w:pPr>
      <w:r w:rsidRPr="00F83566">
        <w:rPr>
          <w:rFonts w:eastAsia="Times New Roman" w:cs="Times New Roman"/>
          <w:b/>
          <w:bCs/>
          <w:kern w:val="0"/>
          <w:sz w:val="28"/>
          <w:szCs w:val="28"/>
          <w:lang w:eastAsia="en-GB"/>
          <w14:ligatures w14:val="none"/>
        </w:rPr>
        <w:t>5. Summary of Findings</w:t>
      </w:r>
    </w:p>
    <w:p w14:paraId="7212DB24" w14:textId="77777777" w:rsidR="00F83566" w:rsidRPr="00F83566" w:rsidRDefault="00F83566" w:rsidP="00F83566">
      <w:pPr>
        <w:numPr>
          <w:ilvl w:val="0"/>
          <w:numId w:val="9"/>
        </w:numPr>
        <w:spacing w:before="100" w:beforeAutospacing="1" w:after="100" w:afterAutospacing="1"/>
        <w:rPr>
          <w:rFonts w:eastAsia="Times New Roman" w:cs="Times New Roman"/>
          <w:kern w:val="0"/>
          <w:lang w:eastAsia="en-GB"/>
          <w14:ligatures w14:val="none"/>
        </w:rPr>
      </w:pPr>
      <w:r w:rsidRPr="00F83566">
        <w:rPr>
          <w:rFonts w:eastAsia="Times New Roman" w:cs="Times New Roman"/>
          <w:kern w:val="0"/>
          <w:lang w:eastAsia="en-GB"/>
          <w14:ligatures w14:val="none"/>
        </w:rPr>
        <w:t>The investigation confirmed that the employee used unauthorized remote access software to gain access to customer accounts and initiate fraudulent transactions.</w:t>
      </w:r>
    </w:p>
    <w:p w14:paraId="586DE37F" w14:textId="77777777" w:rsidR="00F83566" w:rsidRPr="00F83566" w:rsidRDefault="00F83566" w:rsidP="00F83566">
      <w:pPr>
        <w:numPr>
          <w:ilvl w:val="0"/>
          <w:numId w:val="9"/>
        </w:numPr>
        <w:spacing w:before="100" w:beforeAutospacing="1" w:after="100" w:afterAutospacing="1"/>
        <w:rPr>
          <w:rFonts w:eastAsia="Times New Roman" w:cs="Times New Roman"/>
          <w:kern w:val="0"/>
          <w:lang w:eastAsia="en-GB"/>
          <w14:ligatures w14:val="none"/>
        </w:rPr>
      </w:pPr>
      <w:r w:rsidRPr="00F83566">
        <w:rPr>
          <w:rFonts w:eastAsia="Times New Roman" w:cs="Times New Roman"/>
          <w:kern w:val="0"/>
          <w:lang w:eastAsia="en-GB"/>
          <w14:ligatures w14:val="none"/>
        </w:rPr>
        <w:t>Funds were transferred to external accounts, suggesting involvement in a money-laundering scheme.</w:t>
      </w:r>
    </w:p>
    <w:p w14:paraId="0ABD5CE0" w14:textId="77777777" w:rsidR="00F83566" w:rsidRPr="00F83566" w:rsidRDefault="00F83566" w:rsidP="00F83566">
      <w:pPr>
        <w:numPr>
          <w:ilvl w:val="0"/>
          <w:numId w:val="9"/>
        </w:numPr>
        <w:spacing w:before="100" w:beforeAutospacing="1" w:after="100" w:afterAutospacing="1"/>
        <w:rPr>
          <w:rFonts w:eastAsia="Times New Roman" w:cs="Times New Roman"/>
          <w:kern w:val="0"/>
          <w:lang w:eastAsia="en-GB"/>
          <w14:ligatures w14:val="none"/>
        </w:rPr>
      </w:pPr>
      <w:r w:rsidRPr="00F83566">
        <w:rPr>
          <w:rFonts w:eastAsia="Times New Roman" w:cs="Times New Roman"/>
          <w:kern w:val="0"/>
          <w:lang w:eastAsia="en-GB"/>
          <w14:ligatures w14:val="none"/>
        </w:rPr>
        <w:t>Email communications indicate that the employee was working with an external accomplice who provided instructions on executing the fraud.</w:t>
      </w:r>
    </w:p>
    <w:p w14:paraId="423DE78D" w14:textId="63A00204" w:rsidR="000B2B04" w:rsidRDefault="00DA1BDB" w:rsidP="00DA1BDB">
      <w:pPr>
        <w:spacing w:before="100" w:beforeAutospacing="1" w:after="100" w:afterAutospacing="1"/>
        <w:outlineLvl w:val="3"/>
      </w:pPr>
      <w:r>
        <w:t xml:space="preserve">The investigation confirmed the employee’s involvement in unauthorized transfers at </w:t>
      </w:r>
      <w:proofErr w:type="spellStart"/>
      <w:r>
        <w:t>SecureBank</w:t>
      </w:r>
      <w:proofErr w:type="spellEnd"/>
      <w:r>
        <w:t xml:space="preserve"> Ltd., using remote access software and working with an external partner in a money-laundering scheme. The evidence was strong and clear, providing a solid basis for legal action. Immediate steps like revoking access, improving security, and regular audits are essential to prevent future incidents.</w:t>
      </w:r>
    </w:p>
    <w:p w14:paraId="2BCCF9D3" w14:textId="77777777" w:rsidR="00DA1BDB" w:rsidRDefault="00DA1BDB" w:rsidP="00DA1BDB">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p>
    <w:p w14:paraId="1DB2E9BE" w14:textId="77777777" w:rsidR="00C36FDE" w:rsidRDefault="00C36FDE" w:rsidP="00DA1BDB">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p>
    <w:p w14:paraId="54DB8482" w14:textId="77777777" w:rsidR="00C36FDE" w:rsidRDefault="00C36FDE" w:rsidP="00DA1BDB">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p>
    <w:p w14:paraId="6E0A308E" w14:textId="77777777" w:rsidR="00C36FDE" w:rsidRDefault="00C36FDE" w:rsidP="00DA1BDB">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p>
    <w:p w14:paraId="4500BB84" w14:textId="77777777" w:rsidR="00C36FDE" w:rsidRDefault="00C36FDE" w:rsidP="00DA1BDB">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p>
    <w:p w14:paraId="07EFCB8E" w14:textId="77777777" w:rsidR="00C36FDE" w:rsidRDefault="00C36FDE" w:rsidP="00DA1BDB">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p>
    <w:p w14:paraId="3AE8A852" w14:textId="77777777" w:rsidR="00C36FDE" w:rsidRDefault="00C36FDE" w:rsidP="00DA1BDB">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p>
    <w:p w14:paraId="22AD1B55" w14:textId="1560BABD" w:rsidR="007053CD" w:rsidRDefault="00C36FDE" w:rsidP="00DA1BDB">
      <w:pPr>
        <w:spacing w:before="100" w:beforeAutospacing="1" w:after="100" w:afterAutospacing="1"/>
        <w:outlineLvl w:val="2"/>
        <w:rPr>
          <w:rFonts w:asciiTheme="majorHAnsi" w:eastAsia="Times New Roman" w:hAnsiTheme="majorHAnsi" w:cs="Times New Roman"/>
          <w:b/>
          <w:bCs/>
          <w:kern w:val="0"/>
          <w:sz w:val="44"/>
          <w:szCs w:val="44"/>
          <w:lang w:eastAsia="en-GB"/>
          <w14:ligatures w14:val="none"/>
        </w:rPr>
      </w:pPr>
      <w:r>
        <w:rPr>
          <w:rFonts w:asciiTheme="majorHAnsi" w:eastAsia="Times New Roman" w:hAnsiTheme="majorHAnsi" w:cs="Times New Roman"/>
          <w:b/>
          <w:bCs/>
          <w:kern w:val="0"/>
          <w:sz w:val="44"/>
          <w:szCs w:val="44"/>
          <w:lang w:eastAsia="en-GB"/>
          <w14:ligatures w14:val="none"/>
        </w:rPr>
        <w:lastRenderedPageBreak/>
        <w:t>Part B</w:t>
      </w:r>
      <w:r w:rsidRPr="002F7E07">
        <w:rPr>
          <w:rFonts w:asciiTheme="majorHAnsi" w:eastAsia="Times New Roman" w:hAnsiTheme="majorHAnsi" w:cs="Times New Roman"/>
          <w:b/>
          <w:bCs/>
          <w:kern w:val="0"/>
          <w:sz w:val="44"/>
          <w:szCs w:val="44"/>
          <w:lang w:eastAsia="en-GB"/>
          <w14:ligatures w14:val="none"/>
        </w:rPr>
        <w:t>:</w:t>
      </w:r>
      <w:r w:rsidR="00DA1BDB" w:rsidRPr="002F7E07">
        <w:rPr>
          <w:rFonts w:asciiTheme="majorHAnsi" w:eastAsia="Times New Roman" w:hAnsiTheme="majorHAnsi" w:cs="Times New Roman"/>
          <w:b/>
          <w:bCs/>
          <w:kern w:val="0"/>
          <w:sz w:val="44"/>
          <w:szCs w:val="44"/>
          <w:lang w:eastAsia="en-GB"/>
          <w14:ligatures w14:val="none"/>
        </w:rPr>
        <w:t xml:space="preserve"> </w:t>
      </w:r>
      <w:r w:rsidR="00DA1BDB" w:rsidRPr="00DA1BDB">
        <w:rPr>
          <w:rFonts w:asciiTheme="majorHAnsi" w:eastAsia="Times New Roman" w:hAnsiTheme="majorHAnsi" w:cs="Times New Roman"/>
          <w:b/>
          <w:bCs/>
          <w:kern w:val="0"/>
          <w:sz w:val="44"/>
          <w:szCs w:val="44"/>
          <w:lang w:eastAsia="en-GB"/>
          <w14:ligatures w14:val="none"/>
        </w:rPr>
        <w:t>Generative AI Tool Assistance</w:t>
      </w:r>
    </w:p>
    <w:p w14:paraId="304A9872" w14:textId="77777777" w:rsidR="00C36FDE" w:rsidRPr="00C36FDE" w:rsidRDefault="00C36FDE" w:rsidP="00C36FDE">
      <w:p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Step 1: AI Role-Play as an Investigation Assistant</w:t>
      </w:r>
    </w:p>
    <w:p w14:paraId="38C71BB7" w14:textId="77777777" w:rsidR="00C36FDE" w:rsidRPr="00C36FDE" w:rsidRDefault="00C36FDE" w:rsidP="00C36FDE">
      <w:p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I provided the AI tool with the scenario and asked it to assist in outlining the steps for the investigation. The AI suggested the following investigation process:</w:t>
      </w:r>
    </w:p>
    <w:p w14:paraId="497F0E33" w14:textId="77777777" w:rsidR="00C36FDE" w:rsidRPr="00C36FDE" w:rsidRDefault="00C36FDE" w:rsidP="00C36FDE">
      <w:p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Investigation Steps:</w:t>
      </w:r>
    </w:p>
    <w:p w14:paraId="2A50A8C0" w14:textId="77777777" w:rsidR="00C36FDE" w:rsidRPr="00C36FDE" w:rsidRDefault="00C36FDE" w:rsidP="00C36FDE">
      <w:pPr>
        <w:numPr>
          <w:ilvl w:val="0"/>
          <w:numId w:val="18"/>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Immediate Action:</w:t>
      </w:r>
    </w:p>
    <w:p w14:paraId="736688A4" w14:textId="77777777" w:rsidR="00C36FDE" w:rsidRPr="00C36FDE" w:rsidRDefault="00C36FDE" w:rsidP="00C36FDE">
      <w:pPr>
        <w:numPr>
          <w:ilvl w:val="1"/>
          <w:numId w:val="18"/>
        </w:numPr>
        <w:spacing w:before="100" w:beforeAutospacing="1" w:after="100" w:afterAutospacing="1"/>
        <w:rPr>
          <w:rFonts w:eastAsia="Times New Roman" w:cs="Times New Roman"/>
          <w:kern w:val="0"/>
          <w:lang w:eastAsia="en-GB"/>
          <w14:ligatures w14:val="none"/>
        </w:rPr>
      </w:pPr>
      <w:r w:rsidRPr="00C36FDE">
        <w:rPr>
          <w:rFonts w:eastAsia="Times New Roman" w:cs="Times New Roman"/>
          <w:b/>
          <w:bCs/>
          <w:kern w:val="0"/>
          <w:lang w:eastAsia="en-GB"/>
          <w14:ligatures w14:val="none"/>
        </w:rPr>
        <w:t xml:space="preserve">Account and Workstation Security: </w:t>
      </w:r>
      <w:r w:rsidRPr="00C36FDE">
        <w:rPr>
          <w:rFonts w:eastAsia="Times New Roman" w:cs="Times New Roman"/>
          <w:kern w:val="0"/>
          <w:lang w:eastAsia="en-GB"/>
          <w14:ligatures w14:val="none"/>
        </w:rPr>
        <w:t>Block further access to compromised accounts and the suspect employee’s workstations.</w:t>
      </w:r>
    </w:p>
    <w:p w14:paraId="3F94F2F0" w14:textId="77777777" w:rsidR="00C36FDE" w:rsidRPr="00C36FDE" w:rsidRDefault="00C36FDE" w:rsidP="00C36FDE">
      <w:pPr>
        <w:numPr>
          <w:ilvl w:val="1"/>
          <w:numId w:val="18"/>
        </w:numPr>
        <w:spacing w:before="100" w:beforeAutospacing="1" w:after="100" w:afterAutospacing="1"/>
        <w:rPr>
          <w:rFonts w:eastAsia="Times New Roman" w:cs="Times New Roman"/>
          <w:kern w:val="0"/>
          <w:lang w:eastAsia="en-GB"/>
          <w14:ligatures w14:val="none"/>
        </w:rPr>
      </w:pPr>
      <w:r w:rsidRPr="00C36FDE">
        <w:rPr>
          <w:rFonts w:eastAsia="Times New Roman" w:cs="Times New Roman"/>
          <w:b/>
          <w:bCs/>
          <w:kern w:val="0"/>
          <w:lang w:eastAsia="en-GB"/>
          <w14:ligatures w14:val="none"/>
        </w:rPr>
        <w:t xml:space="preserve">Data Preservation: </w:t>
      </w:r>
      <w:r w:rsidRPr="00C36FDE">
        <w:rPr>
          <w:rFonts w:eastAsia="Times New Roman" w:cs="Times New Roman"/>
          <w:kern w:val="0"/>
          <w:lang w:eastAsia="en-GB"/>
          <w14:ligatures w14:val="none"/>
        </w:rPr>
        <w:t>Secure system logs, emails, and all relevant data, ensuring it is captured before tampering occurs.</w:t>
      </w:r>
    </w:p>
    <w:p w14:paraId="5038C8AA" w14:textId="77777777" w:rsidR="00C36FDE" w:rsidRPr="00C36FDE" w:rsidRDefault="00C36FDE" w:rsidP="00C36FDE">
      <w:pPr>
        <w:numPr>
          <w:ilvl w:val="0"/>
          <w:numId w:val="18"/>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Forensic Imaging and Evidence Collection:</w:t>
      </w:r>
    </w:p>
    <w:p w14:paraId="2D76F5AE" w14:textId="77777777" w:rsidR="00C36FDE" w:rsidRPr="00C36FDE" w:rsidRDefault="00C36FDE" w:rsidP="00C36FDE">
      <w:pPr>
        <w:numPr>
          <w:ilvl w:val="1"/>
          <w:numId w:val="18"/>
        </w:num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Use FTK Imager to create forensic copies of the suspect’s workstation. This ensures no alteration to the original data.</w:t>
      </w:r>
    </w:p>
    <w:p w14:paraId="47BBD878" w14:textId="77777777" w:rsidR="00C36FDE" w:rsidRPr="00C36FDE" w:rsidRDefault="00C36FDE" w:rsidP="00C36FDE">
      <w:pPr>
        <w:numPr>
          <w:ilvl w:val="1"/>
          <w:numId w:val="18"/>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 xml:space="preserve">Hash Verification: </w:t>
      </w:r>
      <w:r w:rsidRPr="00C36FDE">
        <w:rPr>
          <w:rFonts w:eastAsia="Times New Roman" w:cs="Times New Roman"/>
          <w:kern w:val="0"/>
          <w:lang w:eastAsia="en-GB"/>
          <w14:ligatures w14:val="none"/>
        </w:rPr>
        <w:t>Conduct SHA-256 hash checks on the original and forensic images to maintain the integrity of the copied data.</w:t>
      </w:r>
    </w:p>
    <w:p w14:paraId="0C6C5FA5" w14:textId="77777777" w:rsidR="00C36FDE" w:rsidRPr="00C36FDE" w:rsidRDefault="00C36FDE" w:rsidP="00C36FDE">
      <w:pPr>
        <w:numPr>
          <w:ilvl w:val="0"/>
          <w:numId w:val="18"/>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Access Logs Review:</w:t>
      </w:r>
    </w:p>
    <w:p w14:paraId="349DED92" w14:textId="77777777" w:rsidR="00C36FDE" w:rsidRPr="00C36FDE" w:rsidRDefault="00C36FDE" w:rsidP="00C36FDE">
      <w:pPr>
        <w:numPr>
          <w:ilvl w:val="1"/>
          <w:numId w:val="18"/>
        </w:num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Scrutinize login records from the bank's systems, paying special attention to logins occurring outside normal business hours and any failed login attempts.</w:t>
      </w:r>
    </w:p>
    <w:p w14:paraId="29AFCF76" w14:textId="77777777" w:rsidR="00C36FDE" w:rsidRPr="00C36FDE" w:rsidRDefault="00C36FDE" w:rsidP="00C36FDE">
      <w:pPr>
        <w:numPr>
          <w:ilvl w:val="0"/>
          <w:numId w:val="18"/>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Remote Software Analysis:</w:t>
      </w:r>
    </w:p>
    <w:p w14:paraId="58B6980A" w14:textId="77777777" w:rsidR="00C36FDE" w:rsidRPr="00C36FDE" w:rsidRDefault="00C36FDE" w:rsidP="00C36FDE">
      <w:pPr>
        <w:numPr>
          <w:ilvl w:val="1"/>
          <w:numId w:val="18"/>
        </w:num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Investigate unauthorized remote access tools (e.g., TeamViewer) installed on the employee’s computer. The presence of such software could explain how external access was granted.</w:t>
      </w:r>
    </w:p>
    <w:p w14:paraId="6FF39DFB" w14:textId="77777777" w:rsidR="00C36FDE" w:rsidRPr="00C36FDE" w:rsidRDefault="00C36FDE" w:rsidP="00C36FDE">
      <w:pPr>
        <w:numPr>
          <w:ilvl w:val="0"/>
          <w:numId w:val="18"/>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Network Traffic Analysis:</w:t>
      </w:r>
    </w:p>
    <w:p w14:paraId="7000AB07" w14:textId="77777777" w:rsidR="00C36FDE" w:rsidRPr="00C36FDE" w:rsidRDefault="00C36FDE" w:rsidP="00C36FDE">
      <w:pPr>
        <w:numPr>
          <w:ilvl w:val="1"/>
          <w:numId w:val="18"/>
        </w:numPr>
        <w:spacing w:before="100" w:beforeAutospacing="1" w:after="100" w:afterAutospacing="1"/>
        <w:rPr>
          <w:rFonts w:eastAsia="Times New Roman" w:cs="Times New Roman"/>
          <w:kern w:val="0"/>
          <w:lang w:eastAsia="en-GB"/>
          <w14:ligatures w14:val="none"/>
        </w:rPr>
      </w:pPr>
      <w:proofErr w:type="spellStart"/>
      <w:r w:rsidRPr="00C36FDE">
        <w:rPr>
          <w:rFonts w:eastAsia="Times New Roman" w:cs="Times New Roman"/>
          <w:kern w:val="0"/>
          <w:lang w:eastAsia="en-GB"/>
          <w14:ligatures w14:val="none"/>
        </w:rPr>
        <w:t>Analyze</w:t>
      </w:r>
      <w:proofErr w:type="spellEnd"/>
      <w:r w:rsidRPr="00C36FDE">
        <w:rPr>
          <w:rFonts w:eastAsia="Times New Roman" w:cs="Times New Roman"/>
          <w:kern w:val="0"/>
          <w:lang w:eastAsia="en-GB"/>
          <w14:ligatures w14:val="none"/>
        </w:rPr>
        <w:t xml:space="preserve"> network traffic logs from the suspect’s workstation. Look for outbound traffic to unfamiliar IP addresses, especially during the time of fraudulent transfers.</w:t>
      </w:r>
    </w:p>
    <w:p w14:paraId="64AE2DB1" w14:textId="77777777" w:rsidR="00C36FDE" w:rsidRPr="00C36FDE" w:rsidRDefault="00C36FDE" w:rsidP="00C36FDE">
      <w:pPr>
        <w:numPr>
          <w:ilvl w:val="0"/>
          <w:numId w:val="18"/>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Transaction History Analysis:</w:t>
      </w:r>
    </w:p>
    <w:p w14:paraId="0A8B89DF" w14:textId="0E0CA25C" w:rsidR="00C36FDE" w:rsidRPr="00C36FDE" w:rsidRDefault="00C36FDE" w:rsidP="00C36FDE">
      <w:pPr>
        <w:numPr>
          <w:ilvl w:val="1"/>
          <w:numId w:val="18"/>
        </w:num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Review the banking transaction history of affected accounts. The AI tool highlighted the importance of identifying small, repeated transfers designed to avoid detection by fraud systems.</w:t>
      </w:r>
    </w:p>
    <w:p w14:paraId="2634DD7F" w14:textId="77777777" w:rsidR="00C36FDE" w:rsidRPr="00C36FDE" w:rsidRDefault="00C36FDE" w:rsidP="00C36FDE">
      <w:p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Step 2: Artefact Review and Recommendations</w:t>
      </w:r>
    </w:p>
    <w:p w14:paraId="55220E6D" w14:textId="77777777" w:rsidR="00C36FDE" w:rsidRPr="00C36FDE" w:rsidRDefault="00C36FDE" w:rsidP="00C36FDE">
      <w:p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Next, I asked the AI tool which artefacts to prioritize in the investigation. Here’s its advice:</w:t>
      </w:r>
    </w:p>
    <w:p w14:paraId="16905BC5" w14:textId="77777777" w:rsidR="00C36FDE" w:rsidRPr="00C36FDE" w:rsidRDefault="00C36FDE" w:rsidP="00C36FDE">
      <w:pPr>
        <w:numPr>
          <w:ilvl w:val="0"/>
          <w:numId w:val="19"/>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Critical Artefacts:</w:t>
      </w:r>
    </w:p>
    <w:p w14:paraId="3B1D44D2" w14:textId="77777777" w:rsidR="00C36FDE" w:rsidRPr="00C36FDE" w:rsidRDefault="00C36FDE" w:rsidP="00C36FDE">
      <w:pPr>
        <w:numPr>
          <w:ilvl w:val="1"/>
          <w:numId w:val="19"/>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 xml:space="preserve">Access Logs: </w:t>
      </w:r>
      <w:r w:rsidRPr="00C36FDE">
        <w:rPr>
          <w:rFonts w:eastAsia="Times New Roman" w:cs="Times New Roman"/>
          <w:kern w:val="0"/>
          <w:lang w:eastAsia="en-GB"/>
          <w14:ligatures w14:val="none"/>
        </w:rPr>
        <w:t>These are the first line of evidence to establish when and how the suspect employee accessed the bank's systems. Prioritize timestamps aligning with unusual transactions.</w:t>
      </w:r>
    </w:p>
    <w:p w14:paraId="6CE6053A" w14:textId="77777777" w:rsidR="00C36FDE" w:rsidRPr="00C36FDE" w:rsidRDefault="00C36FDE" w:rsidP="00C36FDE">
      <w:pPr>
        <w:numPr>
          <w:ilvl w:val="1"/>
          <w:numId w:val="19"/>
        </w:numPr>
        <w:spacing w:before="100" w:beforeAutospacing="1" w:after="100" w:afterAutospacing="1"/>
        <w:rPr>
          <w:rFonts w:eastAsia="Times New Roman" w:cs="Times New Roman"/>
          <w:kern w:val="0"/>
          <w:lang w:eastAsia="en-GB"/>
          <w14:ligatures w14:val="none"/>
        </w:rPr>
      </w:pPr>
      <w:r w:rsidRPr="00C36FDE">
        <w:rPr>
          <w:rFonts w:eastAsia="Times New Roman" w:cs="Times New Roman"/>
          <w:b/>
          <w:bCs/>
          <w:kern w:val="0"/>
          <w:lang w:eastAsia="en-GB"/>
          <w14:ligatures w14:val="none"/>
        </w:rPr>
        <w:t xml:space="preserve">Email Communications: </w:t>
      </w:r>
      <w:r w:rsidRPr="00C36FDE">
        <w:rPr>
          <w:rFonts w:eastAsia="Times New Roman" w:cs="Times New Roman"/>
          <w:kern w:val="0"/>
          <w:lang w:eastAsia="en-GB"/>
          <w14:ligatures w14:val="none"/>
        </w:rPr>
        <w:t xml:space="preserve">Email exchanges may reveal coordination with external actors or instructions on carrying out the fraud. Emails </w:t>
      </w:r>
      <w:r w:rsidRPr="00C36FDE">
        <w:rPr>
          <w:rFonts w:eastAsia="Times New Roman" w:cs="Times New Roman"/>
          <w:kern w:val="0"/>
          <w:lang w:eastAsia="en-GB"/>
          <w14:ligatures w14:val="none"/>
        </w:rPr>
        <w:lastRenderedPageBreak/>
        <w:t>discussing transaction amounts, offshore accounts, or encryption methods should be flagged.</w:t>
      </w:r>
    </w:p>
    <w:p w14:paraId="4F637336" w14:textId="77777777" w:rsidR="00C36FDE" w:rsidRPr="00C36FDE" w:rsidRDefault="00C36FDE" w:rsidP="00C36FDE">
      <w:pPr>
        <w:numPr>
          <w:ilvl w:val="1"/>
          <w:numId w:val="19"/>
        </w:numPr>
        <w:spacing w:before="100" w:beforeAutospacing="1" w:after="100" w:afterAutospacing="1"/>
        <w:rPr>
          <w:rFonts w:eastAsia="Times New Roman" w:cs="Times New Roman"/>
          <w:kern w:val="0"/>
          <w:lang w:eastAsia="en-GB"/>
          <w14:ligatures w14:val="none"/>
        </w:rPr>
      </w:pPr>
      <w:r w:rsidRPr="00C36FDE">
        <w:rPr>
          <w:rFonts w:eastAsia="Times New Roman" w:cs="Times New Roman"/>
          <w:b/>
          <w:bCs/>
          <w:kern w:val="0"/>
          <w:lang w:eastAsia="en-GB"/>
          <w14:ligatures w14:val="none"/>
        </w:rPr>
        <w:t xml:space="preserve">Network Traffic Logs: </w:t>
      </w:r>
      <w:r w:rsidRPr="00C36FDE">
        <w:rPr>
          <w:rFonts w:eastAsia="Times New Roman" w:cs="Times New Roman"/>
          <w:kern w:val="0"/>
          <w:lang w:eastAsia="en-GB"/>
          <w14:ligatures w14:val="none"/>
        </w:rPr>
        <w:t>Look for external IP addresses or unusual patterns in data transfers. Correlate this with timestamps to identify when fraudulent activity may have occurred.</w:t>
      </w:r>
    </w:p>
    <w:p w14:paraId="3547C319" w14:textId="77777777" w:rsidR="00C36FDE" w:rsidRPr="00C36FDE" w:rsidRDefault="00C36FDE" w:rsidP="00C36FDE">
      <w:pPr>
        <w:numPr>
          <w:ilvl w:val="1"/>
          <w:numId w:val="19"/>
        </w:numPr>
        <w:spacing w:before="100" w:beforeAutospacing="1" w:after="100" w:afterAutospacing="1"/>
        <w:rPr>
          <w:rFonts w:eastAsia="Times New Roman" w:cs="Times New Roman"/>
          <w:kern w:val="0"/>
          <w:lang w:eastAsia="en-GB"/>
          <w14:ligatures w14:val="none"/>
        </w:rPr>
      </w:pPr>
      <w:r w:rsidRPr="00C36FDE">
        <w:rPr>
          <w:rFonts w:eastAsia="Times New Roman" w:cs="Times New Roman"/>
          <w:b/>
          <w:bCs/>
          <w:kern w:val="0"/>
          <w:lang w:eastAsia="en-GB"/>
          <w14:ligatures w14:val="none"/>
        </w:rPr>
        <w:t xml:space="preserve">File History: </w:t>
      </w:r>
      <w:r w:rsidRPr="00C36FDE">
        <w:rPr>
          <w:rFonts w:eastAsia="Times New Roman" w:cs="Times New Roman"/>
          <w:kern w:val="0"/>
          <w:lang w:eastAsia="en-GB"/>
          <w14:ligatures w14:val="none"/>
        </w:rPr>
        <w:t>Check for recently modified or downloaded files that could be tied to remote access software or any other unapproved applications.</w:t>
      </w:r>
    </w:p>
    <w:p w14:paraId="31AC7E36" w14:textId="7F6354A1" w:rsidR="00C36FDE" w:rsidRPr="00C36FDE" w:rsidRDefault="00C36FDE" w:rsidP="00C36FDE">
      <w:pPr>
        <w:numPr>
          <w:ilvl w:val="1"/>
          <w:numId w:val="19"/>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 xml:space="preserve">Banking Transaction Records: </w:t>
      </w:r>
      <w:r w:rsidRPr="00C36FDE">
        <w:rPr>
          <w:rFonts w:eastAsia="Times New Roman" w:cs="Times New Roman"/>
          <w:kern w:val="0"/>
          <w:lang w:eastAsia="en-GB"/>
          <w14:ligatures w14:val="none"/>
        </w:rPr>
        <w:t>Look for patterns that evade standard fraud detection systems, such as splitting large transfers into smaller sums and distributing them across multiple accounts.</w:t>
      </w:r>
    </w:p>
    <w:p w14:paraId="4172BAAE" w14:textId="77777777" w:rsidR="00C36FDE" w:rsidRPr="00C36FDE" w:rsidRDefault="00C36FDE" w:rsidP="00C36FDE">
      <w:p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Step 3: Challenges in Maintaining Forensic Integrity</w:t>
      </w:r>
    </w:p>
    <w:p w14:paraId="69706F9D" w14:textId="77777777" w:rsidR="00C36FDE" w:rsidRPr="00C36FDE" w:rsidRDefault="00C36FDE" w:rsidP="00C36FDE">
      <w:p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Lastly, I asked the AI tool about potential challenges, especially in preserving forensic integrity. Here’s what the AI outlined:</w:t>
      </w:r>
    </w:p>
    <w:p w14:paraId="1976C20A" w14:textId="77777777" w:rsidR="00C36FDE" w:rsidRPr="00C36FDE" w:rsidRDefault="00C36FDE" w:rsidP="00C36FDE">
      <w:pPr>
        <w:numPr>
          <w:ilvl w:val="0"/>
          <w:numId w:val="20"/>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Challenges:</w:t>
      </w:r>
    </w:p>
    <w:p w14:paraId="7BFEB19A" w14:textId="77777777" w:rsidR="00C36FDE" w:rsidRPr="00C36FDE" w:rsidRDefault="00C36FDE" w:rsidP="00C36FDE">
      <w:pPr>
        <w:numPr>
          <w:ilvl w:val="1"/>
          <w:numId w:val="20"/>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Preserving Evidence:</w:t>
      </w:r>
    </w:p>
    <w:p w14:paraId="74F05515" w14:textId="77777777" w:rsidR="00C36FDE" w:rsidRPr="00C36FDE" w:rsidRDefault="00C36FDE" w:rsidP="00C36FDE">
      <w:pPr>
        <w:numPr>
          <w:ilvl w:val="2"/>
          <w:numId w:val="20"/>
        </w:num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The AI emphasized that using write-blockers during the forensic imaging process is essential to prevent any accidental modification of original evidence. Ensuring hash checks on collected data guarantees integrity throughout the investigation.</w:t>
      </w:r>
    </w:p>
    <w:p w14:paraId="42FCF54C" w14:textId="77777777" w:rsidR="00C36FDE" w:rsidRPr="00C36FDE" w:rsidRDefault="00C36FDE" w:rsidP="00C36FDE">
      <w:pPr>
        <w:numPr>
          <w:ilvl w:val="1"/>
          <w:numId w:val="20"/>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Chain of Custody:</w:t>
      </w:r>
    </w:p>
    <w:p w14:paraId="7D5B4962" w14:textId="77777777" w:rsidR="00C36FDE" w:rsidRPr="00C36FDE" w:rsidRDefault="00C36FDE" w:rsidP="00C36FDE">
      <w:pPr>
        <w:numPr>
          <w:ilvl w:val="2"/>
          <w:numId w:val="20"/>
        </w:num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Proper documentation is critical. The AI recommended that every piece of evidence, from digital copies of hard drives to network logs, must be tracked with a clear chain of custody, ensuring every person who handles the evidence is recorded.</w:t>
      </w:r>
    </w:p>
    <w:p w14:paraId="321B4092" w14:textId="77777777" w:rsidR="00C36FDE" w:rsidRPr="00C36FDE" w:rsidRDefault="00C36FDE" w:rsidP="00C36FDE">
      <w:pPr>
        <w:numPr>
          <w:ilvl w:val="1"/>
          <w:numId w:val="20"/>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Jurisdictional Complications:</w:t>
      </w:r>
    </w:p>
    <w:p w14:paraId="5A88E034" w14:textId="77777777" w:rsidR="00C36FDE" w:rsidRPr="00C36FDE" w:rsidRDefault="00C36FDE" w:rsidP="00C36FDE">
      <w:pPr>
        <w:numPr>
          <w:ilvl w:val="2"/>
          <w:numId w:val="20"/>
        </w:num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Since fraudulent funds were transferred to foreign accounts, the AI warned that international collaboration could introduce complications in legal procedures. External collaboration with law enforcement agencies in foreign jurisdictions may slow the investigation.</w:t>
      </w:r>
    </w:p>
    <w:p w14:paraId="500E0973" w14:textId="77777777" w:rsidR="00C36FDE" w:rsidRPr="00C36FDE" w:rsidRDefault="00C36FDE" w:rsidP="00C36FDE">
      <w:pPr>
        <w:numPr>
          <w:ilvl w:val="1"/>
          <w:numId w:val="20"/>
        </w:numPr>
        <w:spacing w:before="100" w:beforeAutospacing="1" w:after="100" w:afterAutospacing="1"/>
        <w:rPr>
          <w:rFonts w:eastAsia="Times New Roman" w:cs="Times New Roman"/>
          <w:b/>
          <w:bCs/>
          <w:kern w:val="0"/>
          <w:lang w:eastAsia="en-GB"/>
          <w14:ligatures w14:val="none"/>
        </w:rPr>
      </w:pPr>
      <w:r w:rsidRPr="00C36FDE">
        <w:rPr>
          <w:rFonts w:eastAsia="Times New Roman" w:cs="Times New Roman"/>
          <w:b/>
          <w:bCs/>
          <w:kern w:val="0"/>
          <w:lang w:eastAsia="en-GB"/>
          <w14:ligatures w14:val="none"/>
        </w:rPr>
        <w:t>Data Overload:</w:t>
      </w:r>
    </w:p>
    <w:p w14:paraId="458D6375" w14:textId="77777777" w:rsidR="00C36FDE" w:rsidRPr="00C36FDE" w:rsidRDefault="00C36FDE" w:rsidP="00C36FDE">
      <w:pPr>
        <w:numPr>
          <w:ilvl w:val="2"/>
          <w:numId w:val="20"/>
        </w:numPr>
        <w:spacing w:before="100" w:beforeAutospacing="1" w:after="100" w:afterAutospacing="1"/>
        <w:rPr>
          <w:rFonts w:eastAsia="Times New Roman" w:cs="Times New Roman"/>
          <w:kern w:val="0"/>
          <w:lang w:eastAsia="en-GB"/>
          <w14:ligatures w14:val="none"/>
        </w:rPr>
      </w:pPr>
      <w:r w:rsidRPr="00C36FDE">
        <w:rPr>
          <w:rFonts w:eastAsia="Times New Roman" w:cs="Times New Roman"/>
          <w:kern w:val="0"/>
          <w:lang w:eastAsia="en-GB"/>
          <w14:ligatures w14:val="none"/>
        </w:rPr>
        <w:t xml:space="preserve">Sifting through large volumes of data from network traffic, transaction records, and emails can be </w:t>
      </w:r>
      <w:proofErr w:type="gramStart"/>
      <w:r w:rsidRPr="00C36FDE">
        <w:rPr>
          <w:rFonts w:eastAsia="Times New Roman" w:cs="Times New Roman"/>
          <w:kern w:val="0"/>
          <w:lang w:eastAsia="en-GB"/>
          <w14:ligatures w14:val="none"/>
        </w:rPr>
        <w:t>resource-intensive</w:t>
      </w:r>
      <w:proofErr w:type="gramEnd"/>
      <w:r w:rsidRPr="00C36FDE">
        <w:rPr>
          <w:rFonts w:eastAsia="Times New Roman" w:cs="Times New Roman"/>
          <w:kern w:val="0"/>
          <w:lang w:eastAsia="en-GB"/>
          <w14:ligatures w14:val="none"/>
        </w:rPr>
        <w:t>. The AI recommended focusing on specific timestamps and known suspicious IP addresses to reduce unnecessary analysis time.</w:t>
      </w:r>
    </w:p>
    <w:p w14:paraId="285ECA83" w14:textId="6DE7261A" w:rsidR="007053CD" w:rsidRPr="007053CD" w:rsidRDefault="007053CD" w:rsidP="00C36FDE">
      <w:pPr>
        <w:spacing w:before="100" w:beforeAutospacing="1" w:after="100" w:afterAutospacing="1"/>
        <w:rPr>
          <w:rFonts w:eastAsia="Times New Roman" w:cs="Times New Roman"/>
          <w:kern w:val="0"/>
          <w:lang w:eastAsia="en-GB"/>
          <w14:ligatures w14:val="none"/>
        </w:rPr>
      </w:pPr>
    </w:p>
    <w:sectPr w:rsidR="007053CD" w:rsidRPr="007053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B23D5F" w14:textId="77777777" w:rsidR="00457E9B" w:rsidRDefault="00457E9B" w:rsidP="00604394">
      <w:r>
        <w:separator/>
      </w:r>
    </w:p>
  </w:endnote>
  <w:endnote w:type="continuationSeparator" w:id="0">
    <w:p w14:paraId="6F0AFE8E" w14:textId="77777777" w:rsidR="00457E9B" w:rsidRDefault="00457E9B" w:rsidP="006043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2D2495" w14:textId="77777777" w:rsidR="00457E9B" w:rsidRDefault="00457E9B" w:rsidP="00604394">
      <w:r>
        <w:separator/>
      </w:r>
    </w:p>
  </w:footnote>
  <w:footnote w:type="continuationSeparator" w:id="0">
    <w:p w14:paraId="54FFC981" w14:textId="77777777" w:rsidR="00457E9B" w:rsidRDefault="00457E9B" w:rsidP="0060439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26C61"/>
    <w:multiLevelType w:val="multilevel"/>
    <w:tmpl w:val="33AC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C2EC9"/>
    <w:multiLevelType w:val="multilevel"/>
    <w:tmpl w:val="33803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FE3915"/>
    <w:multiLevelType w:val="multilevel"/>
    <w:tmpl w:val="585AF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5D24E4"/>
    <w:multiLevelType w:val="multilevel"/>
    <w:tmpl w:val="03C87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A92CFE"/>
    <w:multiLevelType w:val="hybridMultilevel"/>
    <w:tmpl w:val="FB849F12"/>
    <w:lvl w:ilvl="0" w:tplc="A6E4FC6A">
      <w:numFmt w:val="bullet"/>
      <w:lvlText w:val=""/>
      <w:lvlJc w:val="left"/>
      <w:pPr>
        <w:ind w:left="1080" w:hanging="360"/>
      </w:pPr>
      <w:rPr>
        <w:rFonts w:ascii="Symbol" w:eastAsia="Times New Roman"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FB50DEC"/>
    <w:multiLevelType w:val="hybridMultilevel"/>
    <w:tmpl w:val="7C9E3026"/>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2A7C165E"/>
    <w:multiLevelType w:val="multilevel"/>
    <w:tmpl w:val="90F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4B1490"/>
    <w:multiLevelType w:val="multilevel"/>
    <w:tmpl w:val="F6A25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E6645B"/>
    <w:multiLevelType w:val="multilevel"/>
    <w:tmpl w:val="A568F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13C76A0"/>
    <w:multiLevelType w:val="multilevel"/>
    <w:tmpl w:val="6090C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905F60"/>
    <w:multiLevelType w:val="multilevel"/>
    <w:tmpl w:val="81C60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BD3680"/>
    <w:multiLevelType w:val="multilevel"/>
    <w:tmpl w:val="0118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3D3EDD"/>
    <w:multiLevelType w:val="multilevel"/>
    <w:tmpl w:val="ACD84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21105"/>
    <w:multiLevelType w:val="multilevel"/>
    <w:tmpl w:val="28409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D28D1"/>
    <w:multiLevelType w:val="multilevel"/>
    <w:tmpl w:val="2182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136554"/>
    <w:multiLevelType w:val="multilevel"/>
    <w:tmpl w:val="0E620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577FCC"/>
    <w:multiLevelType w:val="multilevel"/>
    <w:tmpl w:val="1088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5F765A"/>
    <w:multiLevelType w:val="multilevel"/>
    <w:tmpl w:val="6D387B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1F59E9"/>
    <w:multiLevelType w:val="multilevel"/>
    <w:tmpl w:val="11AAF4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FE306B"/>
    <w:multiLevelType w:val="multilevel"/>
    <w:tmpl w:val="6DF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260967">
    <w:abstractNumId w:val="9"/>
  </w:num>
  <w:num w:numId="2" w16cid:durableId="1168516888">
    <w:abstractNumId w:val="10"/>
  </w:num>
  <w:num w:numId="3" w16cid:durableId="13652684">
    <w:abstractNumId w:val="19"/>
  </w:num>
  <w:num w:numId="4" w16cid:durableId="699939840">
    <w:abstractNumId w:val="7"/>
  </w:num>
  <w:num w:numId="5" w16cid:durableId="607811311">
    <w:abstractNumId w:val="3"/>
  </w:num>
  <w:num w:numId="6" w16cid:durableId="693846243">
    <w:abstractNumId w:val="12"/>
  </w:num>
  <w:num w:numId="7" w16cid:durableId="2023821816">
    <w:abstractNumId w:val="2"/>
  </w:num>
  <w:num w:numId="8" w16cid:durableId="1855614000">
    <w:abstractNumId w:val="1"/>
  </w:num>
  <w:num w:numId="9" w16cid:durableId="1369065090">
    <w:abstractNumId w:val="14"/>
  </w:num>
  <w:num w:numId="10" w16cid:durableId="325405083">
    <w:abstractNumId w:val="8"/>
  </w:num>
  <w:num w:numId="11" w16cid:durableId="472601259">
    <w:abstractNumId w:val="5"/>
  </w:num>
  <w:num w:numId="12" w16cid:durableId="12877494">
    <w:abstractNumId w:val="4"/>
  </w:num>
  <w:num w:numId="13" w16cid:durableId="566844448">
    <w:abstractNumId w:val="6"/>
  </w:num>
  <w:num w:numId="14" w16cid:durableId="148254424">
    <w:abstractNumId w:val="0"/>
  </w:num>
  <w:num w:numId="15" w16cid:durableId="834220933">
    <w:abstractNumId w:val="16"/>
  </w:num>
  <w:num w:numId="16" w16cid:durableId="294062702">
    <w:abstractNumId w:val="11"/>
  </w:num>
  <w:num w:numId="17" w16cid:durableId="900409301">
    <w:abstractNumId w:val="13"/>
  </w:num>
  <w:num w:numId="18" w16cid:durableId="1036661902">
    <w:abstractNumId w:val="15"/>
  </w:num>
  <w:num w:numId="19" w16cid:durableId="967979397">
    <w:abstractNumId w:val="18"/>
  </w:num>
  <w:num w:numId="20" w16cid:durableId="85126410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286"/>
    <w:rsid w:val="000B2B04"/>
    <w:rsid w:val="001E2D58"/>
    <w:rsid w:val="002F7E07"/>
    <w:rsid w:val="00457E9B"/>
    <w:rsid w:val="00604394"/>
    <w:rsid w:val="006776DB"/>
    <w:rsid w:val="007053CD"/>
    <w:rsid w:val="0084370E"/>
    <w:rsid w:val="009A16B9"/>
    <w:rsid w:val="00B57008"/>
    <w:rsid w:val="00C36FDE"/>
    <w:rsid w:val="00CB3AC8"/>
    <w:rsid w:val="00DA1BDB"/>
    <w:rsid w:val="00DF61BE"/>
    <w:rsid w:val="00E35286"/>
    <w:rsid w:val="00F835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F65B54"/>
  <w15:chartTrackingRefBased/>
  <w15:docId w15:val="{06DE77F3-F87A-A74E-BF5A-8CD5A76F1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2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2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352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352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2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28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28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28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28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2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2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352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352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2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2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2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2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286"/>
    <w:rPr>
      <w:rFonts w:eastAsiaTheme="majorEastAsia" w:cstheme="majorBidi"/>
      <w:color w:val="272727" w:themeColor="text1" w:themeTint="D8"/>
    </w:rPr>
  </w:style>
  <w:style w:type="paragraph" w:styleId="Title">
    <w:name w:val="Title"/>
    <w:basedOn w:val="Normal"/>
    <w:next w:val="Normal"/>
    <w:link w:val="TitleChar"/>
    <w:uiPriority w:val="10"/>
    <w:qFormat/>
    <w:rsid w:val="00E3528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2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28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2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2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5286"/>
    <w:rPr>
      <w:i/>
      <w:iCs/>
      <w:color w:val="404040" w:themeColor="text1" w:themeTint="BF"/>
    </w:rPr>
  </w:style>
  <w:style w:type="paragraph" w:styleId="ListParagraph">
    <w:name w:val="List Paragraph"/>
    <w:basedOn w:val="Normal"/>
    <w:uiPriority w:val="34"/>
    <w:qFormat/>
    <w:rsid w:val="00E35286"/>
    <w:pPr>
      <w:ind w:left="720"/>
      <w:contextualSpacing/>
    </w:pPr>
  </w:style>
  <w:style w:type="character" w:styleId="IntenseEmphasis">
    <w:name w:val="Intense Emphasis"/>
    <w:basedOn w:val="DefaultParagraphFont"/>
    <w:uiPriority w:val="21"/>
    <w:qFormat/>
    <w:rsid w:val="00E35286"/>
    <w:rPr>
      <w:i/>
      <w:iCs/>
      <w:color w:val="0F4761" w:themeColor="accent1" w:themeShade="BF"/>
    </w:rPr>
  </w:style>
  <w:style w:type="paragraph" w:styleId="IntenseQuote">
    <w:name w:val="Intense Quote"/>
    <w:basedOn w:val="Normal"/>
    <w:next w:val="Normal"/>
    <w:link w:val="IntenseQuoteChar"/>
    <w:uiPriority w:val="30"/>
    <w:qFormat/>
    <w:rsid w:val="00E352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286"/>
    <w:rPr>
      <w:i/>
      <w:iCs/>
      <w:color w:val="0F4761" w:themeColor="accent1" w:themeShade="BF"/>
    </w:rPr>
  </w:style>
  <w:style w:type="character" w:styleId="IntenseReference">
    <w:name w:val="Intense Reference"/>
    <w:basedOn w:val="DefaultParagraphFont"/>
    <w:uiPriority w:val="32"/>
    <w:qFormat/>
    <w:rsid w:val="00E35286"/>
    <w:rPr>
      <w:b/>
      <w:bCs/>
      <w:smallCaps/>
      <w:color w:val="0F4761" w:themeColor="accent1" w:themeShade="BF"/>
      <w:spacing w:val="5"/>
    </w:rPr>
  </w:style>
  <w:style w:type="character" w:styleId="Strong">
    <w:name w:val="Strong"/>
    <w:basedOn w:val="DefaultParagraphFont"/>
    <w:uiPriority w:val="22"/>
    <w:qFormat/>
    <w:rsid w:val="00E35286"/>
    <w:rPr>
      <w:b/>
      <w:bCs/>
    </w:rPr>
  </w:style>
  <w:style w:type="paragraph" w:styleId="NormalWeb">
    <w:name w:val="Normal (Web)"/>
    <w:basedOn w:val="Normal"/>
    <w:uiPriority w:val="99"/>
    <w:semiHidden/>
    <w:unhideWhenUsed/>
    <w:rsid w:val="00E3528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Emphasis">
    <w:name w:val="Emphasis"/>
    <w:basedOn w:val="DefaultParagraphFont"/>
    <w:uiPriority w:val="20"/>
    <w:qFormat/>
    <w:rsid w:val="007053CD"/>
    <w:rPr>
      <w:i/>
      <w:iCs/>
    </w:rPr>
  </w:style>
  <w:style w:type="paragraph" w:styleId="Header">
    <w:name w:val="header"/>
    <w:basedOn w:val="Normal"/>
    <w:link w:val="HeaderChar"/>
    <w:uiPriority w:val="99"/>
    <w:unhideWhenUsed/>
    <w:rsid w:val="00604394"/>
    <w:pPr>
      <w:tabs>
        <w:tab w:val="center" w:pos="4513"/>
        <w:tab w:val="right" w:pos="9026"/>
      </w:tabs>
    </w:pPr>
  </w:style>
  <w:style w:type="character" w:customStyle="1" w:styleId="HeaderChar">
    <w:name w:val="Header Char"/>
    <w:basedOn w:val="DefaultParagraphFont"/>
    <w:link w:val="Header"/>
    <w:uiPriority w:val="99"/>
    <w:rsid w:val="00604394"/>
  </w:style>
  <w:style w:type="paragraph" w:styleId="Footer">
    <w:name w:val="footer"/>
    <w:basedOn w:val="Normal"/>
    <w:link w:val="FooterChar"/>
    <w:uiPriority w:val="99"/>
    <w:unhideWhenUsed/>
    <w:rsid w:val="00604394"/>
    <w:pPr>
      <w:tabs>
        <w:tab w:val="center" w:pos="4513"/>
        <w:tab w:val="right" w:pos="9026"/>
      </w:tabs>
    </w:pPr>
  </w:style>
  <w:style w:type="character" w:customStyle="1" w:styleId="FooterChar">
    <w:name w:val="Footer Char"/>
    <w:basedOn w:val="DefaultParagraphFont"/>
    <w:link w:val="Footer"/>
    <w:uiPriority w:val="99"/>
    <w:rsid w:val="006043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958219">
      <w:bodyDiv w:val="1"/>
      <w:marLeft w:val="0"/>
      <w:marRight w:val="0"/>
      <w:marTop w:val="0"/>
      <w:marBottom w:val="0"/>
      <w:divBdr>
        <w:top w:val="none" w:sz="0" w:space="0" w:color="auto"/>
        <w:left w:val="none" w:sz="0" w:space="0" w:color="auto"/>
        <w:bottom w:val="none" w:sz="0" w:space="0" w:color="auto"/>
        <w:right w:val="none" w:sz="0" w:space="0" w:color="auto"/>
      </w:divBdr>
    </w:div>
    <w:div w:id="119956245">
      <w:bodyDiv w:val="1"/>
      <w:marLeft w:val="0"/>
      <w:marRight w:val="0"/>
      <w:marTop w:val="0"/>
      <w:marBottom w:val="0"/>
      <w:divBdr>
        <w:top w:val="none" w:sz="0" w:space="0" w:color="auto"/>
        <w:left w:val="none" w:sz="0" w:space="0" w:color="auto"/>
        <w:bottom w:val="none" w:sz="0" w:space="0" w:color="auto"/>
        <w:right w:val="none" w:sz="0" w:space="0" w:color="auto"/>
      </w:divBdr>
      <w:divsChild>
        <w:div w:id="1033652573">
          <w:marLeft w:val="0"/>
          <w:marRight w:val="0"/>
          <w:marTop w:val="0"/>
          <w:marBottom w:val="0"/>
          <w:divBdr>
            <w:top w:val="none" w:sz="0" w:space="0" w:color="auto"/>
            <w:left w:val="none" w:sz="0" w:space="0" w:color="auto"/>
            <w:bottom w:val="none" w:sz="0" w:space="0" w:color="auto"/>
            <w:right w:val="none" w:sz="0" w:space="0" w:color="auto"/>
          </w:divBdr>
          <w:divsChild>
            <w:div w:id="623463044">
              <w:marLeft w:val="0"/>
              <w:marRight w:val="0"/>
              <w:marTop w:val="0"/>
              <w:marBottom w:val="0"/>
              <w:divBdr>
                <w:top w:val="none" w:sz="0" w:space="0" w:color="auto"/>
                <w:left w:val="none" w:sz="0" w:space="0" w:color="auto"/>
                <w:bottom w:val="none" w:sz="0" w:space="0" w:color="auto"/>
                <w:right w:val="none" w:sz="0" w:space="0" w:color="auto"/>
              </w:divBdr>
              <w:divsChild>
                <w:div w:id="2074422620">
                  <w:marLeft w:val="0"/>
                  <w:marRight w:val="0"/>
                  <w:marTop w:val="0"/>
                  <w:marBottom w:val="0"/>
                  <w:divBdr>
                    <w:top w:val="none" w:sz="0" w:space="0" w:color="auto"/>
                    <w:left w:val="none" w:sz="0" w:space="0" w:color="auto"/>
                    <w:bottom w:val="none" w:sz="0" w:space="0" w:color="auto"/>
                    <w:right w:val="none" w:sz="0" w:space="0" w:color="auto"/>
                  </w:divBdr>
                  <w:divsChild>
                    <w:div w:id="849486160">
                      <w:marLeft w:val="0"/>
                      <w:marRight w:val="0"/>
                      <w:marTop w:val="0"/>
                      <w:marBottom w:val="0"/>
                      <w:divBdr>
                        <w:top w:val="none" w:sz="0" w:space="0" w:color="auto"/>
                        <w:left w:val="none" w:sz="0" w:space="0" w:color="auto"/>
                        <w:bottom w:val="none" w:sz="0" w:space="0" w:color="auto"/>
                        <w:right w:val="none" w:sz="0" w:space="0" w:color="auto"/>
                      </w:divBdr>
                      <w:divsChild>
                        <w:div w:id="250049272">
                          <w:marLeft w:val="0"/>
                          <w:marRight w:val="0"/>
                          <w:marTop w:val="0"/>
                          <w:marBottom w:val="0"/>
                          <w:divBdr>
                            <w:top w:val="none" w:sz="0" w:space="0" w:color="auto"/>
                            <w:left w:val="none" w:sz="0" w:space="0" w:color="auto"/>
                            <w:bottom w:val="none" w:sz="0" w:space="0" w:color="auto"/>
                            <w:right w:val="none" w:sz="0" w:space="0" w:color="auto"/>
                          </w:divBdr>
                          <w:divsChild>
                            <w:div w:id="581377760">
                              <w:marLeft w:val="0"/>
                              <w:marRight w:val="0"/>
                              <w:marTop w:val="0"/>
                              <w:marBottom w:val="0"/>
                              <w:divBdr>
                                <w:top w:val="none" w:sz="0" w:space="0" w:color="auto"/>
                                <w:left w:val="none" w:sz="0" w:space="0" w:color="auto"/>
                                <w:bottom w:val="none" w:sz="0" w:space="0" w:color="auto"/>
                                <w:right w:val="none" w:sz="0" w:space="0" w:color="auto"/>
                              </w:divBdr>
                              <w:divsChild>
                                <w:div w:id="1270890298">
                                  <w:marLeft w:val="0"/>
                                  <w:marRight w:val="0"/>
                                  <w:marTop w:val="0"/>
                                  <w:marBottom w:val="0"/>
                                  <w:divBdr>
                                    <w:top w:val="none" w:sz="0" w:space="0" w:color="auto"/>
                                    <w:left w:val="none" w:sz="0" w:space="0" w:color="auto"/>
                                    <w:bottom w:val="none" w:sz="0" w:space="0" w:color="auto"/>
                                    <w:right w:val="none" w:sz="0" w:space="0" w:color="auto"/>
                                  </w:divBdr>
                                  <w:divsChild>
                                    <w:div w:id="1832214240">
                                      <w:marLeft w:val="0"/>
                                      <w:marRight w:val="0"/>
                                      <w:marTop w:val="0"/>
                                      <w:marBottom w:val="0"/>
                                      <w:divBdr>
                                        <w:top w:val="none" w:sz="0" w:space="0" w:color="auto"/>
                                        <w:left w:val="none" w:sz="0" w:space="0" w:color="auto"/>
                                        <w:bottom w:val="none" w:sz="0" w:space="0" w:color="auto"/>
                                        <w:right w:val="none" w:sz="0" w:space="0" w:color="auto"/>
                                      </w:divBdr>
                                      <w:divsChild>
                                        <w:div w:id="137711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3319734">
      <w:bodyDiv w:val="1"/>
      <w:marLeft w:val="0"/>
      <w:marRight w:val="0"/>
      <w:marTop w:val="0"/>
      <w:marBottom w:val="0"/>
      <w:divBdr>
        <w:top w:val="none" w:sz="0" w:space="0" w:color="auto"/>
        <w:left w:val="none" w:sz="0" w:space="0" w:color="auto"/>
        <w:bottom w:val="none" w:sz="0" w:space="0" w:color="auto"/>
        <w:right w:val="none" w:sz="0" w:space="0" w:color="auto"/>
      </w:divBdr>
    </w:div>
    <w:div w:id="568423052">
      <w:bodyDiv w:val="1"/>
      <w:marLeft w:val="0"/>
      <w:marRight w:val="0"/>
      <w:marTop w:val="0"/>
      <w:marBottom w:val="0"/>
      <w:divBdr>
        <w:top w:val="none" w:sz="0" w:space="0" w:color="auto"/>
        <w:left w:val="none" w:sz="0" w:space="0" w:color="auto"/>
        <w:bottom w:val="none" w:sz="0" w:space="0" w:color="auto"/>
        <w:right w:val="none" w:sz="0" w:space="0" w:color="auto"/>
      </w:divBdr>
      <w:divsChild>
        <w:div w:id="678193133">
          <w:marLeft w:val="0"/>
          <w:marRight w:val="0"/>
          <w:marTop w:val="0"/>
          <w:marBottom w:val="0"/>
          <w:divBdr>
            <w:top w:val="none" w:sz="0" w:space="0" w:color="auto"/>
            <w:left w:val="none" w:sz="0" w:space="0" w:color="auto"/>
            <w:bottom w:val="none" w:sz="0" w:space="0" w:color="auto"/>
            <w:right w:val="none" w:sz="0" w:space="0" w:color="auto"/>
          </w:divBdr>
          <w:divsChild>
            <w:div w:id="32510281">
              <w:marLeft w:val="0"/>
              <w:marRight w:val="0"/>
              <w:marTop w:val="0"/>
              <w:marBottom w:val="0"/>
              <w:divBdr>
                <w:top w:val="none" w:sz="0" w:space="0" w:color="auto"/>
                <w:left w:val="none" w:sz="0" w:space="0" w:color="auto"/>
                <w:bottom w:val="none" w:sz="0" w:space="0" w:color="auto"/>
                <w:right w:val="none" w:sz="0" w:space="0" w:color="auto"/>
              </w:divBdr>
              <w:divsChild>
                <w:div w:id="246503093">
                  <w:marLeft w:val="0"/>
                  <w:marRight w:val="0"/>
                  <w:marTop w:val="0"/>
                  <w:marBottom w:val="0"/>
                  <w:divBdr>
                    <w:top w:val="none" w:sz="0" w:space="0" w:color="auto"/>
                    <w:left w:val="none" w:sz="0" w:space="0" w:color="auto"/>
                    <w:bottom w:val="none" w:sz="0" w:space="0" w:color="auto"/>
                    <w:right w:val="none" w:sz="0" w:space="0" w:color="auto"/>
                  </w:divBdr>
                  <w:divsChild>
                    <w:div w:id="365057841">
                      <w:marLeft w:val="0"/>
                      <w:marRight w:val="0"/>
                      <w:marTop w:val="0"/>
                      <w:marBottom w:val="0"/>
                      <w:divBdr>
                        <w:top w:val="none" w:sz="0" w:space="0" w:color="auto"/>
                        <w:left w:val="none" w:sz="0" w:space="0" w:color="auto"/>
                        <w:bottom w:val="none" w:sz="0" w:space="0" w:color="auto"/>
                        <w:right w:val="none" w:sz="0" w:space="0" w:color="auto"/>
                      </w:divBdr>
                      <w:divsChild>
                        <w:div w:id="1574468000">
                          <w:marLeft w:val="0"/>
                          <w:marRight w:val="0"/>
                          <w:marTop w:val="0"/>
                          <w:marBottom w:val="0"/>
                          <w:divBdr>
                            <w:top w:val="none" w:sz="0" w:space="0" w:color="auto"/>
                            <w:left w:val="none" w:sz="0" w:space="0" w:color="auto"/>
                            <w:bottom w:val="none" w:sz="0" w:space="0" w:color="auto"/>
                            <w:right w:val="none" w:sz="0" w:space="0" w:color="auto"/>
                          </w:divBdr>
                          <w:divsChild>
                            <w:div w:id="27887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6786304">
      <w:bodyDiv w:val="1"/>
      <w:marLeft w:val="0"/>
      <w:marRight w:val="0"/>
      <w:marTop w:val="0"/>
      <w:marBottom w:val="0"/>
      <w:divBdr>
        <w:top w:val="none" w:sz="0" w:space="0" w:color="auto"/>
        <w:left w:val="none" w:sz="0" w:space="0" w:color="auto"/>
        <w:bottom w:val="none" w:sz="0" w:space="0" w:color="auto"/>
        <w:right w:val="none" w:sz="0" w:space="0" w:color="auto"/>
      </w:divBdr>
    </w:div>
    <w:div w:id="1617907502">
      <w:bodyDiv w:val="1"/>
      <w:marLeft w:val="0"/>
      <w:marRight w:val="0"/>
      <w:marTop w:val="0"/>
      <w:marBottom w:val="0"/>
      <w:divBdr>
        <w:top w:val="none" w:sz="0" w:space="0" w:color="auto"/>
        <w:left w:val="none" w:sz="0" w:space="0" w:color="auto"/>
        <w:bottom w:val="none" w:sz="0" w:space="0" w:color="auto"/>
        <w:right w:val="none" w:sz="0" w:space="0" w:color="auto"/>
      </w:divBdr>
    </w:div>
    <w:div w:id="1707756069">
      <w:bodyDiv w:val="1"/>
      <w:marLeft w:val="0"/>
      <w:marRight w:val="0"/>
      <w:marTop w:val="0"/>
      <w:marBottom w:val="0"/>
      <w:divBdr>
        <w:top w:val="none" w:sz="0" w:space="0" w:color="auto"/>
        <w:left w:val="none" w:sz="0" w:space="0" w:color="auto"/>
        <w:bottom w:val="none" w:sz="0" w:space="0" w:color="auto"/>
        <w:right w:val="none" w:sz="0" w:space="0" w:color="auto"/>
      </w:divBdr>
      <w:divsChild>
        <w:div w:id="670987378">
          <w:marLeft w:val="0"/>
          <w:marRight w:val="0"/>
          <w:marTop w:val="0"/>
          <w:marBottom w:val="0"/>
          <w:divBdr>
            <w:top w:val="none" w:sz="0" w:space="0" w:color="auto"/>
            <w:left w:val="none" w:sz="0" w:space="0" w:color="auto"/>
            <w:bottom w:val="none" w:sz="0" w:space="0" w:color="auto"/>
            <w:right w:val="none" w:sz="0" w:space="0" w:color="auto"/>
          </w:divBdr>
          <w:divsChild>
            <w:div w:id="960037188">
              <w:marLeft w:val="0"/>
              <w:marRight w:val="0"/>
              <w:marTop w:val="0"/>
              <w:marBottom w:val="0"/>
              <w:divBdr>
                <w:top w:val="none" w:sz="0" w:space="0" w:color="auto"/>
                <w:left w:val="none" w:sz="0" w:space="0" w:color="auto"/>
                <w:bottom w:val="none" w:sz="0" w:space="0" w:color="auto"/>
                <w:right w:val="none" w:sz="0" w:space="0" w:color="auto"/>
              </w:divBdr>
              <w:divsChild>
                <w:div w:id="1241870385">
                  <w:marLeft w:val="0"/>
                  <w:marRight w:val="0"/>
                  <w:marTop w:val="0"/>
                  <w:marBottom w:val="0"/>
                  <w:divBdr>
                    <w:top w:val="none" w:sz="0" w:space="0" w:color="auto"/>
                    <w:left w:val="none" w:sz="0" w:space="0" w:color="auto"/>
                    <w:bottom w:val="none" w:sz="0" w:space="0" w:color="auto"/>
                    <w:right w:val="none" w:sz="0" w:space="0" w:color="auto"/>
                  </w:divBdr>
                  <w:divsChild>
                    <w:div w:id="1506701428">
                      <w:marLeft w:val="0"/>
                      <w:marRight w:val="0"/>
                      <w:marTop w:val="0"/>
                      <w:marBottom w:val="0"/>
                      <w:divBdr>
                        <w:top w:val="none" w:sz="0" w:space="0" w:color="auto"/>
                        <w:left w:val="none" w:sz="0" w:space="0" w:color="auto"/>
                        <w:bottom w:val="none" w:sz="0" w:space="0" w:color="auto"/>
                        <w:right w:val="none" w:sz="0" w:space="0" w:color="auto"/>
                      </w:divBdr>
                      <w:divsChild>
                        <w:div w:id="1441099556">
                          <w:marLeft w:val="0"/>
                          <w:marRight w:val="0"/>
                          <w:marTop w:val="0"/>
                          <w:marBottom w:val="0"/>
                          <w:divBdr>
                            <w:top w:val="none" w:sz="0" w:space="0" w:color="auto"/>
                            <w:left w:val="none" w:sz="0" w:space="0" w:color="auto"/>
                            <w:bottom w:val="none" w:sz="0" w:space="0" w:color="auto"/>
                            <w:right w:val="none" w:sz="0" w:space="0" w:color="auto"/>
                          </w:divBdr>
                          <w:divsChild>
                            <w:div w:id="174063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4946320">
      <w:bodyDiv w:val="1"/>
      <w:marLeft w:val="0"/>
      <w:marRight w:val="0"/>
      <w:marTop w:val="0"/>
      <w:marBottom w:val="0"/>
      <w:divBdr>
        <w:top w:val="none" w:sz="0" w:space="0" w:color="auto"/>
        <w:left w:val="none" w:sz="0" w:space="0" w:color="auto"/>
        <w:bottom w:val="none" w:sz="0" w:space="0" w:color="auto"/>
        <w:right w:val="none" w:sz="0" w:space="0" w:color="auto"/>
      </w:divBdr>
    </w:div>
    <w:div w:id="2007702565">
      <w:bodyDiv w:val="1"/>
      <w:marLeft w:val="0"/>
      <w:marRight w:val="0"/>
      <w:marTop w:val="0"/>
      <w:marBottom w:val="0"/>
      <w:divBdr>
        <w:top w:val="none" w:sz="0" w:space="0" w:color="auto"/>
        <w:left w:val="none" w:sz="0" w:space="0" w:color="auto"/>
        <w:bottom w:val="none" w:sz="0" w:space="0" w:color="auto"/>
        <w:right w:val="none" w:sz="0" w:space="0" w:color="auto"/>
      </w:divBdr>
    </w:div>
    <w:div w:id="2039117924">
      <w:bodyDiv w:val="1"/>
      <w:marLeft w:val="0"/>
      <w:marRight w:val="0"/>
      <w:marTop w:val="0"/>
      <w:marBottom w:val="0"/>
      <w:divBdr>
        <w:top w:val="none" w:sz="0" w:space="0" w:color="auto"/>
        <w:left w:val="none" w:sz="0" w:space="0" w:color="auto"/>
        <w:bottom w:val="none" w:sz="0" w:space="0" w:color="auto"/>
        <w:right w:val="none" w:sz="0" w:space="0" w:color="auto"/>
      </w:divBdr>
    </w:div>
    <w:div w:id="2098136694">
      <w:bodyDiv w:val="1"/>
      <w:marLeft w:val="0"/>
      <w:marRight w:val="0"/>
      <w:marTop w:val="0"/>
      <w:marBottom w:val="0"/>
      <w:divBdr>
        <w:top w:val="none" w:sz="0" w:space="0" w:color="auto"/>
        <w:left w:val="none" w:sz="0" w:space="0" w:color="auto"/>
        <w:bottom w:val="none" w:sz="0" w:space="0" w:color="auto"/>
        <w:right w:val="none" w:sz="0" w:space="0" w:color="auto"/>
      </w:divBdr>
      <w:divsChild>
        <w:div w:id="1871916405">
          <w:marLeft w:val="0"/>
          <w:marRight w:val="0"/>
          <w:marTop w:val="0"/>
          <w:marBottom w:val="0"/>
          <w:divBdr>
            <w:top w:val="none" w:sz="0" w:space="0" w:color="auto"/>
            <w:left w:val="none" w:sz="0" w:space="0" w:color="auto"/>
            <w:bottom w:val="none" w:sz="0" w:space="0" w:color="auto"/>
            <w:right w:val="none" w:sz="0" w:space="0" w:color="auto"/>
          </w:divBdr>
          <w:divsChild>
            <w:div w:id="156842361">
              <w:marLeft w:val="0"/>
              <w:marRight w:val="0"/>
              <w:marTop w:val="0"/>
              <w:marBottom w:val="0"/>
              <w:divBdr>
                <w:top w:val="none" w:sz="0" w:space="0" w:color="auto"/>
                <w:left w:val="none" w:sz="0" w:space="0" w:color="auto"/>
                <w:bottom w:val="none" w:sz="0" w:space="0" w:color="auto"/>
                <w:right w:val="none" w:sz="0" w:space="0" w:color="auto"/>
              </w:divBdr>
              <w:divsChild>
                <w:div w:id="1142885480">
                  <w:marLeft w:val="0"/>
                  <w:marRight w:val="0"/>
                  <w:marTop w:val="0"/>
                  <w:marBottom w:val="0"/>
                  <w:divBdr>
                    <w:top w:val="none" w:sz="0" w:space="0" w:color="auto"/>
                    <w:left w:val="none" w:sz="0" w:space="0" w:color="auto"/>
                    <w:bottom w:val="none" w:sz="0" w:space="0" w:color="auto"/>
                    <w:right w:val="none" w:sz="0" w:space="0" w:color="auto"/>
                  </w:divBdr>
                  <w:divsChild>
                    <w:div w:id="387850007">
                      <w:marLeft w:val="0"/>
                      <w:marRight w:val="0"/>
                      <w:marTop w:val="0"/>
                      <w:marBottom w:val="0"/>
                      <w:divBdr>
                        <w:top w:val="none" w:sz="0" w:space="0" w:color="auto"/>
                        <w:left w:val="none" w:sz="0" w:space="0" w:color="auto"/>
                        <w:bottom w:val="none" w:sz="0" w:space="0" w:color="auto"/>
                        <w:right w:val="none" w:sz="0" w:space="0" w:color="auto"/>
                      </w:divBdr>
                      <w:divsChild>
                        <w:div w:id="163471667">
                          <w:marLeft w:val="0"/>
                          <w:marRight w:val="0"/>
                          <w:marTop w:val="0"/>
                          <w:marBottom w:val="0"/>
                          <w:divBdr>
                            <w:top w:val="none" w:sz="0" w:space="0" w:color="auto"/>
                            <w:left w:val="none" w:sz="0" w:space="0" w:color="auto"/>
                            <w:bottom w:val="none" w:sz="0" w:space="0" w:color="auto"/>
                            <w:right w:val="none" w:sz="0" w:space="0" w:color="auto"/>
                          </w:divBdr>
                          <w:divsChild>
                            <w:div w:id="301271351">
                              <w:marLeft w:val="0"/>
                              <w:marRight w:val="0"/>
                              <w:marTop w:val="0"/>
                              <w:marBottom w:val="0"/>
                              <w:divBdr>
                                <w:top w:val="none" w:sz="0" w:space="0" w:color="auto"/>
                                <w:left w:val="none" w:sz="0" w:space="0" w:color="auto"/>
                                <w:bottom w:val="none" w:sz="0" w:space="0" w:color="auto"/>
                                <w:right w:val="none" w:sz="0" w:space="0" w:color="auto"/>
                              </w:divBdr>
                              <w:divsChild>
                                <w:div w:id="1586574737">
                                  <w:marLeft w:val="0"/>
                                  <w:marRight w:val="0"/>
                                  <w:marTop w:val="0"/>
                                  <w:marBottom w:val="0"/>
                                  <w:divBdr>
                                    <w:top w:val="none" w:sz="0" w:space="0" w:color="auto"/>
                                    <w:left w:val="none" w:sz="0" w:space="0" w:color="auto"/>
                                    <w:bottom w:val="none" w:sz="0" w:space="0" w:color="auto"/>
                                    <w:right w:val="none" w:sz="0" w:space="0" w:color="auto"/>
                                  </w:divBdr>
                                  <w:divsChild>
                                    <w:div w:id="479007304">
                                      <w:marLeft w:val="0"/>
                                      <w:marRight w:val="0"/>
                                      <w:marTop w:val="0"/>
                                      <w:marBottom w:val="0"/>
                                      <w:divBdr>
                                        <w:top w:val="none" w:sz="0" w:space="0" w:color="auto"/>
                                        <w:left w:val="none" w:sz="0" w:space="0" w:color="auto"/>
                                        <w:bottom w:val="none" w:sz="0" w:space="0" w:color="auto"/>
                                        <w:right w:val="none" w:sz="0" w:space="0" w:color="auto"/>
                                      </w:divBdr>
                                      <w:divsChild>
                                        <w:div w:id="58356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14411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1461</Words>
  <Characters>8331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Ravikumar Kishorbhai Savani</dc:creator>
  <cp:keywords/>
  <dc:description/>
  <cp:lastModifiedBy>Ravikumar Kishorbhai Savani</cp:lastModifiedBy>
  <cp:revision>2</cp:revision>
  <dcterms:created xsi:type="dcterms:W3CDTF">2024-09-29T04:50:00Z</dcterms:created>
  <dcterms:modified xsi:type="dcterms:W3CDTF">2024-09-29T07:25:00Z</dcterms:modified>
</cp:coreProperties>
</file>