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13" w:rsidRDefault="001B5713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Box Camera TC-NC9000S3E-2MP-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13" w:rsidRDefault="001B5713" w:rsidP="001B5713"/>
    <w:p w:rsidR="001B5713" w:rsidRPr="001B5713" w:rsidRDefault="001B5713" w:rsidP="001B571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1B5713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1B5713" w:rsidRPr="001B5713" w:rsidRDefault="001B5713" w:rsidP="001B571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</w:t>
      </w:r>
      <w:r w:rsidRPr="001B5713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USB Extension</w:t>
      </w:r>
    </w:p>
    <w:p w:rsidR="001B5713" w:rsidRPr="001B5713" w:rsidRDefault="001B5713" w:rsidP="001B5713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1B5713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7599"/>
      </w:tblGrid>
      <w:tr w:rsidR="001B5713" w:rsidRPr="001B5713" w:rsidTr="001B5713">
        <w:tc>
          <w:tcPr>
            <w:tcW w:w="99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2MP, 1/2.8″ Sony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ExmorCMOS</w:t>
            </w:r>
            <w:proofErr w:type="spellEnd"/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Mini.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Color0.05 Lux </w:t>
            </w:r>
            <w:proofErr w:type="gram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br/>
              <w:t>B/W0.01Lux @(F1.2, AGC ON)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1/25S</w:t>
            </w:r>
            <w:r w:rsidRPr="001B571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1/10000S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Interface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C/CS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1B5713" w:rsidRPr="001B5713" w:rsidTr="001B571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32K~8Mbps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1B5713" w:rsidRPr="001B5713" w:rsidTr="001B571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1B5713" w:rsidRPr="001B5713" w:rsidTr="001B571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(1920×1080), 25fps (1280×720)</w:t>
            </w:r>
          </w:p>
        </w:tc>
      </w:tr>
      <w:tr w:rsidR="001B5713" w:rsidRPr="001B5713" w:rsidTr="001B571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(1920×1080), 30fps (1280×720)</w:t>
            </w:r>
          </w:p>
        </w:tc>
      </w:tr>
      <w:tr w:rsidR="001B5713" w:rsidRPr="001B5713" w:rsidTr="001B5713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1B5713" w:rsidRPr="001B5713" w:rsidTr="001B571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1B5713" w:rsidRPr="001B5713" w:rsidTr="001B5713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7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Contrast,Flip Mode Adjustable by Client Software or Web Browser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1B5713" w:rsidRPr="001B5713" w:rsidTr="001B571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7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TCP/IP/ICMP/HTTP/HTTPS/FTP/DHCP/DNS/DDNS/RTP/</w:t>
            </w:r>
          </w:p>
          <w:p w:rsidR="001B5713" w:rsidRPr="001B5713" w:rsidRDefault="001B5713" w:rsidP="001B5713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RTSP/RTCP/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/SMTP/SNMP/IGMP/802.1X/</w:t>
            </w:r>
          </w:p>
          <w:p w:rsidR="001B5713" w:rsidRPr="001B5713" w:rsidRDefault="001B5713" w:rsidP="001B5713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ONVIF (Profile S, Profile G),  SDK</w:t>
            </w:r>
          </w:p>
        </w:tc>
      </w:tr>
      <w:tr w:rsidR="001B5713" w:rsidRPr="001B5713" w:rsidTr="001B571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10M/ 100M Ethernet Interface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1Vp-p Composite Output</w:t>
            </w:r>
            <w:r w:rsidRPr="001B571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（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75</w:t>
            </w:r>
            <w:r w:rsidRPr="001B571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Ω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/BNC</w:t>
            </w:r>
            <w:r w:rsidRPr="001B571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）</w:t>
            </w:r>
          </w:p>
        </w:tc>
      </w:tr>
      <w:tr w:rsidR="001B5713" w:rsidRPr="001B5713" w:rsidTr="001B571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General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-30</w:t>
            </w:r>
            <w:r w:rsidRPr="001B5713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1B571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1B5713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</w:t>
            </w:r>
            <w:r w:rsidRPr="001B571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0</w:t>
            </w:r>
            <w:r w:rsidRPr="001B5713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12V DC ± 10%,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 W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145mm×71mm×58mm</w:t>
            </w:r>
          </w:p>
        </w:tc>
      </w:tr>
      <w:tr w:rsidR="001B5713" w:rsidRPr="001B5713" w:rsidTr="001B57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B5713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B5713" w:rsidRPr="001B5713" w:rsidRDefault="001B5713" w:rsidP="001B57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B5713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(IP Camera Only); 800g (With Packing Box)</w:t>
            </w:r>
          </w:p>
        </w:tc>
      </w:tr>
    </w:tbl>
    <w:p w:rsidR="001B5713" w:rsidRPr="001B5713" w:rsidRDefault="001B5713" w:rsidP="001B5713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1B5713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1B5713" w:rsidRPr="001B5713" w:rsidRDefault="001B5713" w:rsidP="001B5713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1B5713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667500" cy="1981200"/>
            <wp:effectExtent l="0" t="0" r="0" b="0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1B5713" w:rsidRDefault="00BB2C79" w:rsidP="001B5713">
      <w:bookmarkStart w:id="3" w:name="_GoBack"/>
      <w:bookmarkEnd w:id="3"/>
    </w:p>
    <w:sectPr w:rsidR="00BB2C79" w:rsidRPr="001B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04"/>
    <w:rsid w:val="00151E8D"/>
    <w:rsid w:val="001B5713"/>
    <w:rsid w:val="00314004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79E4B5-E2CB-426F-A781-E9C6FB12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B5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B57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766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081900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71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3582446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76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2015-12-28T13:29:00Z</dcterms:created>
  <dcterms:modified xsi:type="dcterms:W3CDTF">2015-12-28T13:30:00Z</dcterms:modified>
</cp:coreProperties>
</file>