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КП-1474-24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Законодательство в схемах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Материалы, представленные в удобной и компактной форме в виде схем и таблиц, разъясняют основные вопросы законодательства. Наглядное представление схем позволяет быстро разобраться в самых сложных вопросах Российского законодательства.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Советы
экспертов.
Проверки,
налоги,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Для наших пользователей работает
команда высококвалифицированных
юристов, бухгалтеров, налоговых
консультантов, аттестованных аудиторов.
Клиент может получить профессиональную
консультацию в кратчайшие сроки.
Письменные ответы проходят
многоуровневую проверку, так что можно
сказать, что решением вопроса
пользователя занимается целый
консилиум специалистов, а значит, не одна
деталь не останется без внимания!
Высокое качество услуги подтверждают
сами пользователи — средняя оценка
ответов Правового консалтинга — 4,87 по
5-ти балльной шкале.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блок, 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
Таможенное законодательство
Необходимая информация для тех, чья сфера деятельности связана с таможенными правоотношениями, ВЭД, валютным контролем. Документы, регламентирующие вопросы внешнеэкономической деятельности, в том числе документы ФТС России, полный текст ТН ВЭД СНГ; судебная и арбитражная практика; международные договоры, действующие в рамках ЕврАзЭс, Таможенный кодекс Таможенного союза; классификационные решения ФТС России; формы таможенных деклараций. Бизнес-справки, в том числе реестр банков, гарантии которых принимаются таможенными органами.
Банковское законодательство
Для профессионалов, связанных с банковской деятельностью. Документы ЦБ РФ, международные, ведомственные документы, судебная и арбитражная практика, формы отчетности, справочник БИК РФ, курсы валют, процентные ставки по операциям Банка России, в том числе ставка рефинансирования, а также другие бизнес-справки.
Жилищное право
Информация подобрана специально для тех, чья сфера интересов связана с риелторской деятельностью, страхованием недвижимости, приватизацией жилья, ЖКХ. Нормативные документы по жилищному законодательству, представлению коммунальных услуг, приватизации, аренде, ипотечному кредитованию и другим вопросам. Также здесь содержатся судебная и арбитражная практика, формы документов для оформления всех видов сделок с недвижимостью.
Законодательство по землепользованию, недропользованию, природоохране
Для специалистов, интересующихся земельными правоотношениями, разработкой и использованием недр, водных и лесных ресурсов, атмосферного воздуха, охраной окружающей среды и обеспечением экологической безопасности, ведением и развитием сельского хозяйства, садоводства, огородничества, дачного хозяйства, контролем и надзором в сфере ветеринарии. Нормативные акты отраслевых министерств и ведомств, судебная и арбитражная практика по спорам об использовании земли, водных объектов, природной среды и природных ресурсов, формы необходимых документов, международные договоры в сфере защиты окружающей среды, экологического сотрудничества и другие.
Уголовное и административное право
Необходимая информация для специалистов, так или иначе связанных с правоохранительной и правозащитной деятельностью. Нормативные акты и судебная практика по уголовному, уголовно-процессуальному, административному, уголовно-исполнительному законодательству и законодательству о правоохранительных органах и оперативно-розыскной деятельности, а также формы процессуальных документов.
Медицинское законодательство
Специалистам, решающим правовые задачи в сфере здравоохранения. Документы по финансированию и организации здравоохранения, медицинскому страхованию, лицензированию, контролю экспертизы и качества лекарственных средств, стандартам оказания медицинской помощи, правовому регулированию предоставления платных медицинских услуг. Формы отчетной и учетной медицинской документации, особенности налогообложения, льготного обеспечения в медицинских организациях и кадровая работа.
Законодательство о строительстве
Необходимая информация для специалистов, работающих в области строительства. Федеральное и региональное законодательство в области строительства, рекомендации специалистов министерств и ведомств, судебная и арбитражная практика, международные соглашения, формы документов и необходимая справочная информация.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РФ. Наиболее полная подборка решений КС РФ, ВАС РФ, ВС РФ . Адреса и телефоны судов РФ и высших судебных органов стран ближнего зарубежья.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в себя практику всех 10 арбитражных судов округов - постановления, определения и обзоры практики суда по применению нормативных актов.
Представлены информационные блоки следующих округов:
Волго-Вятский округ
Восточно-Сибирский округ
Дальневосточный округ
Западно-Сибирский округ
Московский округ
Поволжский округ
Северо-Западный округ
Северо-Кавказский округ
Уральский округ
Центральный округ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практику мировых судей. Мировой судья рассматривает в первой инстанции дела: • подсудные ему уголовные дела о преступлениях, за совершение которых максимальное наказание не превышает трех лет лишения свободы; • о выдаче судебного приказа; • о расторжении брака, если между супругами отсутствует спор о детях; • о разделе между супругами совместно нажитого имущества при цене иска, не превышающей 50 000 руб.; • иные возникающие из семейно-правовых отношений дела, за исключением дел об оспаривании отцовства (материнства), об установлении отцовства, о лишении или ограничении родительских прав, об усыновлении (удочерении) ребенка, других дел по спорам о детях и дел о признании брака недействительным; • по имущественным спорам, за исключением дел о наследовании имущества и дел, возникающих из отношений по созданию и использованию результатов интеллектуальной деятельности, при цене иска, не превышающей 50 000 руб.; • об определении порядка пользования имуществом; • об административных правонарушениях, отнесенные к компетенции мирового судьи; • иные дела, отнесенные к их подсудности федеральными законами. • Мировой судья рассматривает также дела по вновь открывшимся обстоятельствам в отношении решений, принятых им в первой инстанции и вступивших в законную силу.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 содержит определения, выносимые арбитражными судами первой, апелляционной и кассационной инстанций по вопросам, требующим решения в ходе судебного разбирательства и в других случаях, предусмотренных Арбитражным процессуальным кодексом РФ.
Предоставляется в качестве дополнительного приложения к блокам "Практика высших судебных органов", "Практика арбитражных судов округов", "Практика арбитражных апелляционных судов округов".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Консультационные материалы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Библиотека книг и периодики для бухгалтера и кадровика. 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решения.
В информационном блоке "Большая библиотека бухгалтера и кадрового работника" представлены статьи, комментарии, разъяснения, методические материалы, ответы специалистов профильных министерств, опубликованные в более чем восьмидесяти периодических изданиях для бухгалтеров и кадровиков. В блоке содержатся более 22 тысяч примеров бухгалтерских проводок.
В блок включены интерактивные путеводители по общему плану счетов, бюджетному учёту в казённых учреждениях и органах власти, бухгалтерскому учёту в бюджетных учреждениях, в автономных учреждениях, кадровому делу.
Журнал "Автономные учреждения: акты и комментарии"
Журнал "Автономные учреждения: бухучет и налогообложение"
Журнал "Актуальная бухгалтерия"
Журнал "Актуальные вопросы учета и налогообложения"
Журнал "Акты и комментарии для бухгалтера"
Журнал "Аптека: бухгалтерский учет и налогообложение"
Журнал "АУДИТОР" Журнал "Банковское обозрение"
Журнал "БДМ. Банки и деловой мир"
Журнал "БУХ.1С"
Журнал "Бухгалтерский учет в бюджетных и некоммерческих организациях"
Журнал "Бухгалтер и закон"
Журнал "Бухгалтерский учет"
Журнал "Бухгалтерский учет в издательстве и полиграфии"
Журнал "Бухгалтерия и банки"
Журнал "Бухгалтер Крыма"
Журнал "Бюджет"
Журнал "Бюджетные организации: акты и комментарии для бухгалтера"
Журнал "Бюджетные организации: бухгалтерский учет и налогообложение"
Журнал "Учреждения здравоохранения: бухгалтерский учет и налогообложение"
Журнал "Учреждения образования: бухгалтерский учет и налогообложение"
Журнал "Ревизии и проверки финансово-хозяйственной деятельности государственных (муниципальных) учреждений"
Журнал "Вестник профессиональных бухгалтеров"
Журнал "Все для бухгалтера"
Журнал "Делопроизводство"
Журнал "Жилищно-коммунальное хозяйство: бухгалтерский учет и налогообложение"
Журнал "Кадровая служба и управление персоналом предприятия"
Журнал "Казенные учреждения: акты и комментарии"
Журнал "Казенные учреждения: бухгалтерский учет и налогообложение"
Журнал "Малая бухгалтерия"
Журнал "Международный бухгалтерский учет"
Журнал "Микрофинанс+"
Журнал "Международные банковские операции"
Журнал "МСФО и МСА в кредитной организации"
Журнал "Налог на прибыль: учет доходов и расходов"
Журнал "Налоги и финансовое право"
Журнал "Налоговая политика и практика"
Журнал "Налоговый вестник"
Журнал "Налоговый учет для бухгалтера"
Журнал "НДС: проблемы и решения"
Журнал "Новая бухгалтерия"
Журнал "Нормативные акты для бухгалтера"
Журнал "Охрана и экономика труда"
Журнал "Оплата труда: акты и комментарии для бухгалтера"
Журнал "Оплата труда: бухгалтерский учет и налогообложение"
Журнал "Оплата труда в государственном (муниципальном) учреждении: акты и комментарии для бухгалтера"
Журнал "Оплата труда в государственном (муниципальном) учреждении: бухгалтерий учет и налогообложение"
Журнал "Отдел кадров государственного (муниципального) учреждения"
Журнал "Практическая бухгалтерия"
Журнал "Практический бухгалтерский учет"
Журнал "Практический бухгалтерский учет. Официальные материалы и комментарии (720 часов)"
Журнал "Предприятия общественного питания"
Журнал "Промышленность: бухгалтерский учет и налогообложение"
Журнал "Разъяснения органов исполнительной власти по ведению финансово-хозяйственной деятельности в бюджетной сфере"
Журнал "Руководитель автономного учреждения"
Журнал "Руководитель бюджетной организации"
Журнал "Российский бухгалтер"
Журнал "Силовые министерства и ведомства: бухгалтерский учет и налогообложение"
Журнал "Строительство: акты и комментарии для бухгалтера"
Журнал "Строительство: бухгалтерский учет и налогообложение"
Журнал "Торговля: бухгалтерский учет и налогообложение"
Журнал "Трудовое право"
Журнал "Транспортные услуги: бухгалтерский учет и налогообложение"
Журнал "Туристические и гостиничные услуги: бухгалтерский учет и налогообложение"
Журнал "Управление персоналом"
Журнал "Упрощенная система налогообложения: бухгалтерский учет и налогообложение"
Журнал "Услуги связи: бухгалтерский учет и налогообложение"
Журнал "Учет и контроль"
Журнал "Учреждения культуры и искусства: бухгалтерский учет и налогообложение"
Журнал "Учреждения физической культуры и спорта: бухгалтерский учет и налогообложение"
Газета "Финансовая газета"
Журнал "Финансы"
Журнал "Финансовый вестник: финансы, налоги, страхование, бухгалтерский учет"
Журнал "Экономико-правовой бюллетень"
Журнал "ЭЖ Вопрос-Ответ"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Специализированные блоки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Интерактивные схемы, построенные с использованием современных флеш-технологий, помогут быстро разобраться в самых трудных правовых вопросах. Законодательство в схемах - разъяснительные материалы. Доступное и наглядное изложение, анимация, всплывающие подсказки и комментарии помогут сэкономить время и быстро понять суть разъяснений. Регулярная актуализация и пополнение.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Пакет Энциклопедий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бухгалтера госсектора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 в системах ГАРАНТ включает в себя следующие Энциклопедии решений:«Энциклопедия решений. Налоги и взносы»
«Энциклопедия решений. Госсектор: учет, отчетность, финконтроль»
«Энциклопедия решений. Госзакупки»
«Энциклопедия решений. Трудовые отношения, кадры»
«Энциклопедия решений. Договоры и иные сделки»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Энциклопедии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Проверки организаций и предпринимателей" представляет собой подборку материалов, в которых рассмотрены основные вопросы, возникающие в ходе проведения проверок контрольными органами деятельности организаций и индивидуальных предпринимателей.
Содержит рекомендации по подготовке к проверкам и по действиям при их проведении. В каждом разделе присутствует подробное описание процедур, действий и правил поведения в той или иной ситуации.
Вся информация изложена доступным и понятным языком. Блок регулярно актуализируется и пополняется новыми материалами. Все консультационные материалы Энциклопедии соответствуют действующему законодательству, составлены с учетом судебной практики и опираются на позицию органов государственной власти и сложившуюся правоприменительную практику. В Энциклопедию входят материалы из информационного блока "Энциклопедия судебной практики. Правовые позиции судов".
Энциклопедия рассматривает следующие темы:
Налоговые проверки;
Проверки ПФР и ФСС РФ плательщиков страховых взносов;
Проверки трудовой инспекцией;
Проверки органами федерального государственного пожарного надзора;
Проверки соблюдения работодателями правил квотирования рабочих мест для инвалидов, молодежи и иных лиц;
Проверки, осуществляемые антимонопольной службой в сфере рекламы;
Прокурорские проверки.
Проверки Федеральной службой по регулированию алкогольного рынка
Проверки Федеральной миграционной службой
Государственный надзор, осуществляемый Роспотребнадзором: субъекты проверок, к кому и зачем приходит Роспотребнадзор?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"Энциклопедия решений. Госсектор: учет, отчетность, финконтроль" представлены аналитические материалы, предлагающие практические рекомендации по решению наиболее значимых и актуальных задач, стоящих в настоящее время перед специалистами организаций государственного сектора.
Правовые позиции финансовых органов, органов казначейства, главных распорядителей (распорядителей) бюджетных средств (учредителей) и контролирующих органов по вопросам применения действующего законодательства (в том числе бюджетного) могут существенно отличаться. В подобных условиях очень важно, чтобы вы имели возможность сформировать собственную правовую позицию по конкретному вопросу, учитывая все риски, существующие на момент принятия определенного решения. Оценить риски помогут соответствующие материалы, содержащиеся в Энциклопедии.
Материалы блока тесно увязаны с интерактивными путеводителями по бюджетному учету в казенных учреждениях и органах власти, по бухгалтерскому учету в бюджетных учреждениях и по бухгалтерскому учету в автономных учреждениях. В Путеводителях в наглядном, систематизированном виде представлена дополнительная информация, которая может понадобиться бухгалтеру.
Блок "Энциклопедия решений. Госсектор: учет, отчетность, финконтроль" включает в себя следующие материалы:
Правовые и финансовые аспекты деятельности организаций госсектора
Договоры и иные сделки в госучреждениях
Бухгалтерский учет в госучреждениях
Бухгалтерская отчетность бюджетных и автономных учреждений
Бюджетная классификация Российской Федерации
Налоги и взносы в госучреждениях
Финансовый контроль.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Основу блока составили документы, подготовленные специально для компании "Гарант". В блоке представлены нормативные акты, разъяснения и комментарии, административная практика, судебная практика и примерные формы документов. Размещенные в блоке материалы интересны обеим сторонам процесса госзаказа - и заказчикам, и поставщикам. Материалы блока всегда актуальны и готовы к применению без дополнительной проверки. Интерактивная технология позволяет создавать уникальные по своему удобству и дизайну страницы, на которых вся информация доступна в рамках одного экрана - достаточно просто кликнуть мышью по интересующему пункту.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состоит из отдельных решений по кадровой тематике. Система подачи материала такова, что каждый текст с помощью ссылок связан с другими текстами.
Все материалы представляют собой не только систематизированное изложение правовых норм, но и их практический комментарий. В решениях цитирование законодательства сведено к минимуму, а его толкование приводится во всех случаях, когда это необходимо. Авторы приводят свою точку зрения в тех ситуациях, когда прямого ответа на вопрос нет в законодательстве.
Все выводы сопровождаются обоснованием, содержащим ссылки на нормативные акты, разъяснительные письма ОГВ, арбитражную практику и, что особенно важно в рамках кадровой тематики, практику судов общей юрисдикции, которым подведомственны трудовые споры.
В Энциклопедии много формул, примеров, схем и таблиц. С их помощью информация воспринимается легко, решения принимаются быстро, а знания систематизируются. В Энциклопедию входят материалы из информационного блока "Энциклопедия судебной практики. Правовые позиции судов".
В Энциклопедии представлены аналитические материалы по следующим темам:
- Прекращение трудового договора (увольнение);
- Совместительство;
- Совмещение и другие виды дополнительной работы;
- Рабочее время;
- Время отдыха;
- Сверхурочная работа, работа в ночное время, выходные и праздники;
- Заработная плата;
- Средний заработок для случаев, предусмотренных ТК РФ;
- Пособия работникам;
- Служебная командировка;
- Дисциплинарная ответственность;
- Стаж;
- Проверки трудовой инспекцией;
- и другие.
Пользователям блока Энциклопедия решений. Трудовые отношения, кадры доступен
раздел, посвященный сбору и обработке персональных данных. Здесь можно найти
информацию о принципах и условиях такой обработки, в том числе узнать об особенностях
обработки специальных категорий персональных данных, о правах субъекта персональных
данных, а также ознакомиться с информацией о проверках Роскомнадзором исполнения
требований в данной области.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Налоги и взносы" представляет собой набор актуальных экспертных комментариев к положениям налогового законодательства РФ. Энциклопедия состоит из аналитических статей, в каждой из которых рассмотрен отдельный вопрос налогообложения. Кроме комментария к нормам НК РФ, материалы содержат краткое описание проблем, возникающих в связи с их применением, а также подборку разъясняющих писем контролирующих органов и судебной практики, если они имеются. Ко многим статьям подобраны материалы из базы знаний Правового консалтинга, иллюстрирующие применение конкретных норм, а также примеры заполнения форм документов.
В блоке "Энциклопедия решений. Налоги и взносы" представлены аналитические материалы по темам:
- Налог на добавленную стоимость;
- Налог на доходы физических лиц;
- Налог на прибыль организаций;
- Единый сельскохозяйственный налог;
- Упрощенная система налогообложения;
- Единый налог на вмененный доход;
- Транспортный налог;
- Налог на имущество организаций;
- Земельный налог;
- Налог на имущество физических лиц;
- Взносы на обязательное социальное страхование;
- Налоговые проверки;
- Ответственность за совершение налогового правонарушения;
- Обжалование актов налоговых органов, действий или бездействия их должностных лиц;
- и другие.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материалы, представленные в блоке, вы всегда будете знать, какие тонкости необходимо учитывать при выборе модели договорных правоотношений, на что следует обращать особое внимание при составлении текста договора.
В блоке содержатся материалы о часто используемых гражданско-правовых договорах, применяемых как в предпринимательской деятельности, так и в отношениях между гражданами.
Помимо общей характеристики договоров рассматриваются особенности их различных видов, освещаются проблемы, связанные с исполнением этих договоров, и предлагаются пути их решения, приводятся практические рекомендации. Здесь можно найти и актуальные формы всех представленных в блоке договоров, а также сопутствующие им документы (акты, уведомления, претензии и т.д.).
В блоке содержатся материалы, дающие базовые сведения о гражданско-правовых договорах, а также о порядке и формах осуществления расчетов между контрагентами. Такая информация будет необходима любому субъекту, имеющему намерение вступить в договорные отношения независимо от выбранного вида договора. В Энциклопедию входят материалы из информационного блока "Энциклопедия судебной практики. Правовые позиции судов".
В блоке представлены следующие материалы:
Гражданско-правовой договор. Общие положения
Доверенность
Купля-продажа
Поставка
Мена
Дарение
Аренда
Безвозмездное пользование
Подряд
Выполнение научно-исследовательских, опытно-конструкторских и технологических работ
Возмездное оказание услуг
Перевозка
Заем
Кредит
Расчеты
Хранение
Страхование
Поручение
Комиссия
Агентирование
Лицензионный договор
Цессия.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
В блоке получили освещение следующие темы:
Создание юридического лица
Общество с ограниченной ответственность
Акционерное общество
Государственная регистрация юридических лиц
Наименование юридического лица. Фирменное наименование
Место нахождения юридического лица. Юридический и фактический адрес
Правоспособность юридических лиц
Счета юридических лиц
Печать юридического лица. Штампы и фирменные бланки
Обособленные подразделения. Филиалы и представительства
Дочерние общества
Зависимые общества
Гражданско-правовая ответственность юридических лиц
Аффилированные лица юридического лица
Реорганизация юридического лица
Ликвидация юридического лица
Антимонопольное регулирование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Услуга включает в себя две
составляющие:
 1. База знаний Правового
 консалтинга — около 90000 реальных
ситуаций с готовыми практическими
решениями
 2. Возможность получения
неограниченного количества устных
консультаций квалифицированных
эскпертов по тематикам:
 - налогообложение
 - бухгалтерский учет и отчетность в
коммерческих организациях и в
организациях госсектора
 - трудовое право
 - Предпринимательская деятельность
 - Госзакупки
 - Проверки контролирующих органов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Гарант-Главный бухгалтер госсектора + ГАРАНТ-LegalTech. Малый пакет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7296.3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24 месяцев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175111.2</w:t>
      </w:r>
    </w:p>
    <w:p>
      <w:pPr>
        <w:pStyle w:val="ColorBoldText"/>
      </w:pPr>
      <w:r>
        <w:rPr>
          <w:b w:val="1"/>
          <w:bCs w:val="1"/>
        </w:rPr>
        <w:t xml:space="preserve">Гарант-Главный бухгалтер госсектора + ГАРАНТ-LegalTech. Малый пакет Интернет 2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6840.6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6840.6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СТАВРОПОЛЬСКОЕ ОТДЕЛЕНИЕ  №5230 ПАО СБЕРБАНК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40702615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2629006843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262901001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147424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7296.3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175111.2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Сто семьдесят пять тысяч сто одиннадцать рублей двадцать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СТАВРОПОЛЬСКОЕ ОТДЕЛЕНИЕ  №5230 ПАО СБЕРБАНК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40702615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2629006843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262901001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147424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+ ГАРАНТ-LegalTech. Малый пакет Интернет 2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6840.6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6840.6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 тысяч восемьсот сорок рублей шестьдесят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2024-02-16T11:51:10+00:00</dcterms:created>
  <dcterms:modified xsi:type="dcterms:W3CDTF">2024-02-16T11:51:10+00:00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