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19E3" w14:textId="77777777" w:rsidR="000272E0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C04273" wp14:editId="2FC1F2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031646087" name="Drawing 0" descr="1f5d4fd48-71ca-4e09-916e-fa93d917df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5d4fd48-71ca-4e09-916e-fa93d917df9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F964A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6"/>
          <w:szCs w:val="26"/>
        </w:rPr>
        <w:t xml:space="preserve">1. Быстрый старт (первоначальная установка) </w:t>
      </w:r>
    </w:p>
    <w:p w14:paraId="1A758966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2"/>
          <w:szCs w:val="22"/>
        </w:rPr>
        <w:t>Описание</w:t>
      </w:r>
      <w:r>
        <w:rPr>
          <w:rFonts w:ascii="Open Sans" w:eastAsia="Open Sans" w:hAnsi="Open Sans" w:cs="Open Sans"/>
          <w:color w:val="000000"/>
          <w:sz w:val="22"/>
          <w:szCs w:val="22"/>
        </w:rPr>
        <w:t xml:space="preserve">: Мы устанавливаем готовые проверенные интеграции и настраиваем основные параметры портала: </w:t>
      </w:r>
    </w:p>
    <w:p w14:paraId="1D937567" w14:textId="332A4A1B" w:rsidR="000272E0" w:rsidRDefault="00380C1E" w:rsidP="00380C1E">
      <w:pPr>
        <w:spacing w:after="0" w:line="336" w:lineRule="auto"/>
        <w:rPr>
          <w:rFonts w:ascii="Open Sans" w:eastAsia="Open Sans" w:hAnsi="Open Sans" w:cs="Open Sans"/>
          <w:color w:val="000000"/>
          <w:sz w:val="20"/>
          <w:szCs w:val="20"/>
          <w:lang w:val="en-US"/>
        </w:rPr>
      </w:pPr>
      <w:r w:rsidRPr="00380C1E">
        <w:rPr>
          <w:rFonts w:ascii="Open Sans" w:eastAsia="Open Sans" w:hAnsi="Open Sans" w:cs="Open Sans"/>
          <w:color w:val="000000"/>
          <w:sz w:val="20"/>
          <w:szCs w:val="20"/>
        </w:rPr>
        <w:t>(</w:t>
      </w:r>
      <w:r w:rsidR="00000000">
        <w:rPr>
          <w:rFonts w:ascii="Open Sans" w:eastAsia="Open Sans" w:hAnsi="Open Sans" w:cs="Open Sans"/>
          <w:color w:val="000000"/>
          <w:sz w:val="20"/>
          <w:szCs w:val="20"/>
        </w:rPr>
        <w:t xml:space="preserve">настройка реквизитов поставщиков; </w:t>
      </w:r>
      <w:r w:rsidRPr="00380C1E">
        <w:t xml:space="preserve"> </w:t>
      </w:r>
      <w:r w:rsidR="00000000">
        <w:rPr>
          <w:rFonts w:ascii="Open Sans" w:eastAsia="Open Sans" w:hAnsi="Open Sans" w:cs="Open Sans"/>
          <w:color w:val="000000"/>
          <w:sz w:val="20"/>
          <w:szCs w:val="20"/>
        </w:rPr>
        <w:t xml:space="preserve">регионы / </w:t>
      </w:r>
      <w:proofErr w:type="spellStart"/>
      <w:r w:rsidR="00000000">
        <w:rPr>
          <w:rFonts w:ascii="Open Sans" w:eastAsia="Open Sans" w:hAnsi="Open Sans" w:cs="Open Sans"/>
          <w:color w:val="000000"/>
          <w:sz w:val="20"/>
          <w:szCs w:val="20"/>
        </w:rPr>
        <w:t>РАБСы</w:t>
      </w:r>
      <w:proofErr w:type="spellEnd"/>
      <w:r w:rsidR="00000000">
        <w:rPr>
          <w:rFonts w:ascii="Open Sans" w:eastAsia="Open Sans" w:hAnsi="Open Sans" w:cs="Open Sans"/>
          <w:color w:val="000000"/>
          <w:sz w:val="20"/>
          <w:szCs w:val="20"/>
        </w:rPr>
        <w:t xml:space="preserve"> / типы договоров и поставок; виды отчетов,  показатели </w:t>
      </w:r>
      <w:proofErr w:type="spellStart"/>
      <w:r w:rsidR="00000000">
        <w:rPr>
          <w:rFonts w:ascii="Open Sans" w:eastAsia="Open Sans" w:hAnsi="Open Sans" w:cs="Open Sans"/>
          <w:color w:val="000000"/>
          <w:sz w:val="20"/>
          <w:szCs w:val="20"/>
        </w:rPr>
        <w:t>kpi</w:t>
      </w:r>
      <w:proofErr w:type="spellEnd"/>
      <w:r w:rsidR="00000000">
        <w:rPr>
          <w:rFonts w:ascii="Open Sans" w:eastAsia="Open Sans" w:hAnsi="Open Sans" w:cs="Open Sans"/>
          <w:color w:val="000000"/>
          <w:sz w:val="20"/>
          <w:szCs w:val="20"/>
        </w:rPr>
        <w:t xml:space="preserve"> и т.д. </w:t>
      </w:r>
      <w:r w:rsidRPr="00380C1E">
        <w:rPr>
          <w:rFonts w:ascii="Open Sans" w:eastAsia="Open Sans" w:hAnsi="Open Sans" w:cs="Open Sans"/>
          <w:color w:val="000000"/>
          <w:sz w:val="20"/>
          <w:szCs w:val="20"/>
        </w:rPr>
        <w:t>)</w:t>
      </w:r>
    </w:p>
    <w:p w14:paraId="08D8AE20" w14:textId="77777777" w:rsidR="00380C1E" w:rsidRPr="00380C1E" w:rsidRDefault="00380C1E" w:rsidP="00380C1E">
      <w:pPr>
        <w:spacing w:after="0" w:line="336" w:lineRule="auto"/>
        <w:rPr>
          <w:lang w:val="en-US"/>
        </w:rPr>
      </w:pPr>
    </w:p>
    <w:p w14:paraId="02565CF9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Ценовая сетка</w:t>
      </w:r>
      <w:r>
        <w:rPr>
          <w:rFonts w:ascii="Open Sans" w:eastAsia="Open Sans" w:hAnsi="Open Sans" w:cs="Open Sans"/>
          <w:color w:val="000000"/>
        </w:rPr>
        <w:t xml:space="preserve">: </w:t>
      </w:r>
    </w:p>
    <w:p w14:paraId="2209D236" w14:textId="77777777" w:rsidR="000272E0" w:rsidRDefault="00000000">
      <w:pPr>
        <w:numPr>
          <w:ilvl w:val="0"/>
          <w:numId w:val="4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>Специальное предложение</w:t>
      </w:r>
      <w:r>
        <w:rPr>
          <w:rFonts w:ascii="Open Sans" w:eastAsia="Open Sans" w:hAnsi="Open Sans" w:cs="Open Sans"/>
          <w:color w:val="000000"/>
        </w:rPr>
        <w:t xml:space="preserve">: 75,000 рублей </w:t>
      </w:r>
    </w:p>
    <w:p w14:paraId="6DD225CD" w14:textId="00BDFE6B" w:rsidR="000272E0" w:rsidRDefault="00000000">
      <w:pPr>
        <w:numPr>
          <w:ilvl w:val="0"/>
          <w:numId w:val="4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Специальное предложение при покупке </w:t>
      </w:r>
      <w:proofErr w:type="spellStart"/>
      <w:r>
        <w:rPr>
          <w:rFonts w:ascii="Open Sans Italics" w:eastAsia="Open Sans Italics" w:hAnsi="Open Sans Italics" w:cs="Open Sans Italics"/>
          <w:i/>
          <w:iCs/>
          <w:color w:val="000000"/>
        </w:rPr>
        <w:t>Битрикс</w:t>
      </w:r>
      <w:proofErr w:type="spellEnd"/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 у нас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35</w:t>
      </w:r>
      <w:r>
        <w:rPr>
          <w:rFonts w:ascii="Open Sans" w:eastAsia="Open Sans" w:hAnsi="Open Sans" w:cs="Open Sans"/>
          <w:color w:val="000000"/>
        </w:rPr>
        <w:t xml:space="preserve">,000 рублей </w:t>
      </w:r>
    </w:p>
    <w:p w14:paraId="6D8EC162" w14:textId="189DAF49" w:rsidR="00380C1E" w:rsidRPr="00380C1E" w:rsidRDefault="00000000">
      <w:pPr>
        <w:spacing w:before="120" w:after="120" w:line="336" w:lineRule="auto"/>
        <w:rPr>
          <w:rFonts w:ascii="Open Sans" w:eastAsia="Open Sans" w:hAnsi="Open Sans" w:cs="Open Sans"/>
          <w:color w:val="000000"/>
          <w:lang w:val="en-US"/>
        </w:rPr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6D981268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6"/>
          <w:szCs w:val="26"/>
        </w:rPr>
        <w:t xml:space="preserve">2. Месячная подписка (поддержка и обновления) </w:t>
      </w:r>
    </w:p>
    <w:p w14:paraId="72B63477" w14:textId="44C88488" w:rsidR="000272E0" w:rsidRPr="00380C1E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Описание</w:t>
      </w:r>
      <w:r>
        <w:rPr>
          <w:rFonts w:ascii="Open Sans" w:eastAsia="Open Sans" w:hAnsi="Open Sans" w:cs="Open Sans"/>
          <w:color w:val="000000"/>
        </w:rPr>
        <w:t xml:space="preserve">: После установки вы получаете регулярное сопровождение и актуализацию интеграций: </w:t>
      </w:r>
      <w:r w:rsidR="00380C1E" w:rsidRPr="00380C1E">
        <w:t xml:space="preserve"> </w:t>
      </w:r>
      <w:r>
        <w:rPr>
          <w:rFonts w:ascii="Open Sans" w:eastAsia="Open Sans" w:hAnsi="Open Sans" w:cs="Open Sans"/>
          <w:color w:val="000000"/>
        </w:rPr>
        <w:t xml:space="preserve">обновления всех встроенных приложений (KPI отчёт, звонки, документы и др.); </w:t>
      </w:r>
    </w:p>
    <w:p w14:paraId="26613696" w14:textId="77777777" w:rsidR="00462873" w:rsidRDefault="00462873">
      <w:pPr>
        <w:spacing w:before="120" w:after="120" w:line="336" w:lineRule="auto"/>
      </w:pPr>
    </w:p>
    <w:p w14:paraId="5307B4A3" w14:textId="77777777" w:rsidR="000272E0" w:rsidRDefault="00000000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>Ценовая сетка</w:t>
      </w:r>
      <w:r>
        <w:rPr>
          <w:rFonts w:ascii="Open Sans" w:eastAsia="Open Sans" w:hAnsi="Open Sans" w:cs="Open Sans"/>
          <w:color w:val="000000"/>
        </w:rPr>
        <w:t xml:space="preserve">: </w:t>
      </w:r>
    </w:p>
    <w:p w14:paraId="2E057EE5" w14:textId="79A82232" w:rsidR="000272E0" w:rsidRDefault="00000000">
      <w:pPr>
        <w:numPr>
          <w:ilvl w:val="0"/>
          <w:numId w:val="5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>Специальное предложение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6</w:t>
      </w:r>
      <w:r>
        <w:rPr>
          <w:rFonts w:ascii="Open Sans" w:eastAsia="Open Sans" w:hAnsi="Open Sans" w:cs="Open Sans"/>
          <w:color w:val="000000"/>
        </w:rPr>
        <w:t xml:space="preserve">,500 рублей в месяц </w:t>
      </w:r>
    </w:p>
    <w:p w14:paraId="23E1EFAF" w14:textId="1566D386" w:rsidR="000272E0" w:rsidRDefault="00000000">
      <w:pPr>
        <w:numPr>
          <w:ilvl w:val="0"/>
          <w:numId w:val="5"/>
        </w:numPr>
        <w:spacing w:after="0" w:line="336" w:lineRule="auto"/>
      </w:pPr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Специальное предложение при покупке </w:t>
      </w:r>
      <w:proofErr w:type="spellStart"/>
      <w:r>
        <w:rPr>
          <w:rFonts w:ascii="Open Sans Italics" w:eastAsia="Open Sans Italics" w:hAnsi="Open Sans Italics" w:cs="Open Sans Italics"/>
          <w:i/>
          <w:iCs/>
          <w:color w:val="000000"/>
        </w:rPr>
        <w:t>Битрикс</w:t>
      </w:r>
      <w:proofErr w:type="spellEnd"/>
      <w:r>
        <w:rPr>
          <w:rFonts w:ascii="Open Sans Italics" w:eastAsia="Open Sans Italics" w:hAnsi="Open Sans Italics" w:cs="Open Sans Italics"/>
          <w:i/>
          <w:iCs/>
          <w:color w:val="000000"/>
        </w:rPr>
        <w:t xml:space="preserve"> у нас</w:t>
      </w:r>
      <w:r>
        <w:rPr>
          <w:rFonts w:ascii="Open Sans" w:eastAsia="Open Sans" w:hAnsi="Open Sans" w:cs="Open Sans"/>
          <w:color w:val="000000"/>
        </w:rPr>
        <w:t xml:space="preserve">: </w:t>
      </w:r>
      <w:r w:rsidR="00462873">
        <w:rPr>
          <w:rFonts w:ascii="Open Sans" w:eastAsia="Open Sans" w:hAnsi="Open Sans" w:cs="Open Sans"/>
          <w:color w:val="000000"/>
        </w:rPr>
        <w:t>5</w:t>
      </w:r>
      <w:r>
        <w:rPr>
          <w:rFonts w:ascii="Open Sans" w:eastAsia="Open Sans" w:hAnsi="Open Sans" w:cs="Open Sans"/>
          <w:color w:val="000000"/>
        </w:rPr>
        <w:t xml:space="preserve">,200 рублей в месяц </w:t>
      </w:r>
    </w:p>
    <w:p w14:paraId="2DB4D3E8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0D324220" w14:textId="77777777" w:rsidR="000272E0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326C8F3F" w14:textId="01622583" w:rsidR="000272E0" w:rsidRDefault="00000000" w:rsidP="00462873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sectPr w:rsidR="000272E0">
      <w:footerReference w:type="default" r:id="rId8"/>
      <w:pgSz w:w="11910" w:h="16845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9BF99" w14:textId="77777777" w:rsidR="002739F9" w:rsidRDefault="002739F9" w:rsidP="00462873">
      <w:pPr>
        <w:spacing w:after="0" w:line="240" w:lineRule="auto"/>
      </w:pPr>
      <w:r>
        <w:separator/>
      </w:r>
    </w:p>
  </w:endnote>
  <w:endnote w:type="continuationSeparator" w:id="0">
    <w:p w14:paraId="384E91B5" w14:textId="77777777" w:rsidR="002739F9" w:rsidRDefault="002739F9" w:rsidP="0046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E5F651D-F9A6-4C69-80E8-8CFDCA8240C3}"/>
  </w:font>
  <w:font w:name="Open Sans Bold">
    <w:charset w:val="00"/>
    <w:family w:val="auto"/>
    <w:pitch w:val="default"/>
    <w:embedBold r:id="rId2" w:fontKey="{5C81B19C-140A-4B54-961B-F139A3BEBAA5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7FE793DE-C685-458E-B18C-2BBE139D6039}"/>
  </w:font>
  <w:font w:name="Open Sans Italics">
    <w:charset w:val="00"/>
    <w:family w:val="auto"/>
    <w:pitch w:val="default"/>
    <w:embedItalic r:id="rId4" w:fontKey="{11BCB8A6-D520-4AED-9D48-F09ECD4C78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E87611A-93F9-4AE0-BF2D-66C567299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16C1" w14:textId="77777777" w:rsidR="00462873" w:rsidRDefault="00462873" w:rsidP="00462873">
    <w:pPr>
      <w:spacing w:after="0" w:line="336" w:lineRule="auto"/>
      <w:ind w:left="400"/>
      <w:jc w:val="right"/>
    </w:pPr>
    <w:r>
      <w:rPr>
        <w:rFonts w:ascii="Open Sans Bold" w:eastAsia="Open Sans Bold" w:hAnsi="Open Sans Bold" w:cs="Open Sans Bold"/>
        <w:b/>
        <w:bCs/>
        <w:color w:val="000000"/>
        <w:sz w:val="16"/>
        <w:szCs w:val="16"/>
      </w:rPr>
      <w:t>Телефон</w:t>
    </w:r>
    <w:r>
      <w:rPr>
        <w:rFonts w:ascii="Open Sans" w:eastAsia="Open Sans" w:hAnsi="Open Sans" w:cs="Open Sans"/>
        <w:color w:val="000000"/>
        <w:sz w:val="16"/>
        <w:szCs w:val="16"/>
      </w:rPr>
      <w:t xml:space="preserve">: +7 (962) 002-79-91 </w:t>
    </w:r>
  </w:p>
  <w:p w14:paraId="0FAAB725" w14:textId="77777777" w:rsidR="00462873" w:rsidRDefault="00462873" w:rsidP="00462873">
    <w:pPr>
      <w:spacing w:after="0" w:line="336" w:lineRule="auto"/>
      <w:ind w:left="400"/>
      <w:jc w:val="right"/>
    </w:pPr>
    <w:r>
      <w:rPr>
        <w:rFonts w:ascii="Open Sans Bold" w:eastAsia="Open Sans Bold" w:hAnsi="Open Sans Bold" w:cs="Open Sans Bold"/>
        <w:b/>
        <w:bCs/>
        <w:color w:val="000000"/>
        <w:sz w:val="16"/>
        <w:szCs w:val="16"/>
      </w:rPr>
      <w:t>Электронная почта</w:t>
    </w:r>
    <w:r>
      <w:rPr>
        <w:rFonts w:ascii="Open Sans" w:eastAsia="Open Sans" w:hAnsi="Open Sans" w:cs="Open Sans"/>
        <w:color w:val="000000"/>
        <w:sz w:val="16"/>
        <w:szCs w:val="16"/>
      </w:rPr>
      <w:t xml:space="preserve">: april-app@mail.ru </w:t>
    </w:r>
  </w:p>
  <w:p w14:paraId="374216DD" w14:textId="77777777" w:rsidR="00462873" w:rsidRDefault="004628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5091" w14:textId="77777777" w:rsidR="002739F9" w:rsidRDefault="002739F9" w:rsidP="00462873">
      <w:pPr>
        <w:spacing w:after="0" w:line="240" w:lineRule="auto"/>
      </w:pPr>
      <w:r>
        <w:separator/>
      </w:r>
    </w:p>
  </w:footnote>
  <w:footnote w:type="continuationSeparator" w:id="0">
    <w:p w14:paraId="7E06B985" w14:textId="77777777" w:rsidR="002739F9" w:rsidRDefault="002739F9" w:rsidP="00462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7125"/>
    <w:multiLevelType w:val="hybridMultilevel"/>
    <w:tmpl w:val="E6EA4DA2"/>
    <w:lvl w:ilvl="0" w:tplc="911AF4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187FF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96AA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DE06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138FD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440C0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BE17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A1E51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932D1AC">
      <w:numFmt w:val="decimal"/>
      <w:lvlText w:val=""/>
      <w:lvlJc w:val="left"/>
    </w:lvl>
  </w:abstractNum>
  <w:abstractNum w:abstractNumId="1" w15:restartNumberingAfterBreak="0">
    <w:nsid w:val="33A75549"/>
    <w:multiLevelType w:val="hybridMultilevel"/>
    <w:tmpl w:val="350A0CFA"/>
    <w:lvl w:ilvl="0" w:tplc="54128A7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1CA10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DFE30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E7C23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3058F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48E42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B04EA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09EB2E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E6A740A">
      <w:numFmt w:val="decimal"/>
      <w:lvlText w:val=""/>
      <w:lvlJc w:val="left"/>
    </w:lvl>
  </w:abstractNum>
  <w:abstractNum w:abstractNumId="2" w15:restartNumberingAfterBreak="0">
    <w:nsid w:val="4E997744"/>
    <w:multiLevelType w:val="hybridMultilevel"/>
    <w:tmpl w:val="89D891E4"/>
    <w:lvl w:ilvl="0" w:tplc="3E50F8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22AEB9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C86C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14A895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7029A1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B6E3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060C9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1C2BE4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A54D962">
      <w:numFmt w:val="decimal"/>
      <w:lvlText w:val=""/>
      <w:lvlJc w:val="left"/>
    </w:lvl>
  </w:abstractNum>
  <w:abstractNum w:abstractNumId="3" w15:restartNumberingAfterBreak="0">
    <w:nsid w:val="57B167DA"/>
    <w:multiLevelType w:val="hybridMultilevel"/>
    <w:tmpl w:val="B630C29E"/>
    <w:lvl w:ilvl="0" w:tplc="AC34F0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D2CEC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D223A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F7A5A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E24D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DA628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F1688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0860FE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804C6F8">
      <w:numFmt w:val="decimal"/>
      <w:lvlText w:val=""/>
      <w:lvlJc w:val="left"/>
    </w:lvl>
  </w:abstractNum>
  <w:abstractNum w:abstractNumId="4" w15:restartNumberingAfterBreak="0">
    <w:nsid w:val="7A573D7B"/>
    <w:multiLevelType w:val="hybridMultilevel"/>
    <w:tmpl w:val="0F42B9AC"/>
    <w:lvl w:ilvl="0" w:tplc="82B610D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4B4A4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13A61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3B021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E459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CC4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7887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430B59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D0441D2">
      <w:numFmt w:val="decimal"/>
      <w:lvlText w:val=""/>
      <w:lvlJc w:val="left"/>
    </w:lvl>
  </w:abstractNum>
  <w:abstractNum w:abstractNumId="5" w15:restartNumberingAfterBreak="0">
    <w:nsid w:val="7D004D09"/>
    <w:multiLevelType w:val="hybridMultilevel"/>
    <w:tmpl w:val="51E658B0"/>
    <w:lvl w:ilvl="0" w:tplc="ACA2774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9C277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32036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EA6A6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2B25F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B9C63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552EC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77C61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4F29B2A">
      <w:numFmt w:val="decimal"/>
      <w:lvlText w:val=""/>
      <w:lvlJc w:val="left"/>
    </w:lvl>
  </w:abstractNum>
  <w:num w:numId="1" w16cid:durableId="1610628476">
    <w:abstractNumId w:val="4"/>
  </w:num>
  <w:num w:numId="2" w16cid:durableId="1953441382">
    <w:abstractNumId w:val="5"/>
  </w:num>
  <w:num w:numId="3" w16cid:durableId="936333833">
    <w:abstractNumId w:val="2"/>
  </w:num>
  <w:num w:numId="4" w16cid:durableId="1696343270">
    <w:abstractNumId w:val="3"/>
  </w:num>
  <w:num w:numId="5" w16cid:durableId="1939294408">
    <w:abstractNumId w:val="0"/>
  </w:num>
  <w:num w:numId="6" w16cid:durableId="124954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2E0"/>
    <w:rsid w:val="000272E0"/>
    <w:rsid w:val="002739F9"/>
    <w:rsid w:val="00380C1E"/>
    <w:rsid w:val="00462873"/>
    <w:rsid w:val="006B2E1C"/>
    <w:rsid w:val="0099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294F"/>
  <w15:docId w15:val="{50142B96-99F0-4A5C-A7F3-3BEE1D78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8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873"/>
  </w:style>
  <w:style w:type="paragraph" w:styleId="a5">
    <w:name w:val="footer"/>
    <w:basedOn w:val="a"/>
    <w:link w:val="a6"/>
    <w:uiPriority w:val="99"/>
    <w:unhideWhenUsed/>
    <w:rsid w:val="004628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Вадим Савчук</cp:lastModifiedBy>
  <cp:revision>3</cp:revision>
  <cp:lastPrinted>2025-11-21T15:45:00Z</cp:lastPrinted>
  <dcterms:created xsi:type="dcterms:W3CDTF">2025-11-21T12:12:00Z</dcterms:created>
  <dcterms:modified xsi:type="dcterms:W3CDTF">2025-11-21T15:45:00Z</dcterms:modified>
</cp:coreProperties>
</file>