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CD0" w:rsidRDefault="00AF2CD0" w:rsidP="00AF2CD0">
      <w:pPr>
        <w:pStyle w:val="Heading1"/>
      </w:pPr>
      <w:r>
        <w:t>Capital Asset Price Model or Method:</w:t>
      </w:r>
    </w:p>
    <w:p w:rsidR="00AF2CD0" w:rsidRDefault="00AF2CD0" w:rsidP="00AF2CD0">
      <w:r>
        <w:t>This model describes the relationship between two terms:</w:t>
      </w:r>
    </w:p>
    <w:p w:rsidR="00AF2CD0" w:rsidRDefault="00AF2CD0" w:rsidP="00AF2CD0">
      <w:pPr>
        <w:pStyle w:val="ListParagraph"/>
        <w:numPr>
          <w:ilvl w:val="0"/>
          <w:numId w:val="1"/>
        </w:numPr>
      </w:pPr>
      <w:r>
        <w:t>Expected Return</w:t>
      </w:r>
    </w:p>
    <w:p w:rsidR="00AF2CD0" w:rsidRDefault="00AF2CD0" w:rsidP="00AF2CD0">
      <w:pPr>
        <w:pStyle w:val="ListParagraph"/>
        <w:numPr>
          <w:ilvl w:val="0"/>
          <w:numId w:val="1"/>
        </w:numPr>
      </w:pPr>
      <w:r>
        <w:t>Risk</w:t>
      </w:r>
    </w:p>
    <w:p w:rsidR="00AF2CD0" w:rsidRDefault="00AF2CD0" w:rsidP="00AF2CD0">
      <w:pPr>
        <w:pStyle w:val="Heading2"/>
      </w:pPr>
      <w:r>
        <w:t>Expected Return:</w:t>
      </w:r>
    </w:p>
    <w:p w:rsidR="00AF2CD0" w:rsidRDefault="00AF2CD0" w:rsidP="00AF2CD0">
      <w:r>
        <w:tab/>
        <w:t xml:space="preserve">Possibility or Probability of capital appreciation while investing in particular security. When an investor is investing in a particular security he expects that he receives some amount he expects that he receives some amount in future. (By investing in those securities) That amount is considered as expected Return </w:t>
      </w:r>
    </w:p>
    <w:p w:rsidR="00AF2CD0" w:rsidRDefault="00AF2CD0" w:rsidP="00AF2CD0">
      <w:pPr>
        <w:pStyle w:val="Heading3"/>
      </w:pPr>
      <w:r>
        <w:t>The Securities and their Return</w:t>
      </w:r>
    </w:p>
    <w:p w:rsidR="00AF2CD0" w:rsidRDefault="00AF2CD0" w:rsidP="00AF2CD0">
      <w:pPr>
        <w:pStyle w:val="ListParagraph"/>
        <w:numPr>
          <w:ilvl w:val="0"/>
          <w:numId w:val="2"/>
        </w:numPr>
      </w:pPr>
      <w:r>
        <w:t>Equity Shares: In return the investor will receive share in residual profit or divisible profit.</w:t>
      </w:r>
    </w:p>
    <w:p w:rsidR="00AF2CD0" w:rsidRDefault="00AF2CD0" w:rsidP="00AF2CD0">
      <w:pPr>
        <w:pStyle w:val="ListParagraph"/>
        <w:numPr>
          <w:ilvl w:val="0"/>
          <w:numId w:val="2"/>
        </w:numPr>
      </w:pPr>
      <w:r>
        <w:t>Preference Share: In return dividend will be received.</w:t>
      </w:r>
    </w:p>
    <w:p w:rsidR="00AF2CD0" w:rsidRDefault="00AF2CD0" w:rsidP="00AF2CD0">
      <w:pPr>
        <w:pStyle w:val="ListParagraph"/>
        <w:numPr>
          <w:ilvl w:val="0"/>
          <w:numId w:val="2"/>
        </w:numPr>
      </w:pPr>
      <w:r w:rsidRPr="00AF2CD0">
        <w:t xml:space="preserve"> </w:t>
      </w:r>
      <w:r>
        <w:t>Debenture: In return interest will be received on fixed rate basis.</w:t>
      </w:r>
    </w:p>
    <w:p w:rsidR="00AF2CD0" w:rsidRDefault="00AF2CD0" w:rsidP="00AF2CD0">
      <w:pPr>
        <w:pStyle w:val="ListParagraph"/>
        <w:numPr>
          <w:ilvl w:val="0"/>
          <w:numId w:val="2"/>
        </w:numPr>
      </w:pPr>
      <w:r>
        <w:t>Bonds: In this case, Return will be receiving on the basis of fixed coupon rate.</w:t>
      </w:r>
    </w:p>
    <w:p w:rsidR="00AF2CD0" w:rsidRDefault="00AF2CD0" w:rsidP="00AF2CD0">
      <w:pPr>
        <w:pStyle w:val="Heading4"/>
      </w:pPr>
      <w:r>
        <w:t>Difference Between Bonds and Debenture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3542"/>
      </w:tblGrid>
      <w:tr w:rsidR="00AF2CD0" w:rsidTr="00AF2CD0">
        <w:trPr>
          <w:trHeight w:val="356"/>
        </w:trPr>
        <w:tc>
          <w:tcPr>
            <w:tcW w:w="4680" w:type="dxa"/>
          </w:tcPr>
          <w:p w:rsidR="00AF2CD0" w:rsidRDefault="00AF2CD0" w:rsidP="00AF2CD0">
            <w:pPr>
              <w:jc w:val="center"/>
            </w:pPr>
            <w:r>
              <w:t>Bonds</w:t>
            </w:r>
          </w:p>
        </w:tc>
        <w:tc>
          <w:tcPr>
            <w:tcW w:w="3542" w:type="dxa"/>
          </w:tcPr>
          <w:p w:rsidR="00AF2CD0" w:rsidRDefault="00AF2CD0" w:rsidP="00AF2CD0">
            <w:r>
              <w:t>Debenture</w:t>
            </w:r>
          </w:p>
        </w:tc>
      </w:tr>
      <w:tr w:rsidR="00AF2CD0" w:rsidTr="00AF2CD0">
        <w:trPr>
          <w:trHeight w:val="561"/>
        </w:trPr>
        <w:tc>
          <w:tcPr>
            <w:tcW w:w="4680" w:type="dxa"/>
          </w:tcPr>
          <w:p w:rsidR="00AF2CD0" w:rsidRDefault="00AF2CD0" w:rsidP="00AF2CD0">
            <w:r>
              <w:t>Issued by Govt. Sector and Financial institutes</w:t>
            </w:r>
          </w:p>
        </w:tc>
        <w:tc>
          <w:tcPr>
            <w:tcW w:w="3542" w:type="dxa"/>
          </w:tcPr>
          <w:p w:rsidR="00AF2CD0" w:rsidRDefault="00AF2CD0" w:rsidP="00AF2CD0">
            <w:r>
              <w:t>By Private Sector</w:t>
            </w:r>
          </w:p>
        </w:tc>
      </w:tr>
      <w:tr w:rsidR="00AF2CD0" w:rsidTr="00AF2CD0">
        <w:tc>
          <w:tcPr>
            <w:tcW w:w="4680" w:type="dxa"/>
          </w:tcPr>
          <w:p w:rsidR="00AF2CD0" w:rsidRDefault="00AF2CD0" w:rsidP="00AF2CD0">
            <w:r>
              <w:t>Coupon Rate</w:t>
            </w:r>
          </w:p>
        </w:tc>
        <w:tc>
          <w:tcPr>
            <w:tcW w:w="3542" w:type="dxa"/>
          </w:tcPr>
          <w:p w:rsidR="00AF2CD0" w:rsidRDefault="00AF2CD0" w:rsidP="00AF2CD0">
            <w:r>
              <w:t>Interest Rate</w:t>
            </w:r>
          </w:p>
        </w:tc>
      </w:tr>
      <w:tr w:rsidR="00AF2CD0" w:rsidTr="00AF2CD0">
        <w:tc>
          <w:tcPr>
            <w:tcW w:w="4680" w:type="dxa"/>
          </w:tcPr>
          <w:p w:rsidR="00AF2CD0" w:rsidRDefault="00AF2CD0" w:rsidP="00AF2CD0">
            <w:r>
              <w:t>Bondholder</w:t>
            </w:r>
          </w:p>
        </w:tc>
        <w:tc>
          <w:tcPr>
            <w:tcW w:w="3542" w:type="dxa"/>
          </w:tcPr>
          <w:p w:rsidR="00AF2CD0" w:rsidRDefault="00AF2CD0" w:rsidP="00AF2CD0">
            <w:r>
              <w:t>Debenture holders</w:t>
            </w:r>
          </w:p>
        </w:tc>
      </w:tr>
      <w:tr w:rsidR="00AF2CD0" w:rsidTr="00AF2CD0">
        <w:tc>
          <w:tcPr>
            <w:tcW w:w="4680" w:type="dxa"/>
          </w:tcPr>
          <w:p w:rsidR="00AF2CD0" w:rsidRDefault="00AF2CD0" w:rsidP="00AF2CD0">
            <w:r>
              <w:t>Non-transferable</w:t>
            </w:r>
          </w:p>
        </w:tc>
        <w:tc>
          <w:tcPr>
            <w:tcW w:w="3542" w:type="dxa"/>
          </w:tcPr>
          <w:p w:rsidR="00AF2CD0" w:rsidRDefault="00AF2CD0" w:rsidP="00AF2CD0">
            <w:r>
              <w:t>Transferable</w:t>
            </w:r>
          </w:p>
        </w:tc>
      </w:tr>
      <w:tr w:rsidR="00AF2CD0" w:rsidTr="00AF2CD0">
        <w:tc>
          <w:tcPr>
            <w:tcW w:w="4680" w:type="dxa"/>
          </w:tcPr>
          <w:p w:rsidR="00AF2CD0" w:rsidRDefault="00AF2CD0" w:rsidP="00AF2CD0">
            <w:r>
              <w:t>Less Risky</w:t>
            </w:r>
          </w:p>
        </w:tc>
        <w:tc>
          <w:tcPr>
            <w:tcW w:w="3542" w:type="dxa"/>
          </w:tcPr>
          <w:p w:rsidR="00AF2CD0" w:rsidRDefault="00AF2CD0" w:rsidP="00AF2CD0">
            <w:proofErr w:type="gramStart"/>
            <w:r>
              <w:t>More Risky</w:t>
            </w:r>
            <w:proofErr w:type="gramEnd"/>
          </w:p>
        </w:tc>
      </w:tr>
      <w:tr w:rsidR="00AF2CD0" w:rsidTr="00AF2CD0">
        <w:tc>
          <w:tcPr>
            <w:tcW w:w="4680" w:type="dxa"/>
          </w:tcPr>
          <w:p w:rsidR="00AF2CD0" w:rsidRDefault="00AF2CD0" w:rsidP="00AF2CD0">
            <w:r>
              <w:t>More Marketable</w:t>
            </w:r>
          </w:p>
        </w:tc>
        <w:tc>
          <w:tcPr>
            <w:tcW w:w="3542" w:type="dxa"/>
          </w:tcPr>
          <w:p w:rsidR="00AF2CD0" w:rsidRDefault="00AF2CD0" w:rsidP="00AF2CD0">
            <w:r>
              <w:t>Less Marketable</w:t>
            </w:r>
          </w:p>
        </w:tc>
      </w:tr>
      <w:tr w:rsidR="00AF2CD0" w:rsidTr="00AF2CD0">
        <w:tc>
          <w:tcPr>
            <w:tcW w:w="4680" w:type="dxa"/>
          </w:tcPr>
          <w:p w:rsidR="00AF2CD0" w:rsidRDefault="00AF2CD0" w:rsidP="00AF2CD0">
            <w:r>
              <w:t>Less Liquidity</w:t>
            </w:r>
          </w:p>
        </w:tc>
        <w:tc>
          <w:tcPr>
            <w:tcW w:w="3542" w:type="dxa"/>
          </w:tcPr>
          <w:p w:rsidR="00AF2CD0" w:rsidRDefault="00AF2CD0" w:rsidP="00AF2CD0">
            <w:r>
              <w:t>More Liquidity</w:t>
            </w:r>
          </w:p>
        </w:tc>
      </w:tr>
      <w:tr w:rsidR="00AF2CD0" w:rsidTr="00AF2CD0">
        <w:tc>
          <w:tcPr>
            <w:tcW w:w="4680" w:type="dxa"/>
          </w:tcPr>
          <w:p w:rsidR="00AF2CD0" w:rsidRDefault="00AF2CD0" w:rsidP="00AF2CD0">
            <w:r>
              <w:t>Zero Coupon Bond (High Market Value) A particular type of bond in which coupon rate is Zero</w:t>
            </w:r>
          </w:p>
        </w:tc>
        <w:tc>
          <w:tcPr>
            <w:tcW w:w="3542" w:type="dxa"/>
          </w:tcPr>
          <w:p w:rsidR="00AF2CD0" w:rsidRDefault="00AF2CD0" w:rsidP="00AF2CD0">
            <w:r>
              <w:t>Debenture are never issued at 0% interest Rate.</w:t>
            </w:r>
          </w:p>
        </w:tc>
      </w:tr>
    </w:tbl>
    <w:p w:rsidR="00AF2CD0" w:rsidRDefault="00AF2CD0" w:rsidP="00E10A25">
      <w:pPr>
        <w:pStyle w:val="Heading2"/>
        <w:spacing w:line="240" w:lineRule="auto"/>
      </w:pPr>
    </w:p>
    <w:p w:rsidR="00E10A25" w:rsidRDefault="00E10A25" w:rsidP="00E10A25">
      <w:pPr>
        <w:pStyle w:val="Heading2"/>
      </w:pPr>
      <w:r>
        <w:t>Risk:</w:t>
      </w:r>
    </w:p>
    <w:p w:rsidR="00E10A25" w:rsidRDefault="00E10A25" w:rsidP="00E10A25">
      <w:r>
        <w:tab/>
        <w:t>Probability of earning profit or occurring loss in future while investing in a particular security.</w:t>
      </w:r>
    </w:p>
    <w:p w:rsidR="00E10A25" w:rsidRDefault="00E10A25" w:rsidP="00E10A25">
      <w:r>
        <w:t>Types of Risk</w:t>
      </w:r>
    </w:p>
    <w:p w:rsidR="00E10A25" w:rsidRDefault="00E10A25" w:rsidP="00E10A25">
      <w:pPr>
        <w:pStyle w:val="ListParagraph"/>
        <w:numPr>
          <w:ilvl w:val="0"/>
          <w:numId w:val="4"/>
        </w:numPr>
      </w:pPr>
      <w:r>
        <w:t>Systematic Risk (Uncontrollable / Wide): The risk that behave/arise in a particular way or manner, that’s why it is difficult to control due to external environment.</w:t>
      </w:r>
    </w:p>
    <w:p w:rsidR="00E10A25" w:rsidRDefault="00E10A25" w:rsidP="00E10A25">
      <w:pPr>
        <w:pStyle w:val="ListParagraph"/>
      </w:pPr>
      <w:r>
        <w:t>Features:</w:t>
      </w:r>
    </w:p>
    <w:p w:rsidR="00875B30" w:rsidRDefault="00875B30" w:rsidP="00E10A25">
      <w:pPr>
        <w:pStyle w:val="ListParagraph"/>
      </w:pPr>
      <w:r>
        <w:tab/>
        <w:t xml:space="preserve">Wide, Uncontrollable, Unavoidable, Indirectly  </w:t>
      </w:r>
    </w:p>
    <w:p w:rsidR="00C53591" w:rsidRDefault="00C53591" w:rsidP="00C53591">
      <w:pPr>
        <w:pStyle w:val="Heading4"/>
      </w:pPr>
      <w:r>
        <w:lastRenderedPageBreak/>
        <w:t>Types of Systematic Risk:</w:t>
      </w:r>
    </w:p>
    <w:p w:rsidR="00C53591" w:rsidRPr="00C53591" w:rsidRDefault="00C53591" w:rsidP="00C53591">
      <w:r>
        <w:tab/>
        <w:t>Political, Legal, Social, Inflation, Technology, Internal Rate risk, International Business Risk</w:t>
      </w:r>
    </w:p>
    <w:p w:rsidR="00C53591" w:rsidRDefault="00C53591" w:rsidP="00C53591">
      <w:pPr>
        <w:pStyle w:val="ListParagraph"/>
        <w:numPr>
          <w:ilvl w:val="0"/>
          <w:numId w:val="4"/>
        </w:numPr>
      </w:pPr>
      <w:r>
        <w:t>Unsystematic Risk (Specific Risk</w:t>
      </w:r>
      <w:proofErr w:type="gramStart"/>
      <w:r>
        <w:t>) :</w:t>
      </w:r>
      <w:proofErr w:type="gramEnd"/>
      <w:r>
        <w:t xml:space="preserve"> It does not behave in a particular way, that why it is easy to control. It arise due to internal (</w:t>
      </w:r>
      <w:proofErr w:type="gramStart"/>
      <w:r>
        <w:t>micro )</w:t>
      </w:r>
      <w:proofErr w:type="gramEnd"/>
      <w:r>
        <w:t xml:space="preserve"> environment.</w:t>
      </w:r>
    </w:p>
    <w:p w:rsidR="00C53591" w:rsidRDefault="00C53591" w:rsidP="00C53591">
      <w:pPr>
        <w:pStyle w:val="ListParagraph"/>
      </w:pPr>
      <w:r>
        <w:t>Features:</w:t>
      </w:r>
    </w:p>
    <w:p w:rsidR="00875B30" w:rsidRDefault="00875B30" w:rsidP="00C53591">
      <w:pPr>
        <w:pStyle w:val="ListParagraph"/>
      </w:pPr>
      <w:r>
        <w:tab/>
        <w:t>Narrow, Controllable, Avoidable, Directly</w:t>
      </w:r>
    </w:p>
    <w:p w:rsidR="00875B30" w:rsidRDefault="00875B30" w:rsidP="00875B30">
      <w:pPr>
        <w:pStyle w:val="Heading4"/>
      </w:pPr>
      <w:r>
        <w:t>Types of Unsystematic Risk</w:t>
      </w:r>
    </w:p>
    <w:p w:rsidR="00875B30" w:rsidRDefault="00875B30" w:rsidP="00875B30">
      <w:r>
        <w:tab/>
        <w:t>Financial Risk, Liquidity Risk, Operational Risk, Credit Risk, Business Risk</w:t>
      </w:r>
    </w:p>
    <w:p w:rsidR="007A03A0" w:rsidRDefault="007A03A0" w:rsidP="007A03A0">
      <w:pPr>
        <w:pStyle w:val="Heading2"/>
      </w:pPr>
      <w:r>
        <w:t>Difference Between Systematic and Unsystematic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15EE" w:rsidTr="000B15EE">
        <w:tc>
          <w:tcPr>
            <w:tcW w:w="4675" w:type="dxa"/>
          </w:tcPr>
          <w:p w:rsidR="000B15EE" w:rsidRDefault="000B15EE" w:rsidP="007A03A0">
            <w:r>
              <w:t>Systematic Risk</w:t>
            </w:r>
          </w:p>
        </w:tc>
        <w:tc>
          <w:tcPr>
            <w:tcW w:w="4675" w:type="dxa"/>
          </w:tcPr>
          <w:p w:rsidR="000B15EE" w:rsidRDefault="000B15EE" w:rsidP="007A03A0">
            <w:r>
              <w:t>Unsystematic Risk</w:t>
            </w:r>
          </w:p>
        </w:tc>
      </w:tr>
      <w:tr w:rsidR="000B15EE" w:rsidTr="000B15EE">
        <w:tc>
          <w:tcPr>
            <w:tcW w:w="4675" w:type="dxa"/>
          </w:tcPr>
          <w:p w:rsidR="000B15EE" w:rsidRDefault="000B15EE" w:rsidP="000B15EE">
            <w:pPr>
              <w:pStyle w:val="ListParagraph"/>
              <w:numPr>
                <w:ilvl w:val="0"/>
                <w:numId w:val="15"/>
              </w:numPr>
            </w:pPr>
            <w:r>
              <w:t xml:space="preserve">It </w:t>
            </w:r>
            <w:r w:rsidR="004D6076">
              <w:t>arises</w:t>
            </w:r>
            <w:r>
              <w:t xml:space="preserve"> on the account of economy with uncertainty and tendency of individual securities to move together with change in market.</w:t>
            </w:r>
          </w:p>
        </w:tc>
        <w:tc>
          <w:tcPr>
            <w:tcW w:w="4675" w:type="dxa"/>
          </w:tcPr>
          <w:p w:rsidR="000B15EE" w:rsidRDefault="004D6076" w:rsidP="000B15EE">
            <w:pPr>
              <w:pStyle w:val="ListParagraph"/>
              <w:numPr>
                <w:ilvl w:val="0"/>
                <w:numId w:val="15"/>
              </w:numPr>
            </w:pPr>
            <w:r>
              <w:t>It is that part of risk which arises from uncertainties and which are unique to individual securities.</w:t>
            </w:r>
          </w:p>
        </w:tc>
      </w:tr>
      <w:tr w:rsidR="000B15EE" w:rsidTr="000B15EE">
        <w:tc>
          <w:tcPr>
            <w:tcW w:w="4675" w:type="dxa"/>
          </w:tcPr>
          <w:p w:rsidR="000B15EE" w:rsidRDefault="004D6076" w:rsidP="004D6076">
            <w:pPr>
              <w:pStyle w:val="ListParagraph"/>
              <w:numPr>
                <w:ilvl w:val="0"/>
                <w:numId w:val="15"/>
              </w:numPr>
            </w:pPr>
            <w:r>
              <w:t>Directly related with economy system of a country</w:t>
            </w:r>
          </w:p>
        </w:tc>
        <w:tc>
          <w:tcPr>
            <w:tcW w:w="4675" w:type="dxa"/>
          </w:tcPr>
          <w:p w:rsidR="000B15EE" w:rsidRDefault="004D6076" w:rsidP="004D6076">
            <w:pPr>
              <w:pStyle w:val="ListParagraph"/>
              <w:numPr>
                <w:ilvl w:val="0"/>
                <w:numId w:val="15"/>
              </w:numPr>
            </w:pPr>
            <w:r>
              <w:t>Not Directly with economic system, but directly related to business or a company</w:t>
            </w:r>
          </w:p>
        </w:tc>
      </w:tr>
      <w:tr w:rsidR="000B15EE" w:rsidTr="000B15EE">
        <w:tc>
          <w:tcPr>
            <w:tcW w:w="4675" w:type="dxa"/>
          </w:tcPr>
          <w:p w:rsidR="004D6076" w:rsidRDefault="004D6076" w:rsidP="004D6076">
            <w:pPr>
              <w:pStyle w:val="ListParagraph"/>
              <w:numPr>
                <w:ilvl w:val="0"/>
                <w:numId w:val="15"/>
              </w:numPr>
            </w:pPr>
            <w:r>
              <w:t>Known as non-diversified/ Macro Economic/ Market Risk</w:t>
            </w:r>
          </w:p>
        </w:tc>
        <w:tc>
          <w:tcPr>
            <w:tcW w:w="4675" w:type="dxa"/>
          </w:tcPr>
          <w:p w:rsidR="000B15EE" w:rsidRDefault="004D6076" w:rsidP="004D6076">
            <w:pPr>
              <w:pStyle w:val="ListParagraph"/>
              <w:numPr>
                <w:ilvl w:val="0"/>
                <w:numId w:val="15"/>
              </w:numPr>
            </w:pPr>
            <w:r>
              <w:t>It is known as diversified Risk.</w:t>
            </w:r>
          </w:p>
        </w:tc>
      </w:tr>
      <w:tr w:rsidR="004D6076" w:rsidTr="000B15EE">
        <w:tc>
          <w:tcPr>
            <w:tcW w:w="4675" w:type="dxa"/>
          </w:tcPr>
          <w:p w:rsidR="004D6076" w:rsidRDefault="004D6076" w:rsidP="004D6076">
            <w:pPr>
              <w:pStyle w:val="ListParagraph"/>
              <w:numPr>
                <w:ilvl w:val="0"/>
                <w:numId w:val="15"/>
              </w:numPr>
            </w:pPr>
            <w:r>
              <w:t>We Cannot reduce this type of risk individually</w:t>
            </w:r>
          </w:p>
        </w:tc>
        <w:tc>
          <w:tcPr>
            <w:tcW w:w="4675" w:type="dxa"/>
          </w:tcPr>
          <w:p w:rsidR="004D6076" w:rsidRDefault="004D6076" w:rsidP="004D6076">
            <w:pPr>
              <w:pStyle w:val="ListParagraph"/>
              <w:numPr>
                <w:ilvl w:val="0"/>
                <w:numId w:val="15"/>
              </w:numPr>
            </w:pPr>
            <w:r>
              <w:t>This type of risk can be reduced.</w:t>
            </w:r>
          </w:p>
        </w:tc>
      </w:tr>
      <w:tr w:rsidR="004D6076" w:rsidTr="000B15EE">
        <w:tc>
          <w:tcPr>
            <w:tcW w:w="4675" w:type="dxa"/>
          </w:tcPr>
          <w:p w:rsidR="004D6076" w:rsidRDefault="004D6076" w:rsidP="004D6076">
            <w:pPr>
              <w:pStyle w:val="ListParagraph"/>
              <w:numPr>
                <w:ilvl w:val="0"/>
                <w:numId w:val="15"/>
              </w:numPr>
            </w:pPr>
            <w:r>
              <w:t>Negative Correlated investment cannot eliminate the risk</w:t>
            </w:r>
          </w:p>
        </w:tc>
        <w:tc>
          <w:tcPr>
            <w:tcW w:w="4675" w:type="dxa"/>
          </w:tcPr>
          <w:p w:rsidR="004D6076" w:rsidRDefault="004D6076" w:rsidP="004D6076">
            <w:pPr>
              <w:pStyle w:val="ListParagraph"/>
              <w:numPr>
                <w:ilvl w:val="0"/>
                <w:numId w:val="15"/>
              </w:numPr>
            </w:pPr>
            <w:r>
              <w:t>It is possible to reduce/eliminate risk by forming portfolio of Negatively correlated investment.</w:t>
            </w:r>
          </w:p>
        </w:tc>
      </w:tr>
      <w:tr w:rsidR="004D6076" w:rsidTr="000B15EE">
        <w:tc>
          <w:tcPr>
            <w:tcW w:w="4675" w:type="dxa"/>
          </w:tcPr>
          <w:p w:rsidR="004D6076" w:rsidRDefault="004D6076" w:rsidP="004D6076">
            <w:pPr>
              <w:pStyle w:val="ListParagraph"/>
              <w:numPr>
                <w:ilvl w:val="0"/>
                <w:numId w:val="15"/>
              </w:numPr>
            </w:pPr>
            <w:r>
              <w:t>Beta is a measure of systematic Risk</w:t>
            </w:r>
          </w:p>
        </w:tc>
        <w:tc>
          <w:tcPr>
            <w:tcW w:w="4675" w:type="dxa"/>
          </w:tcPr>
          <w:p w:rsidR="004D6076" w:rsidRDefault="004D6076" w:rsidP="004D6076">
            <w:pPr>
              <w:pStyle w:val="ListParagraph"/>
              <w:numPr>
                <w:ilvl w:val="0"/>
                <w:numId w:val="15"/>
              </w:numPr>
            </w:pPr>
            <w:r>
              <w:t>It is a function of Macro-economic factors related with business.</w:t>
            </w:r>
          </w:p>
        </w:tc>
      </w:tr>
    </w:tbl>
    <w:p w:rsidR="007A03A0" w:rsidRPr="007A03A0" w:rsidRDefault="007A03A0" w:rsidP="007A03A0">
      <w:bookmarkStart w:id="0" w:name="_GoBack"/>
      <w:bookmarkEnd w:id="0"/>
    </w:p>
    <w:p w:rsidR="00875B30" w:rsidRDefault="00875B30" w:rsidP="00875B30">
      <w:proofErr w:type="gramStart"/>
      <w:r>
        <w:t>So</w:t>
      </w:r>
      <w:proofErr w:type="gramEnd"/>
      <w:r>
        <w:t xml:space="preserve"> we can analysis that CAPM Model helps in analyzing risk return relationship and pricing the securities.</w:t>
      </w:r>
    </w:p>
    <w:p w:rsidR="00875B30" w:rsidRDefault="00875B30" w:rsidP="00875B30">
      <w:r>
        <w:t xml:space="preserve">It shows that the expected return on a security is equal to risk free return plus a risk premium, which is based on beta </w:t>
      </w:r>
      <w:r>
        <w:rPr>
          <w:rFonts w:cstheme="minorHAnsi"/>
        </w:rPr>
        <w:t>β</w:t>
      </w:r>
      <w:r>
        <w:t xml:space="preserve"> of the security.</w:t>
      </w:r>
    </w:p>
    <w:p w:rsidR="00875B30" w:rsidRDefault="007A03A0" w:rsidP="00875B3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300990</wp:posOffset>
                </wp:positionV>
                <wp:extent cx="2282190" cy="1133475"/>
                <wp:effectExtent l="0" t="0" r="2286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5B30" w:rsidRDefault="00875B30" w:rsidP="007A03A0">
                            <w:pPr>
                              <w:spacing w:after="0" w:line="240" w:lineRule="auto"/>
                            </w:pPr>
                            <w:r>
                              <w:t>where,</w:t>
                            </w:r>
                          </w:p>
                          <w:p w:rsidR="00875B30" w:rsidRDefault="00875B30" w:rsidP="007A03A0">
                            <w:pPr>
                              <w:spacing w:after="0" w:line="240" w:lineRule="auto"/>
                            </w:pPr>
                            <w:r>
                              <w:t>Ra = Annual Return (expected)</w:t>
                            </w:r>
                          </w:p>
                          <w:p w:rsidR="00875B30" w:rsidRDefault="00875B30" w:rsidP="007A03A0">
                            <w:pPr>
                              <w:spacing w:after="0" w:line="240" w:lineRule="auto"/>
                            </w:pPr>
                            <w:r>
                              <w:t>R</w:t>
                            </w:r>
                            <w:r>
                              <w:rPr>
                                <w:rFonts w:cstheme="minorHAnsi"/>
                              </w:rPr>
                              <w:t>β</w:t>
                            </w:r>
                            <w:r>
                              <w:t xml:space="preserve"> = Risk Free Return</w:t>
                            </w:r>
                          </w:p>
                          <w:p w:rsidR="00875B30" w:rsidRDefault="00875B30" w:rsidP="007A03A0">
                            <w:pPr>
                              <w:spacing w:after="0" w:line="240" w:lineRule="auto"/>
                            </w:pPr>
                            <w:r>
                              <w:t>Rm = Market Return</w:t>
                            </w:r>
                          </w:p>
                          <w:p w:rsidR="00875B30" w:rsidRDefault="00875B30" w:rsidP="007A03A0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theme="minorHAnsi"/>
                              </w:rPr>
                              <w:t xml:space="preserve">β </w:t>
                            </w:r>
                            <w:r>
                              <w:t xml:space="preserve">= Risk </w:t>
                            </w:r>
                            <w:proofErr w:type="spellStart"/>
                            <w:r>
                              <w:t>Cofficient</w:t>
                            </w:r>
                            <w:proofErr w:type="spellEnd"/>
                          </w:p>
                          <w:p w:rsidR="00875B30" w:rsidRDefault="00875B30" w:rsidP="007A03A0">
                            <w:pPr>
                              <w:spacing w:after="0" w:line="240" w:lineRule="auto"/>
                            </w:pPr>
                            <w:r>
                              <w:t>(Rm – R</w:t>
                            </w:r>
                            <w:r>
                              <w:rPr>
                                <w:rFonts w:cstheme="minorHAnsi"/>
                              </w:rPr>
                              <w:t>β</w:t>
                            </w:r>
                            <w:r>
                              <w:t>) = Market Risk Premium</w:t>
                            </w:r>
                          </w:p>
                          <w:p w:rsidR="00875B30" w:rsidRDefault="00875B30" w:rsidP="00875B30">
                            <w:pPr>
                              <w:spacing w:line="240" w:lineRule="auto"/>
                            </w:pPr>
                          </w:p>
                          <w:p w:rsidR="00875B30" w:rsidRDefault="00875B30" w:rsidP="00875B3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75pt;margin-top:23.7pt;width:179.7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" fillcolor="white [3201]" strokeweight=".5pt">
                <v:textbox>
                  <w:txbxContent>
                    <w:p w:rsidR="00875B30" w:rsidRDefault="00875B30" w:rsidP="007A03A0">
                      <w:pPr>
                        <w:spacing w:after="0" w:line="240" w:lineRule="auto"/>
                      </w:pPr>
                      <w:r>
                        <w:t>where,</w:t>
                      </w:r>
                    </w:p>
                    <w:p w:rsidR="00875B30" w:rsidRDefault="00875B30" w:rsidP="007A03A0">
                      <w:pPr>
                        <w:spacing w:after="0" w:line="240" w:lineRule="auto"/>
                      </w:pPr>
                      <w:r>
                        <w:t>Ra = Annual Return (expected)</w:t>
                      </w:r>
                    </w:p>
                    <w:p w:rsidR="00875B30" w:rsidRDefault="00875B30" w:rsidP="007A03A0">
                      <w:pPr>
                        <w:spacing w:after="0" w:line="240" w:lineRule="auto"/>
                      </w:pPr>
                      <w:r>
                        <w:t>R</w:t>
                      </w:r>
                      <w:r>
                        <w:rPr>
                          <w:rFonts w:cstheme="minorHAnsi"/>
                        </w:rPr>
                        <w:t>β</w:t>
                      </w:r>
                      <w:r>
                        <w:t xml:space="preserve"> = Risk Free Return</w:t>
                      </w:r>
                    </w:p>
                    <w:p w:rsidR="00875B30" w:rsidRDefault="00875B30" w:rsidP="007A03A0">
                      <w:pPr>
                        <w:spacing w:after="0" w:line="240" w:lineRule="auto"/>
                      </w:pPr>
                      <w:r>
                        <w:t>Rm = Market Return</w:t>
                      </w:r>
                    </w:p>
                    <w:p w:rsidR="00875B30" w:rsidRDefault="00875B30" w:rsidP="007A03A0">
                      <w:pPr>
                        <w:spacing w:after="0" w:line="240" w:lineRule="auto"/>
                      </w:pPr>
                      <w:r>
                        <w:rPr>
                          <w:rFonts w:cstheme="minorHAnsi"/>
                        </w:rPr>
                        <w:t xml:space="preserve">β </w:t>
                      </w:r>
                      <w:r>
                        <w:t xml:space="preserve">= Risk </w:t>
                      </w:r>
                      <w:proofErr w:type="spellStart"/>
                      <w:r>
                        <w:t>Cofficient</w:t>
                      </w:r>
                      <w:proofErr w:type="spellEnd"/>
                    </w:p>
                    <w:p w:rsidR="00875B30" w:rsidRDefault="00875B30" w:rsidP="007A03A0">
                      <w:pPr>
                        <w:spacing w:after="0" w:line="240" w:lineRule="auto"/>
                      </w:pPr>
                      <w:r>
                        <w:t>(Rm – R</w:t>
                      </w:r>
                      <w:r>
                        <w:rPr>
                          <w:rFonts w:cstheme="minorHAnsi"/>
                        </w:rPr>
                        <w:t>β</w:t>
                      </w:r>
                      <w:r>
                        <w:t>) = Market Risk Premium</w:t>
                      </w:r>
                    </w:p>
                    <w:p w:rsidR="00875B30" w:rsidRDefault="00875B30" w:rsidP="00875B30">
                      <w:pPr>
                        <w:spacing w:line="240" w:lineRule="auto"/>
                      </w:pPr>
                    </w:p>
                    <w:p w:rsidR="00875B30" w:rsidRDefault="00875B30" w:rsidP="00875B30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532689</wp:posOffset>
                </wp:positionH>
                <wp:positionV relativeFrom="paragraph">
                  <wp:posOffset>301727</wp:posOffset>
                </wp:positionV>
                <wp:extent cx="2443276" cy="351130"/>
                <wp:effectExtent l="0" t="0" r="1460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276" cy="3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5B30" w:rsidRDefault="00875B3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 β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1.95pt;margin-top:23.75pt;width:192.4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" fillcolor="white [3201]" strokeweight=".5pt">
                <v:textbox>
                  <w:txbxContent>
                    <w:p w:rsidR="00875B30" w:rsidRDefault="00875B3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 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75B30">
        <w:t xml:space="preserve">Below is the formula of CAPM: </w:t>
      </w:r>
    </w:p>
    <w:p w:rsidR="00C53591" w:rsidRPr="00C53591" w:rsidRDefault="00C53591" w:rsidP="00875B30"/>
    <w:p w:rsidR="00875B30" w:rsidRPr="00C53591" w:rsidRDefault="00875B30" w:rsidP="00C53591">
      <w:r>
        <w:tab/>
      </w:r>
    </w:p>
    <w:p w:rsidR="00C53591" w:rsidRPr="00C53591" w:rsidRDefault="00C53591" w:rsidP="00C53591">
      <w:pPr>
        <w:pStyle w:val="Heading4"/>
        <w:ind w:left="720"/>
      </w:pPr>
    </w:p>
    <w:p w:rsidR="00AF2CD0" w:rsidRDefault="00AF2CD0" w:rsidP="00AF2CD0"/>
    <w:p w:rsidR="007A03A0" w:rsidRDefault="007A03A0" w:rsidP="00AF2CD0"/>
    <w:p w:rsidR="007A03A0" w:rsidRDefault="007A03A0" w:rsidP="007A03A0">
      <w:pPr>
        <w:pStyle w:val="Heading5"/>
        <w:numPr>
          <w:ilvl w:val="0"/>
          <w:numId w:val="10"/>
        </w:numPr>
      </w:pPr>
      <w:r>
        <w:lastRenderedPageBreak/>
        <w:t>Expected Annual Return:</w:t>
      </w:r>
    </w:p>
    <w:p w:rsidR="007A03A0" w:rsidRDefault="007A03A0" w:rsidP="007A03A0">
      <w:pPr>
        <w:ind w:left="1440"/>
      </w:pPr>
      <w:r>
        <w:t xml:space="preserve">Possibility or Probability of capital appreciation in </w:t>
      </w:r>
      <w:proofErr w:type="gramStart"/>
      <w:r>
        <w:t>an</w:t>
      </w:r>
      <w:proofErr w:type="gramEnd"/>
      <w:r>
        <w:t xml:space="preserve"> year while investing in particularly security</w:t>
      </w:r>
    </w:p>
    <w:p w:rsidR="007A03A0" w:rsidRDefault="007A03A0" w:rsidP="007A03A0">
      <w:pPr>
        <w:pStyle w:val="Heading5"/>
        <w:numPr>
          <w:ilvl w:val="0"/>
          <w:numId w:val="10"/>
        </w:numPr>
      </w:pPr>
      <w:r>
        <w:t>Risk Free Return:</w:t>
      </w:r>
    </w:p>
    <w:p w:rsidR="007A03A0" w:rsidRDefault="007A03A0" w:rsidP="007A03A0">
      <w:pPr>
        <w:pStyle w:val="ListParagraph"/>
        <w:numPr>
          <w:ilvl w:val="1"/>
          <w:numId w:val="10"/>
        </w:numPr>
      </w:pPr>
      <w:r>
        <w:t xml:space="preserve">The Return from Risk free investment is known as risk free return </w:t>
      </w:r>
      <w:proofErr w:type="gramStart"/>
      <w:r>
        <w:t>But</w:t>
      </w:r>
      <w:proofErr w:type="gramEnd"/>
      <w:r>
        <w:t xml:space="preserve"> in actual no security is risk free even if the risk is 0.001% there is a risk.</w:t>
      </w:r>
    </w:p>
    <w:p w:rsidR="007A03A0" w:rsidRDefault="007A03A0" w:rsidP="007A03A0">
      <w:pPr>
        <w:pStyle w:val="ListParagraph"/>
        <w:numPr>
          <w:ilvl w:val="1"/>
          <w:numId w:val="10"/>
        </w:numPr>
      </w:pPr>
      <w:r>
        <w:t>The return should be in the form of currency cash flow.</w:t>
      </w:r>
    </w:p>
    <w:p w:rsidR="007A03A0" w:rsidRDefault="007A03A0" w:rsidP="007A03A0">
      <w:pPr>
        <w:pStyle w:val="Heading4"/>
        <w:numPr>
          <w:ilvl w:val="0"/>
          <w:numId w:val="10"/>
        </w:numPr>
      </w:pPr>
      <w:r>
        <w:t>Beta (β):</w:t>
      </w:r>
    </w:p>
    <w:p w:rsidR="007A03A0" w:rsidRDefault="007A03A0" w:rsidP="007A03A0">
      <w:pPr>
        <w:pStyle w:val="ListParagraph"/>
        <w:numPr>
          <w:ilvl w:val="0"/>
          <w:numId w:val="11"/>
        </w:numPr>
      </w:pPr>
      <w:r>
        <w:t xml:space="preserve">Beta </w:t>
      </w:r>
      <w:r>
        <w:rPr>
          <w:rFonts w:cstheme="minorHAnsi"/>
        </w:rPr>
        <w:t>β</w:t>
      </w:r>
      <w:r>
        <w:t xml:space="preserve"> is a risk coefficient</w:t>
      </w:r>
    </w:p>
    <w:p w:rsidR="007A03A0" w:rsidRDefault="007A03A0" w:rsidP="007A03A0">
      <w:pPr>
        <w:pStyle w:val="ListParagraph"/>
        <w:numPr>
          <w:ilvl w:val="0"/>
          <w:numId w:val="11"/>
        </w:numPr>
      </w:pPr>
      <w:r>
        <w:t>The Degree of which a company’s equity return with comparison to the return of overall market.</w:t>
      </w:r>
    </w:p>
    <w:p w:rsidR="007A03A0" w:rsidRDefault="007A03A0" w:rsidP="007A03A0">
      <w:pPr>
        <w:pStyle w:val="ListParagraph"/>
        <w:numPr>
          <w:ilvl w:val="0"/>
          <w:numId w:val="11"/>
        </w:numPr>
      </w:pPr>
      <w:r>
        <w:t xml:space="preserve">Beta </w:t>
      </w:r>
      <w:r>
        <w:rPr>
          <w:rFonts w:cstheme="minorHAnsi"/>
        </w:rPr>
        <w:t>β</w:t>
      </w:r>
      <w:r>
        <w:t xml:space="preserve"> is a function of Business risk and financial Risk.</w:t>
      </w:r>
    </w:p>
    <w:p w:rsidR="007A03A0" w:rsidRDefault="007A03A0" w:rsidP="007A03A0">
      <w:pPr>
        <w:pStyle w:val="ListParagraph"/>
        <w:numPr>
          <w:ilvl w:val="0"/>
          <w:numId w:val="11"/>
        </w:numPr>
      </w:pPr>
      <w:r>
        <w:t xml:space="preserve">Beta </w:t>
      </w:r>
      <w:r>
        <w:rPr>
          <w:rFonts w:cstheme="minorHAnsi"/>
        </w:rPr>
        <w:t>β</w:t>
      </w:r>
      <w:r>
        <w:t xml:space="preserve"> is a measure of systematic Risk.</w:t>
      </w:r>
    </w:p>
    <w:p w:rsidR="007A03A0" w:rsidRDefault="007A03A0" w:rsidP="007A03A0">
      <w:pPr>
        <w:pStyle w:val="Heading3"/>
      </w:pPr>
    </w:p>
    <w:p w:rsidR="007A03A0" w:rsidRPr="007A03A0" w:rsidRDefault="007A03A0" w:rsidP="007A03A0"/>
    <w:sectPr w:rsidR="007A03A0" w:rsidRPr="007A0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30B"/>
    <w:multiLevelType w:val="hybridMultilevel"/>
    <w:tmpl w:val="ACB87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C21"/>
    <w:multiLevelType w:val="hybridMultilevel"/>
    <w:tmpl w:val="D138F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96C27"/>
    <w:multiLevelType w:val="hybridMultilevel"/>
    <w:tmpl w:val="6C8CCC7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D023A"/>
    <w:multiLevelType w:val="hybridMultilevel"/>
    <w:tmpl w:val="505EA6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940FF4"/>
    <w:multiLevelType w:val="hybridMultilevel"/>
    <w:tmpl w:val="52586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E3823"/>
    <w:multiLevelType w:val="hybridMultilevel"/>
    <w:tmpl w:val="9D02ED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4F16F4"/>
    <w:multiLevelType w:val="hybridMultilevel"/>
    <w:tmpl w:val="7FB6FE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4172A"/>
    <w:multiLevelType w:val="hybridMultilevel"/>
    <w:tmpl w:val="26560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B7C61"/>
    <w:multiLevelType w:val="hybridMultilevel"/>
    <w:tmpl w:val="2EDC0116"/>
    <w:lvl w:ilvl="0" w:tplc="6096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2135DF"/>
    <w:multiLevelType w:val="hybridMultilevel"/>
    <w:tmpl w:val="A5425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D5CEC"/>
    <w:multiLevelType w:val="hybridMultilevel"/>
    <w:tmpl w:val="D81680C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BF413A"/>
    <w:multiLevelType w:val="hybridMultilevel"/>
    <w:tmpl w:val="78F6D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741DE"/>
    <w:multiLevelType w:val="hybridMultilevel"/>
    <w:tmpl w:val="45B0C754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783C6FAC"/>
    <w:multiLevelType w:val="hybridMultilevel"/>
    <w:tmpl w:val="ECBC6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A4975"/>
    <w:multiLevelType w:val="hybridMultilevel"/>
    <w:tmpl w:val="C254B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  <w:num w:numId="12">
    <w:abstractNumId w:val="6"/>
  </w:num>
  <w:num w:numId="13">
    <w:abstractNumId w:val="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D0"/>
    <w:rsid w:val="000B15EE"/>
    <w:rsid w:val="00342C2B"/>
    <w:rsid w:val="004D6076"/>
    <w:rsid w:val="007A03A0"/>
    <w:rsid w:val="00875B30"/>
    <w:rsid w:val="00964CE3"/>
    <w:rsid w:val="00AF2CD0"/>
    <w:rsid w:val="00C53591"/>
    <w:rsid w:val="00D6564D"/>
    <w:rsid w:val="00E10A25"/>
    <w:rsid w:val="00E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94AC"/>
  <w15:chartTrackingRefBased/>
  <w15:docId w15:val="{8130A06B-3701-4004-90BA-AC7D219E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C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03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2C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2C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C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2C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AF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A2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75B30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7A03A0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2021-04-07T01:55:00Z</dcterms:created>
  <dcterms:modified xsi:type="dcterms:W3CDTF">2021-04-07T14:19:00Z</dcterms:modified>
</cp:coreProperties>
</file>