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44770" w14:textId="0562774F" w:rsidR="007A5C3E" w:rsidRDefault="00F01F22" w:rsidP="00F01F22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8851A7">
        <w:rPr>
          <w:rFonts w:hint="eastAsia"/>
        </w:rPr>
        <w:t>插包</w:t>
      </w:r>
      <w:r>
        <w:rPr>
          <w:rFonts w:hint="eastAsia"/>
        </w:rPr>
        <w:t>合流</w:t>
      </w:r>
      <w:proofErr w:type="gramEnd"/>
      <w:r>
        <w:rPr>
          <w:rFonts w:hint="eastAsia"/>
        </w:rPr>
        <w:t>机配置</w:t>
      </w:r>
      <w:r w:rsidR="00E05BC9">
        <w:rPr>
          <w:rFonts w:hint="eastAsia"/>
        </w:rPr>
        <w:t>和联动</w:t>
      </w:r>
      <w:r>
        <w:rPr>
          <w:rFonts w:hint="eastAsia"/>
        </w:rPr>
        <w:t>说明</w:t>
      </w:r>
    </w:p>
    <w:p w14:paraId="22649327" w14:textId="6C09A384" w:rsidR="00F01F22" w:rsidRDefault="00F01F22" w:rsidP="00F01F22"/>
    <w:p w14:paraId="55529A3F" w14:textId="7B500628" w:rsidR="00F01F22" w:rsidRPr="00F01F22" w:rsidRDefault="008851A7" w:rsidP="00F01F22">
      <w:proofErr w:type="gramStart"/>
      <w:r>
        <w:rPr>
          <w:rFonts w:hint="eastAsia"/>
        </w:rPr>
        <w:t>插包</w:t>
      </w:r>
      <w:r w:rsidR="003B55B7">
        <w:rPr>
          <w:rFonts w:hint="eastAsia"/>
        </w:rPr>
        <w:t>合流机规划</w:t>
      </w:r>
      <w:proofErr w:type="gramEnd"/>
      <w:r w:rsidR="003B55B7">
        <w:rPr>
          <w:rFonts w:hint="eastAsia"/>
        </w:rPr>
        <w:t>图：</w:t>
      </w:r>
    </w:p>
    <w:p w14:paraId="7BF4F5A1" w14:textId="245440B2" w:rsidR="003B55B7" w:rsidRDefault="003B55B7">
      <w:r>
        <w:rPr>
          <w:noProof/>
        </w:rPr>
        <w:drawing>
          <wp:inline distT="0" distB="0" distL="0" distR="0" wp14:anchorId="158C66C6" wp14:editId="3F5F68EF">
            <wp:extent cx="5274310" cy="3241675"/>
            <wp:effectExtent l="0" t="0" r="2540" b="0"/>
            <wp:docPr id="11912538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53842" name="图片 11912538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以佛山中通快运项目为例，此项目合流支线有6条线，可以将整条线分为卸车传送段、合流机段、合流主线</w:t>
      </w:r>
      <w:r w:rsidR="00F45ED9">
        <w:rPr>
          <w:rFonts w:hint="eastAsia"/>
        </w:rPr>
        <w:t>输送</w:t>
      </w:r>
      <w:r>
        <w:rPr>
          <w:rFonts w:hint="eastAsia"/>
        </w:rPr>
        <w:t>段；</w:t>
      </w:r>
    </w:p>
    <w:p w14:paraId="235D730B" w14:textId="77777777" w:rsidR="00DF3209" w:rsidRDefault="00DF3209"/>
    <w:p w14:paraId="764FF1E4" w14:textId="7FA6D08C" w:rsidR="003B55B7" w:rsidRDefault="003B55B7">
      <w:r>
        <w:rPr>
          <w:rFonts w:hint="eastAsia"/>
        </w:rPr>
        <w:t>卸车传送段：</w:t>
      </w:r>
    </w:p>
    <w:p w14:paraId="4EA05DC2" w14:textId="7B22DBB6" w:rsidR="003B55B7" w:rsidRDefault="00540D65">
      <w:r>
        <w:rPr>
          <w:rFonts w:hint="eastAsia"/>
          <w:noProof/>
        </w:rPr>
        <w:drawing>
          <wp:inline distT="0" distB="0" distL="0" distR="0" wp14:anchorId="0353C31E" wp14:editId="4B1658DE">
            <wp:extent cx="1448407" cy="6023255"/>
            <wp:effectExtent l="0" t="1588" r="0" b="0"/>
            <wp:docPr id="855648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4822" name="图片 855648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57150" cy="605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4436" w14:textId="276056D4" w:rsidR="0099448F" w:rsidRPr="0099448F" w:rsidRDefault="0099448F" w:rsidP="0099448F">
      <w:pPr>
        <w:ind w:firstLine="420"/>
      </w:pPr>
      <w:r>
        <w:rPr>
          <w:rFonts w:hint="eastAsia"/>
        </w:rPr>
        <w:t>电柜配置：IOT通用控制器、多段变频器、</w:t>
      </w:r>
      <w:proofErr w:type="gramStart"/>
      <w:r>
        <w:rPr>
          <w:rFonts w:hint="eastAsia"/>
        </w:rPr>
        <w:t>本地/</w:t>
      </w:r>
      <w:proofErr w:type="gramEnd"/>
      <w:r>
        <w:rPr>
          <w:rFonts w:hint="eastAsia"/>
        </w:rPr>
        <w:t>远程旋钮、启动、停止按钮</w:t>
      </w:r>
    </w:p>
    <w:p w14:paraId="710DD19A" w14:textId="5FC031F4" w:rsidR="00540D65" w:rsidRDefault="00540D65" w:rsidP="00DF3209">
      <w:pPr>
        <w:ind w:firstLine="420"/>
      </w:pPr>
      <w:r>
        <w:rPr>
          <w:rFonts w:hint="eastAsia"/>
        </w:rPr>
        <w:t>此段包括：伸缩机/伸缩滚筒带、多段皮带（包括爬坡端和靠边机）、急停复位按钮、五色灯。</w:t>
      </w:r>
    </w:p>
    <w:p w14:paraId="2B476DE4" w14:textId="6CD6F5A7" w:rsidR="008A7FBB" w:rsidRDefault="008A7FBB" w:rsidP="00DF3209">
      <w:pPr>
        <w:ind w:firstLine="420"/>
      </w:pPr>
      <w:r>
        <w:rPr>
          <w:rFonts w:hint="eastAsia"/>
        </w:rPr>
        <w:t>整个支线传送段用一个或者多个IOT模块控制，一个IOT模块可以控制5段皮带，多于5段的增加模块来扩展功能；</w:t>
      </w:r>
    </w:p>
    <w:p w14:paraId="0C8D2A2A" w14:textId="77777777" w:rsidR="008A7FBB" w:rsidRDefault="008A7FBB"/>
    <w:p w14:paraId="1FDA1A5B" w14:textId="77777777" w:rsidR="008851A7" w:rsidRDefault="008851A7"/>
    <w:p w14:paraId="4B70CFB9" w14:textId="77777777" w:rsidR="008851A7" w:rsidRDefault="008851A7"/>
    <w:p w14:paraId="75931A0D" w14:textId="77777777" w:rsidR="008851A7" w:rsidRPr="008851A7" w:rsidRDefault="008851A7">
      <w:pPr>
        <w:rPr>
          <w:rFonts w:hint="eastAsia"/>
        </w:rPr>
      </w:pPr>
    </w:p>
    <w:p w14:paraId="7B5FE23B" w14:textId="77777777" w:rsidR="00DF3209" w:rsidRDefault="00DF3209" w:rsidP="00DF3209">
      <w:r>
        <w:rPr>
          <w:rFonts w:hint="eastAsia"/>
        </w:rPr>
        <w:lastRenderedPageBreak/>
        <w:t>合流机控制段：</w:t>
      </w:r>
    </w:p>
    <w:p w14:paraId="2A22AEE9" w14:textId="2D1E383A" w:rsidR="008A7FBB" w:rsidRDefault="00DF3209" w:rsidP="00DF3209">
      <w:r>
        <w:rPr>
          <w:rFonts w:hint="eastAsia"/>
          <w:noProof/>
        </w:rPr>
        <w:drawing>
          <wp:inline distT="0" distB="0" distL="0" distR="0" wp14:anchorId="3F1C084F" wp14:editId="137FE91A">
            <wp:extent cx="5274310" cy="4036060"/>
            <wp:effectExtent l="0" t="0" r="2540" b="2540"/>
            <wp:docPr id="19338759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75929" name="图片 19338759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01DF" w14:textId="059A34BC" w:rsidR="00DF3209" w:rsidRDefault="00DF3209" w:rsidP="0024746F">
      <w:pPr>
        <w:ind w:firstLine="420"/>
      </w:pPr>
      <w:r>
        <w:rPr>
          <w:rFonts w:hint="eastAsia"/>
        </w:rPr>
        <w:t>合流机控制段包括：</w:t>
      </w:r>
      <w:proofErr w:type="gramStart"/>
      <w:r>
        <w:rPr>
          <w:rFonts w:hint="eastAsia"/>
        </w:rPr>
        <w:t>支线插包伺服</w:t>
      </w:r>
      <w:proofErr w:type="gramEnd"/>
      <w:r>
        <w:rPr>
          <w:rFonts w:hint="eastAsia"/>
        </w:rPr>
        <w:t>段、合流滚筒机、主线输送皮带；</w:t>
      </w:r>
    </w:p>
    <w:p w14:paraId="49D3DEF4" w14:textId="23ACBFDF" w:rsidR="0099448F" w:rsidRDefault="0099448F" w:rsidP="0099448F">
      <w:pPr>
        <w:ind w:firstLine="420"/>
      </w:pPr>
      <w:r>
        <w:rPr>
          <w:rFonts w:hint="eastAsia"/>
        </w:rPr>
        <w:t>电柜配置：IOT通用控制器、伺服控制器、多段变频器、</w:t>
      </w:r>
      <w:proofErr w:type="gramStart"/>
      <w:r>
        <w:rPr>
          <w:rFonts w:hint="eastAsia"/>
        </w:rPr>
        <w:t>本地/</w:t>
      </w:r>
      <w:proofErr w:type="gramEnd"/>
      <w:r>
        <w:rPr>
          <w:rFonts w:hint="eastAsia"/>
        </w:rPr>
        <w:t>远程旋钮、启动、停止按钮</w:t>
      </w:r>
      <w:r w:rsidR="00B73C18">
        <w:rPr>
          <w:rFonts w:hint="eastAsia"/>
        </w:rPr>
        <w:t>、、复位信号；</w:t>
      </w:r>
    </w:p>
    <w:p w14:paraId="613B5B99" w14:textId="1259EA15" w:rsidR="00B73C18" w:rsidRPr="0099448F" w:rsidRDefault="00B73C18" w:rsidP="0099448F">
      <w:pPr>
        <w:ind w:firstLine="420"/>
      </w:pPr>
      <w:r>
        <w:rPr>
          <w:rFonts w:hint="eastAsia"/>
        </w:rPr>
        <w:t xml:space="preserve">联动信号：输入：允许进入、远程启动 </w:t>
      </w:r>
      <w:r>
        <w:t xml:space="preserve"> </w:t>
      </w:r>
      <w:r>
        <w:rPr>
          <w:rFonts w:hint="eastAsia"/>
        </w:rPr>
        <w:t>输出：运行、故障、允许下游进入</w:t>
      </w:r>
    </w:p>
    <w:p w14:paraId="7D9F7D37" w14:textId="2A768DE3" w:rsidR="00DF3209" w:rsidRDefault="00DF3209" w:rsidP="0024746F">
      <w:pPr>
        <w:ind w:firstLine="420"/>
      </w:pPr>
      <w:proofErr w:type="gramStart"/>
      <w:r>
        <w:rPr>
          <w:rFonts w:hint="eastAsia"/>
        </w:rPr>
        <w:t>支线插包伺服</w:t>
      </w:r>
      <w:proofErr w:type="gramEnd"/>
      <w:r>
        <w:rPr>
          <w:rFonts w:hint="eastAsia"/>
        </w:rPr>
        <w:t>段是由高精度伺服电机控制皮带，可以将此皮带上包裹精准插入主线输送带上，通过计算此皮带上包裹长度和主线传送带上前后包裹的间距，判断是否合适插入包裹，并执行动作，伺服电机用多段速控制，能够更精准和传送更平稳；</w:t>
      </w:r>
    </w:p>
    <w:p w14:paraId="7B83D394" w14:textId="683EB63A" w:rsidR="00DF3209" w:rsidRDefault="00DF3209" w:rsidP="0024746F">
      <w:pPr>
        <w:ind w:firstLine="420"/>
      </w:pPr>
      <w:r>
        <w:rPr>
          <w:rFonts w:hint="eastAsia"/>
        </w:rPr>
        <w:t>合流滚筒机是由变频器控制异步电机带动滚筒传送包裹，通常是两个变频器控制；</w:t>
      </w:r>
    </w:p>
    <w:p w14:paraId="15D47067" w14:textId="1DA5ECBF" w:rsidR="00DF3209" w:rsidRDefault="00DF3209" w:rsidP="00DF3209">
      <w:r>
        <w:rPr>
          <w:rFonts w:hint="eastAsia"/>
        </w:rPr>
        <w:t>主线输送皮带由变频器控制异步电机或者滚筒电机；</w:t>
      </w:r>
    </w:p>
    <w:p w14:paraId="7543CCF0" w14:textId="30C1CDC2" w:rsidR="00DF3209" w:rsidRDefault="0024746F" w:rsidP="0024746F">
      <w:pPr>
        <w:ind w:firstLine="420"/>
      </w:pPr>
      <w:r>
        <w:rPr>
          <w:rFonts w:hint="eastAsia"/>
        </w:rPr>
        <w:t>此段</w:t>
      </w:r>
      <w:r w:rsidR="00DF3209">
        <w:rPr>
          <w:rFonts w:hint="eastAsia"/>
        </w:rPr>
        <w:t>可以用一个控制器通过485口</w:t>
      </w:r>
      <w:r>
        <w:rPr>
          <w:rFonts w:hint="eastAsia"/>
        </w:rPr>
        <w:t>控制合流滚筒机、输送皮带变频器启停，并查询变频器和伺服电机的状态，还能通过485口设置参数；此段涉及到的</w:t>
      </w:r>
      <w:proofErr w:type="gramStart"/>
      <w:r>
        <w:rPr>
          <w:rFonts w:hint="eastAsia"/>
        </w:rPr>
        <w:t>光电有</w:t>
      </w:r>
      <w:proofErr w:type="gramEnd"/>
      <w:r>
        <w:rPr>
          <w:rFonts w:hint="eastAsia"/>
        </w:rPr>
        <w:t>4个，支线两个光电检测包裹位置和包裹长度，主线两个检测包裹位置和 前后包裹的间距；</w:t>
      </w:r>
    </w:p>
    <w:p w14:paraId="73D1D919" w14:textId="77777777" w:rsidR="00F45ED9" w:rsidRDefault="00F45ED9" w:rsidP="0024746F">
      <w:pPr>
        <w:ind w:firstLine="420"/>
      </w:pPr>
    </w:p>
    <w:p w14:paraId="6643D88E" w14:textId="77777777" w:rsidR="00F45ED9" w:rsidRDefault="00F45ED9" w:rsidP="00E6172C"/>
    <w:p w14:paraId="1475B61F" w14:textId="77777777" w:rsidR="00F45ED9" w:rsidRDefault="00F45ED9" w:rsidP="0024746F">
      <w:pPr>
        <w:ind w:firstLine="420"/>
      </w:pPr>
    </w:p>
    <w:p w14:paraId="338E3B52" w14:textId="77777777" w:rsidR="00F45ED9" w:rsidRDefault="00F45ED9" w:rsidP="0099448F"/>
    <w:p w14:paraId="788F0604" w14:textId="77777777" w:rsidR="008851A7" w:rsidRDefault="008851A7" w:rsidP="0099448F"/>
    <w:p w14:paraId="2CCB7243" w14:textId="77777777" w:rsidR="008851A7" w:rsidRDefault="008851A7" w:rsidP="0099448F"/>
    <w:p w14:paraId="414ED87C" w14:textId="77777777" w:rsidR="008851A7" w:rsidRDefault="008851A7" w:rsidP="0099448F"/>
    <w:p w14:paraId="421CDD5B" w14:textId="77777777" w:rsidR="008851A7" w:rsidRDefault="008851A7" w:rsidP="0099448F"/>
    <w:p w14:paraId="7CA9FE7E" w14:textId="77777777" w:rsidR="008851A7" w:rsidRDefault="008851A7" w:rsidP="0099448F"/>
    <w:p w14:paraId="127C7267" w14:textId="77777777" w:rsidR="008851A7" w:rsidRDefault="008851A7" w:rsidP="0099448F">
      <w:pPr>
        <w:rPr>
          <w:rFonts w:hint="eastAsia"/>
        </w:rPr>
      </w:pPr>
    </w:p>
    <w:p w14:paraId="44F7BB3E" w14:textId="1B369BEB" w:rsidR="00F45ED9" w:rsidRDefault="00F45ED9" w:rsidP="00F45ED9">
      <w:r>
        <w:rPr>
          <w:rFonts w:hint="eastAsia"/>
        </w:rPr>
        <w:lastRenderedPageBreak/>
        <w:t>合流主线输送段：</w:t>
      </w:r>
    </w:p>
    <w:p w14:paraId="77740130" w14:textId="77777777" w:rsidR="0099448F" w:rsidRPr="0099448F" w:rsidRDefault="0099448F" w:rsidP="0099448F">
      <w:pPr>
        <w:ind w:firstLine="420"/>
      </w:pPr>
      <w:r>
        <w:rPr>
          <w:rFonts w:hint="eastAsia"/>
        </w:rPr>
        <w:t>电柜配置：IOT通用控制器、多段变频器、</w:t>
      </w:r>
      <w:proofErr w:type="gramStart"/>
      <w:r>
        <w:rPr>
          <w:rFonts w:hint="eastAsia"/>
        </w:rPr>
        <w:t>本地/</w:t>
      </w:r>
      <w:proofErr w:type="gramEnd"/>
      <w:r>
        <w:rPr>
          <w:rFonts w:hint="eastAsia"/>
        </w:rPr>
        <w:t>远程旋钮、启动、停止按钮</w:t>
      </w:r>
    </w:p>
    <w:p w14:paraId="6EDEC620" w14:textId="53896F96" w:rsidR="00F45ED9" w:rsidRDefault="00F45ED9" w:rsidP="00F45ED9">
      <w:r>
        <w:rPr>
          <w:rFonts w:hint="eastAsia"/>
          <w:noProof/>
        </w:rPr>
        <w:drawing>
          <wp:inline distT="0" distB="0" distL="0" distR="0" wp14:anchorId="5A8AB950" wp14:editId="649B4FF5">
            <wp:extent cx="3628339" cy="4410753"/>
            <wp:effectExtent l="0" t="0" r="0" b="0"/>
            <wp:docPr id="181475447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54470" name="图片 18147544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728" cy="441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C7DF" w14:textId="77777777" w:rsidR="004E4170" w:rsidRDefault="00F45ED9" w:rsidP="004E4170">
      <w:pPr>
        <w:ind w:firstLine="420"/>
      </w:pPr>
      <w:r>
        <w:rPr>
          <w:rFonts w:hint="eastAsia"/>
        </w:rPr>
        <w:t>此段通场是多段变频器皮带，包括转弯机、居中机、靠边机，整个主线输送段用一个或者多个IOT模块控制，</w:t>
      </w:r>
      <w:r w:rsidR="004E4170">
        <w:rPr>
          <w:rFonts w:hint="eastAsia"/>
        </w:rPr>
        <w:t>一个IOT模块可以控制5段皮带，多于5段的增加模块来扩展功能；</w:t>
      </w:r>
    </w:p>
    <w:p w14:paraId="2BF9A719" w14:textId="1F816120" w:rsidR="00F45ED9" w:rsidRDefault="00F45ED9" w:rsidP="00F45ED9"/>
    <w:p w14:paraId="2F175F28" w14:textId="4601F2EF" w:rsidR="009010A3" w:rsidRDefault="009010A3" w:rsidP="00F45ED9">
      <w:r>
        <w:rPr>
          <w:rFonts w:hint="eastAsia"/>
        </w:rPr>
        <w:t>联动说明：</w:t>
      </w:r>
    </w:p>
    <w:p w14:paraId="2ADF2851" w14:textId="0348480E" w:rsidR="009010A3" w:rsidRDefault="009010A3" w:rsidP="00C879A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整线启动由下游皮带先启动，</w:t>
      </w:r>
      <w:proofErr w:type="gramStart"/>
      <w:r>
        <w:rPr>
          <w:rFonts w:hint="eastAsia"/>
        </w:rPr>
        <w:t>逐级往</w:t>
      </w:r>
      <w:proofErr w:type="gramEnd"/>
      <w:r>
        <w:rPr>
          <w:rFonts w:hint="eastAsia"/>
        </w:rPr>
        <w:t>上游启动</w:t>
      </w:r>
      <w:r w:rsidR="00C879AA">
        <w:rPr>
          <w:rFonts w:hint="eastAsia"/>
        </w:rPr>
        <w:t>；整</w:t>
      </w:r>
      <w:proofErr w:type="gramStart"/>
      <w:r w:rsidR="00C879AA">
        <w:rPr>
          <w:rFonts w:hint="eastAsia"/>
        </w:rPr>
        <w:t>线停止</w:t>
      </w:r>
      <w:proofErr w:type="gramEnd"/>
      <w:r w:rsidR="00C879AA">
        <w:rPr>
          <w:rFonts w:hint="eastAsia"/>
        </w:rPr>
        <w:t>由下游先停，</w:t>
      </w:r>
      <w:proofErr w:type="gramStart"/>
      <w:r w:rsidR="00C879AA">
        <w:rPr>
          <w:rFonts w:hint="eastAsia"/>
        </w:rPr>
        <w:t>逐级往</w:t>
      </w:r>
      <w:proofErr w:type="gramEnd"/>
      <w:r w:rsidR="00C879AA">
        <w:rPr>
          <w:rFonts w:hint="eastAsia"/>
        </w:rPr>
        <w:t>下游停止</w:t>
      </w:r>
      <w:r w:rsidR="00236130">
        <w:rPr>
          <w:rFonts w:hint="eastAsia"/>
        </w:rPr>
        <w:t>；整</w:t>
      </w:r>
      <w:proofErr w:type="gramStart"/>
      <w:r w:rsidR="00236130">
        <w:rPr>
          <w:rFonts w:hint="eastAsia"/>
        </w:rPr>
        <w:t>线启停由</w:t>
      </w:r>
      <w:proofErr w:type="gramEnd"/>
      <w:r w:rsidR="00236130">
        <w:rPr>
          <w:rFonts w:hint="eastAsia"/>
        </w:rPr>
        <w:t>集控发送指令；</w:t>
      </w:r>
    </w:p>
    <w:p w14:paraId="284F0537" w14:textId="4D953F79" w:rsidR="00C879AA" w:rsidRDefault="00C879AA" w:rsidP="00C879A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主线不停原则，主线输送</w:t>
      </w:r>
      <w:proofErr w:type="gramStart"/>
      <w:r>
        <w:rPr>
          <w:rFonts w:hint="eastAsia"/>
        </w:rPr>
        <w:t>段都是</w:t>
      </w:r>
      <w:proofErr w:type="gramEnd"/>
      <w:r>
        <w:rPr>
          <w:rFonts w:hint="eastAsia"/>
        </w:rPr>
        <w:t>变频器控制，不易频繁启停，下游分拣设备（单件分离/多段</w:t>
      </w:r>
      <w:proofErr w:type="gramStart"/>
      <w:r>
        <w:rPr>
          <w:rFonts w:hint="eastAsia"/>
        </w:rPr>
        <w:t>拉距段</w:t>
      </w:r>
      <w:proofErr w:type="gramEnd"/>
      <w:r>
        <w:rPr>
          <w:rFonts w:hint="eastAsia"/>
        </w:rPr>
        <w:t>）的处理流量应该大于等于合流机流量，</w:t>
      </w:r>
    </w:p>
    <w:p w14:paraId="2B99302D" w14:textId="7CCD5BA1" w:rsidR="00C879AA" w:rsidRDefault="00C879AA" w:rsidP="00C879A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下游分拣设备（单件分离/多段拉距）在处理包裹过程中输出不允许供件，主线不停原则，并且合流主线输送段上包裹已经满包（各段光电都已挡住），支线合流机不允许再插包；</w:t>
      </w:r>
    </w:p>
    <w:p w14:paraId="4DA646B7" w14:textId="202C14FF" w:rsidR="00997ABC" w:rsidRDefault="00997ABC" w:rsidP="00C879A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急停、塔</w:t>
      </w:r>
      <w:proofErr w:type="gramStart"/>
      <w:r>
        <w:rPr>
          <w:rFonts w:hint="eastAsia"/>
        </w:rPr>
        <w:t>灯运行</w:t>
      </w:r>
      <w:proofErr w:type="gramEnd"/>
      <w:r>
        <w:rPr>
          <w:rFonts w:hint="eastAsia"/>
        </w:rPr>
        <w:t>信号、休眠唤醒光电信号都由集控PLC控制</w:t>
      </w:r>
      <w:r w:rsidR="00836CFD">
        <w:rPr>
          <w:rFonts w:hint="eastAsia"/>
        </w:rPr>
        <w:t>；</w:t>
      </w:r>
    </w:p>
    <w:p w14:paraId="612EBC50" w14:textId="77777777" w:rsidR="00EE668E" w:rsidRDefault="00EE668E" w:rsidP="00EE668E"/>
    <w:p w14:paraId="74739DC7" w14:textId="77777777" w:rsidR="00F072AD" w:rsidRDefault="00F072AD" w:rsidP="00EE668E"/>
    <w:p w14:paraId="3FD75C56" w14:textId="77777777" w:rsidR="00F072AD" w:rsidRDefault="00F072AD" w:rsidP="00EE668E"/>
    <w:p w14:paraId="514E5377" w14:textId="372F0271" w:rsidR="00EE668E" w:rsidRDefault="00EE668E" w:rsidP="00EE668E">
      <w:r>
        <w:rPr>
          <w:rFonts w:hint="eastAsia"/>
        </w:rPr>
        <w:t>合流控制器信号点位</w:t>
      </w:r>
    </w:p>
    <w:p w14:paraId="10099016" w14:textId="49D6A2DC" w:rsidR="00EE668E" w:rsidRDefault="00EE668E" w:rsidP="00EE668E">
      <w:pPr>
        <w:ind w:firstLine="420"/>
      </w:pPr>
      <w:r>
        <w:rPr>
          <w:rFonts w:hint="eastAsia"/>
        </w:rPr>
        <w:t>IN点：启动、停止、</w:t>
      </w:r>
      <w:proofErr w:type="gramStart"/>
      <w:r>
        <w:rPr>
          <w:rFonts w:hint="eastAsia"/>
        </w:rPr>
        <w:t>本地/</w:t>
      </w:r>
      <w:proofErr w:type="gramEnd"/>
      <w:r>
        <w:rPr>
          <w:rFonts w:hint="eastAsia"/>
        </w:rPr>
        <w:t>远程、复位 、下游允许进入、远程启动、多段皮带上光电（有预留点位</w:t>
      </w:r>
      <w:r w:rsidR="00A3795C">
        <w:rPr>
          <w:rFonts w:hint="eastAsia"/>
        </w:rPr>
        <w:t>，最多19个</w:t>
      </w:r>
      <w:r>
        <w:rPr>
          <w:rFonts w:hint="eastAsia"/>
        </w:rPr>
        <w:t xml:space="preserve">） </w:t>
      </w:r>
      <w:r>
        <w:t xml:space="preserve">   </w:t>
      </w:r>
    </w:p>
    <w:p w14:paraId="685807E2" w14:textId="277A0B20" w:rsidR="00EE668E" w:rsidRDefault="00EE668E" w:rsidP="00EE668E">
      <w:pPr>
        <w:ind w:firstLine="420"/>
      </w:pPr>
      <w:r>
        <w:rPr>
          <w:rFonts w:hint="eastAsia"/>
        </w:rPr>
        <w:t>共16输入点位</w:t>
      </w:r>
    </w:p>
    <w:p w14:paraId="68CB070B" w14:textId="77777777" w:rsidR="00EE668E" w:rsidRDefault="00EE668E" w:rsidP="00EE668E">
      <w:pPr>
        <w:ind w:firstLine="420"/>
      </w:pPr>
    </w:p>
    <w:p w14:paraId="19558C34" w14:textId="2132090C" w:rsidR="00EE668E" w:rsidRDefault="00EE668E" w:rsidP="00EE668E">
      <w:pPr>
        <w:ind w:firstLine="420"/>
      </w:pPr>
      <w:r>
        <w:rPr>
          <w:rFonts w:hint="eastAsia"/>
        </w:rPr>
        <w:t>Q点：运行、故障、允许上游进入、伺服皮带IO控制点位（</w:t>
      </w:r>
      <w:r w:rsidR="00A3795C">
        <w:rPr>
          <w:rFonts w:hint="eastAsia"/>
        </w:rPr>
        <w:t>多段速：</w:t>
      </w:r>
      <w:r>
        <w:rPr>
          <w:rFonts w:hint="eastAsia"/>
        </w:rPr>
        <w:t>2*n</w:t>
      </w:r>
      <w:r w:rsidR="00A3795C">
        <w:t xml:space="preserve"> </w:t>
      </w:r>
      <w:proofErr w:type="gramStart"/>
      <w:r w:rsidR="00A3795C">
        <w:rPr>
          <w:rFonts w:hint="eastAsia"/>
        </w:rPr>
        <w:t>单段速</w:t>
      </w:r>
      <w:proofErr w:type="gramEnd"/>
      <w:r w:rsidR="00A3795C">
        <w:rPr>
          <w:rFonts w:hint="eastAsia"/>
        </w:rPr>
        <w:t>：n</w:t>
      </w:r>
      <w:r>
        <w:rPr>
          <w:rFonts w:hint="eastAsia"/>
        </w:rPr>
        <w:t xml:space="preserve">） </w:t>
      </w:r>
      <w:r>
        <w:t xml:space="preserve"> </w:t>
      </w:r>
      <w:r>
        <w:rPr>
          <w:rFonts w:hint="eastAsia"/>
        </w:rPr>
        <w:t>(有预留点位</w:t>
      </w:r>
      <w:r>
        <w:t>)</w:t>
      </w:r>
    </w:p>
    <w:p w14:paraId="487C93FE" w14:textId="6924DCF8" w:rsidR="00C879AA" w:rsidRDefault="00EE668E" w:rsidP="00E6172C">
      <w:pPr>
        <w:ind w:firstLine="420"/>
      </w:pPr>
      <w:r>
        <w:rPr>
          <w:rFonts w:hint="eastAsia"/>
        </w:rPr>
        <w:t>共8输出点位</w:t>
      </w:r>
    </w:p>
    <w:p w14:paraId="09AE6E77" w14:textId="77777777" w:rsidR="00F072AD" w:rsidRDefault="00F072AD" w:rsidP="00E6172C">
      <w:pPr>
        <w:ind w:firstLine="420"/>
      </w:pPr>
    </w:p>
    <w:p w14:paraId="7370F6B4" w14:textId="77777777" w:rsidR="00F072AD" w:rsidRDefault="00F072AD" w:rsidP="00E6172C">
      <w:pPr>
        <w:ind w:firstLine="420"/>
      </w:pPr>
    </w:p>
    <w:p w14:paraId="79D76095" w14:textId="77777777" w:rsidR="00F072AD" w:rsidRDefault="00F072AD" w:rsidP="00E6172C">
      <w:pPr>
        <w:ind w:firstLine="420"/>
      </w:pPr>
    </w:p>
    <w:p w14:paraId="001121D6" w14:textId="5D985DBC" w:rsidR="00F072AD" w:rsidRDefault="00F072AD" w:rsidP="00F072AD">
      <w:r>
        <w:rPr>
          <w:rFonts w:hint="eastAsia"/>
        </w:rPr>
        <w:t>电气配置：</w:t>
      </w:r>
    </w:p>
    <w:p w14:paraId="6CCB1C03" w14:textId="7ECA12AA" w:rsidR="00F072AD" w:rsidRDefault="00F072AD" w:rsidP="00F072AD">
      <w:r>
        <w:tab/>
      </w:r>
      <w:r>
        <w:rPr>
          <w:rFonts w:hint="eastAsia"/>
        </w:rPr>
        <w:t>合流控制部分：变频器 2+1</w:t>
      </w:r>
      <w:r>
        <w:t xml:space="preserve">  </w:t>
      </w:r>
      <w:r>
        <w:rPr>
          <w:rFonts w:hint="eastAsia"/>
        </w:rPr>
        <w:t>（合流滚筒机2个、主线皮带机1个 ）</w:t>
      </w:r>
    </w:p>
    <w:p w14:paraId="4DD7E929" w14:textId="010AC549" w:rsidR="00F072AD" w:rsidRDefault="00F072AD" w:rsidP="00F072AD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 xml:space="preserve">伺服 </w:t>
      </w:r>
      <w:r>
        <w:t xml:space="preserve">  </w:t>
      </w:r>
      <w:r>
        <w:rPr>
          <w:rFonts w:hint="eastAsia"/>
        </w:rPr>
        <w:t>1</w:t>
      </w:r>
      <w:r>
        <w:t xml:space="preserve">     </w:t>
      </w:r>
      <w:r>
        <w:rPr>
          <w:rFonts w:hint="eastAsia"/>
        </w:rPr>
        <w:t>（合流伺服皮带1个）</w:t>
      </w:r>
    </w:p>
    <w:p w14:paraId="36A15823" w14:textId="11210A80" w:rsidR="00F072AD" w:rsidRDefault="00F072AD" w:rsidP="00F072AD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 xml:space="preserve">光电 </w:t>
      </w:r>
      <w:r>
        <w:t xml:space="preserve">  </w:t>
      </w:r>
      <w:r>
        <w:rPr>
          <w:rFonts w:hint="eastAsia"/>
        </w:rPr>
        <w:t>4</w:t>
      </w:r>
      <w:r>
        <w:t xml:space="preserve">      </w:t>
      </w:r>
      <w:r>
        <w:rPr>
          <w:rFonts w:hint="eastAsia"/>
        </w:rPr>
        <w:t>（主线2个 支线两个）</w:t>
      </w:r>
    </w:p>
    <w:p w14:paraId="58DCFD0F" w14:textId="604DD5A0" w:rsidR="00F072AD" w:rsidRDefault="00F072AD" w:rsidP="00F072AD">
      <w:pPr>
        <w:ind w:firstLine="420"/>
      </w:pPr>
      <w:r>
        <w:rPr>
          <w:rFonts w:hint="eastAsia"/>
        </w:rPr>
        <w:t xml:space="preserve">IOT控制部分：变频器 </w:t>
      </w:r>
      <w:r w:rsidR="0099448F">
        <w:t xml:space="preserve"> </w:t>
      </w:r>
      <w:r>
        <w:rPr>
          <w:rFonts w:hint="eastAsia"/>
        </w:rPr>
        <w:t>n</w:t>
      </w:r>
      <w:r>
        <w:t xml:space="preserve">  (</w:t>
      </w:r>
      <w:r>
        <w:rPr>
          <w:rFonts w:hint="eastAsia"/>
        </w:rPr>
        <w:t>支线皮带n段</w:t>
      </w:r>
      <w:r>
        <w:t>)</w:t>
      </w:r>
    </w:p>
    <w:p w14:paraId="5FF65184" w14:textId="7285DCBF" w:rsidR="00F072AD" w:rsidRDefault="00F072AD" w:rsidP="00F072AD">
      <w:pPr>
        <w:ind w:firstLine="420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 xml:space="preserve">光电 </w:t>
      </w:r>
      <w:r>
        <w:t xml:space="preserve"> </w:t>
      </w:r>
      <w:r>
        <w:rPr>
          <w:rFonts w:hint="eastAsia"/>
        </w:rPr>
        <w:t xml:space="preserve"> n</w:t>
      </w:r>
      <w:r>
        <w:t xml:space="preserve">  (</w:t>
      </w:r>
      <w:r>
        <w:rPr>
          <w:rFonts w:hint="eastAsia"/>
        </w:rPr>
        <w:t>支线皮带n段有n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光电</w:t>
      </w:r>
      <w:r>
        <w:t>)</w:t>
      </w:r>
    </w:p>
    <w:p w14:paraId="179EE92B" w14:textId="77777777" w:rsidR="001D74AE" w:rsidRDefault="001D74AE" w:rsidP="00F072AD">
      <w:pPr>
        <w:ind w:firstLine="420"/>
      </w:pPr>
    </w:p>
    <w:p w14:paraId="7E2768EC" w14:textId="65468592" w:rsidR="001D74AE" w:rsidRDefault="001D74AE" w:rsidP="00F072AD">
      <w:pPr>
        <w:ind w:firstLine="420"/>
      </w:pPr>
      <w:r>
        <w:rPr>
          <w:rFonts w:hint="eastAsia"/>
          <w:noProof/>
        </w:rPr>
        <w:drawing>
          <wp:inline distT="0" distB="0" distL="0" distR="0" wp14:anchorId="5D7F2C05" wp14:editId="3303316E">
            <wp:extent cx="5274310" cy="5318125"/>
            <wp:effectExtent l="0" t="0" r="2540" b="0"/>
            <wp:docPr id="914707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07025" name="图片 9147070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F2C3" w14:textId="77777777" w:rsidR="001D74AE" w:rsidRDefault="001D74AE" w:rsidP="00F072AD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主线速度固定：</w:t>
      </w:r>
      <w:proofErr w:type="spellStart"/>
      <w:r>
        <w:rPr>
          <w:rFonts w:hint="eastAsia"/>
        </w:rPr>
        <w:t>Vz</w:t>
      </w:r>
      <w:proofErr w:type="spellEnd"/>
    </w:p>
    <w:p w14:paraId="3302FE9F" w14:textId="19DDED8A" w:rsidR="001D74AE" w:rsidRDefault="001D74AE" w:rsidP="00F072AD">
      <w:pPr>
        <w:ind w:firstLine="420"/>
      </w:pPr>
      <w:r>
        <w:t xml:space="preserve">    </w:t>
      </w:r>
      <w:r>
        <w:rPr>
          <w:rFonts w:hint="eastAsia"/>
        </w:rPr>
        <w:t>光电1、3功能：检测包裹长度，另外光电3可以检测出前后包裹间距</w:t>
      </w:r>
    </w:p>
    <w:p w14:paraId="28063E52" w14:textId="69B6E0D6" w:rsidR="001D74AE" w:rsidRDefault="001D74AE" w:rsidP="00F072AD">
      <w:pPr>
        <w:ind w:firstLine="420"/>
      </w:pPr>
      <w:r>
        <w:t xml:space="preserve">    </w:t>
      </w:r>
      <w:r>
        <w:rPr>
          <w:rFonts w:hint="eastAsia"/>
        </w:rPr>
        <w:t>光电2、4功能：检测包裹</w:t>
      </w:r>
      <w:r w:rsidR="00D85137">
        <w:rPr>
          <w:rFonts w:hint="eastAsia"/>
        </w:rPr>
        <w:t>位置</w:t>
      </w:r>
    </w:p>
    <w:p w14:paraId="6A1ABB7E" w14:textId="77777777" w:rsidR="00D85137" w:rsidRPr="00F072AD" w:rsidRDefault="00D85137" w:rsidP="00D85137">
      <w:pPr>
        <w:ind w:firstLine="420"/>
      </w:pPr>
    </w:p>
    <w:p w14:paraId="1E97B2B5" w14:textId="77777777" w:rsidR="00D85137" w:rsidRDefault="00D85137" w:rsidP="00D85137">
      <w:pPr>
        <w:ind w:firstLine="420"/>
      </w:pPr>
      <w:proofErr w:type="gramStart"/>
      <w:r>
        <w:rPr>
          <w:rFonts w:hint="eastAsia"/>
        </w:rPr>
        <w:t>插包算法</w:t>
      </w:r>
      <w:proofErr w:type="gramEnd"/>
      <w:r>
        <w:rPr>
          <w:rFonts w:hint="eastAsia"/>
        </w:rPr>
        <w:t>：</w:t>
      </w:r>
    </w:p>
    <w:p w14:paraId="399E637E" w14:textId="66A49DF6" w:rsidR="0087572C" w:rsidRDefault="00D85137" w:rsidP="00F072AD">
      <w:pPr>
        <w:ind w:firstLine="420"/>
      </w:pPr>
      <w:r>
        <w:tab/>
      </w:r>
      <w:r w:rsidR="0087572C">
        <w:rPr>
          <w:rFonts w:hint="eastAsia"/>
        </w:rPr>
        <w:t>条件1：</w:t>
      </w:r>
      <w:r>
        <w:rPr>
          <w:rFonts w:hint="eastAsia"/>
        </w:rPr>
        <w:t>主线上包裹</w:t>
      </w:r>
      <w:r w:rsidR="00D44361">
        <w:rPr>
          <w:rFonts w:hint="eastAsia"/>
        </w:rPr>
        <w:t>尾</w:t>
      </w:r>
      <w:r>
        <w:rPr>
          <w:rFonts w:hint="eastAsia"/>
        </w:rPr>
        <w:t>部触发光电4后，通过光电3测量出的当前包裹长度，</w:t>
      </w:r>
      <w:r w:rsidR="0087572C">
        <w:rPr>
          <w:rFonts w:hint="eastAsia"/>
        </w:rPr>
        <w:t>和前后包裹的间距</w:t>
      </w:r>
      <w:r w:rsidR="009C61EE">
        <w:rPr>
          <w:rFonts w:hint="eastAsia"/>
        </w:rPr>
        <w:t>，</w:t>
      </w:r>
      <w:r w:rsidR="00D44361">
        <w:rPr>
          <w:rFonts w:hint="eastAsia"/>
        </w:rPr>
        <w:t>验证包裹长度</w:t>
      </w:r>
      <w:r w:rsidR="0087572C">
        <w:rPr>
          <w:rFonts w:hint="eastAsia"/>
        </w:rPr>
        <w:t>；</w:t>
      </w:r>
    </w:p>
    <w:p w14:paraId="6B6A5A65" w14:textId="02EB6029" w:rsidR="00D85137" w:rsidRDefault="0087572C" w:rsidP="0087572C">
      <w:pPr>
        <w:ind w:firstLineChars="400" w:firstLine="840"/>
      </w:pPr>
      <w:r>
        <w:rPr>
          <w:rFonts w:hint="eastAsia"/>
        </w:rPr>
        <w:t>条件2：</w:t>
      </w:r>
      <w:r w:rsidR="00D85137">
        <w:rPr>
          <w:rFonts w:hint="eastAsia"/>
        </w:rPr>
        <w:t>支线包裹</w:t>
      </w:r>
      <w:r>
        <w:rPr>
          <w:rFonts w:hint="eastAsia"/>
        </w:rPr>
        <w:t>是否触发光电2，触发</w:t>
      </w:r>
      <w:proofErr w:type="gramStart"/>
      <w:r>
        <w:rPr>
          <w:rFonts w:hint="eastAsia"/>
        </w:rPr>
        <w:t>说明插包伺服</w:t>
      </w:r>
      <w:proofErr w:type="gramEnd"/>
      <w:r>
        <w:rPr>
          <w:rFonts w:hint="eastAsia"/>
        </w:rPr>
        <w:t>皮带上有包裹，可以进入主线；</w:t>
      </w:r>
    </w:p>
    <w:p w14:paraId="6CB211B2" w14:textId="72F4EFBC" w:rsidR="0087572C" w:rsidRDefault="0087572C" w:rsidP="0087572C">
      <w:pPr>
        <w:ind w:firstLineChars="400" w:firstLine="840"/>
      </w:pPr>
      <w:r>
        <w:rPr>
          <w:rFonts w:hint="eastAsia"/>
        </w:rPr>
        <w:t>条件3：通过光电1计算支线包裹长度，满足包裹长度+2*包裹间距≥主线包裹间距；</w:t>
      </w:r>
    </w:p>
    <w:p w14:paraId="7D62830A" w14:textId="420228C9" w:rsidR="0087572C" w:rsidRDefault="0087572C" w:rsidP="0087572C">
      <w:pPr>
        <w:ind w:firstLineChars="400" w:firstLine="840"/>
      </w:pPr>
      <w:r>
        <w:rPr>
          <w:rFonts w:hint="eastAsia"/>
        </w:rPr>
        <w:t>完成上3个条件，</w:t>
      </w:r>
      <w:proofErr w:type="gramStart"/>
      <w:r>
        <w:rPr>
          <w:rFonts w:hint="eastAsia"/>
        </w:rPr>
        <w:t>插包伺服</w:t>
      </w:r>
      <w:proofErr w:type="gramEnd"/>
      <w:r>
        <w:rPr>
          <w:rFonts w:hint="eastAsia"/>
        </w:rPr>
        <w:t>皮带动作，把支线包裹插入主线；</w:t>
      </w:r>
      <w:r w:rsidR="00135AA8">
        <w:rPr>
          <w:rFonts w:hint="eastAsia"/>
        </w:rPr>
        <w:t>否则，支线皮带</w:t>
      </w:r>
      <w:proofErr w:type="gramStart"/>
      <w:r w:rsidR="00135AA8">
        <w:rPr>
          <w:rFonts w:hint="eastAsia"/>
        </w:rPr>
        <w:t>做屯包</w:t>
      </w:r>
      <w:proofErr w:type="gramEnd"/>
      <w:r w:rsidR="00135AA8">
        <w:rPr>
          <w:rFonts w:hint="eastAsia"/>
        </w:rPr>
        <w:t>动作，光电2触发后，伺服皮带停止；</w:t>
      </w:r>
    </w:p>
    <w:p w14:paraId="699F711C" w14:textId="77777777" w:rsidR="00A57E93" w:rsidRDefault="00A57E93" w:rsidP="0087572C">
      <w:pPr>
        <w:ind w:firstLineChars="400" w:firstLine="840"/>
      </w:pPr>
    </w:p>
    <w:p w14:paraId="6D60E5B7" w14:textId="24C64247" w:rsidR="00A57E93" w:rsidRDefault="00A57E93" w:rsidP="00A57E93">
      <w:r>
        <w:rPr>
          <w:rFonts w:hint="eastAsia"/>
        </w:rPr>
        <w:t>控制插包间距的精度问题分析：</w:t>
      </w:r>
    </w:p>
    <w:p w14:paraId="7FAB8973" w14:textId="6E4ECF73" w:rsidR="0087572C" w:rsidRDefault="00A57E93" w:rsidP="00A4634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支线伺服</w:t>
      </w:r>
      <w:proofErr w:type="gramStart"/>
      <w:r>
        <w:rPr>
          <w:rFonts w:hint="eastAsia"/>
        </w:rPr>
        <w:t>皮带插包</w:t>
      </w:r>
      <w:r w:rsidR="00A4634B">
        <w:rPr>
          <w:rFonts w:hint="eastAsia"/>
        </w:rPr>
        <w:t>的</w:t>
      </w:r>
      <w:proofErr w:type="gramEnd"/>
      <w:r w:rsidR="00A4634B">
        <w:rPr>
          <w:rFonts w:hint="eastAsia"/>
        </w:rPr>
        <w:t>包裹到主线包裹尾部跟随的间距如何控制，要是主线包裹尾部触发光电4，再</w:t>
      </w:r>
      <w:proofErr w:type="gramStart"/>
      <w:r w:rsidR="00A4634B">
        <w:rPr>
          <w:rFonts w:hint="eastAsia"/>
        </w:rPr>
        <w:t>执行插包动作</w:t>
      </w:r>
      <w:proofErr w:type="gramEnd"/>
      <w:r w:rsidR="00A4634B">
        <w:rPr>
          <w:rFonts w:hint="eastAsia"/>
        </w:rPr>
        <w:t>，中间必定有一个最小间距，如果要做可控间距更小，</w:t>
      </w:r>
      <w:proofErr w:type="gramStart"/>
      <w:r w:rsidR="00A4634B">
        <w:rPr>
          <w:rFonts w:hint="eastAsia"/>
        </w:rPr>
        <w:t>插包跟随</w:t>
      </w:r>
      <w:proofErr w:type="gramEnd"/>
      <w:r w:rsidR="00A4634B">
        <w:rPr>
          <w:rFonts w:hint="eastAsia"/>
        </w:rPr>
        <w:t>动作必须要提前；</w:t>
      </w:r>
    </w:p>
    <w:p w14:paraId="668097DC" w14:textId="39495BDA" w:rsidR="00A4634B" w:rsidRDefault="00A4634B" w:rsidP="00A4634B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支线插包包裹</w:t>
      </w:r>
      <w:proofErr w:type="gramEnd"/>
      <w:r>
        <w:rPr>
          <w:rFonts w:hint="eastAsia"/>
        </w:rPr>
        <w:t>进入合流滚筒机，需要考虑伺服的加减速和包裹在合流机上的姿态</w:t>
      </w:r>
      <w:r w:rsidR="0010426E">
        <w:rPr>
          <w:rFonts w:hint="eastAsia"/>
        </w:rPr>
        <w:t>调整，主线包裹在滚筒机上的失速导致间距变化；</w:t>
      </w:r>
      <w:r>
        <w:rPr>
          <w:rFonts w:hint="eastAsia"/>
        </w:rPr>
        <w:t>支线伺服皮带上包裹</w:t>
      </w:r>
      <w:proofErr w:type="gramStart"/>
      <w:r>
        <w:rPr>
          <w:rFonts w:hint="eastAsia"/>
        </w:rPr>
        <w:t>插包动作</w:t>
      </w:r>
      <w:proofErr w:type="gramEnd"/>
      <w:r>
        <w:rPr>
          <w:rFonts w:hint="eastAsia"/>
        </w:rPr>
        <w:t>可以分为两种：1</w:t>
      </w:r>
      <w:r>
        <w:t xml:space="preserve"> </w:t>
      </w:r>
      <w:r>
        <w:rPr>
          <w:rFonts w:hint="eastAsia"/>
        </w:rPr>
        <w:t>启停动作，只考虑包裹达到条件就启动插包，否则停止； 2</w:t>
      </w:r>
      <w:r>
        <w:t xml:space="preserve"> </w:t>
      </w:r>
      <w:r>
        <w:rPr>
          <w:rFonts w:hint="eastAsia"/>
        </w:rPr>
        <w:t>跟随动作，伺服皮带上包裹到达触发光电2后，</w:t>
      </w:r>
      <w:proofErr w:type="gramStart"/>
      <w:r>
        <w:rPr>
          <w:rFonts w:hint="eastAsia"/>
        </w:rPr>
        <w:t>怠</w:t>
      </w:r>
      <w:proofErr w:type="gramEnd"/>
      <w:r>
        <w:rPr>
          <w:rFonts w:hint="eastAsia"/>
        </w:rPr>
        <w:t>速前进，直到</w:t>
      </w:r>
      <w:proofErr w:type="gramStart"/>
      <w:r>
        <w:rPr>
          <w:rFonts w:hint="eastAsia"/>
        </w:rPr>
        <w:t>满足插包条件</w:t>
      </w:r>
      <w:proofErr w:type="gramEnd"/>
      <w:r>
        <w:rPr>
          <w:rFonts w:hint="eastAsia"/>
        </w:rPr>
        <w:t>，再提速；</w:t>
      </w:r>
    </w:p>
    <w:p w14:paraId="1B891D6D" w14:textId="2444E4AC" w:rsidR="00A4634B" w:rsidRDefault="00181FBC" w:rsidP="00A4634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包裹过长，支线包裹头部在触发到光电2时，皮带光电1还在被触发状态，包裹长度大于光电1、2之间间距，计算出包裹长度会有误差，需要等待包裹尾部出光电1；</w:t>
      </w:r>
    </w:p>
    <w:p w14:paraId="42D23D73" w14:textId="64C72D46" w:rsidR="00181FBC" w:rsidRDefault="00181FBC" w:rsidP="00A4634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包裹在光电1处计算包裹长度，此光电皮带在前后联动过程会有启停，</w:t>
      </w:r>
      <w:r w:rsidR="0099448F">
        <w:rPr>
          <w:rFonts w:hint="eastAsia"/>
        </w:rPr>
        <w:t>计算包裹长度会有偏差；</w:t>
      </w:r>
    </w:p>
    <w:p w14:paraId="13ED6EBE" w14:textId="46D20951" w:rsidR="00F072AD" w:rsidRPr="00F072AD" w:rsidRDefault="00F072AD" w:rsidP="00F072AD">
      <w:pPr>
        <w:ind w:firstLine="420"/>
      </w:pPr>
    </w:p>
    <w:sectPr w:rsidR="00F072AD" w:rsidRPr="00F07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76407" w14:textId="77777777" w:rsidR="005121BF" w:rsidRDefault="005121BF" w:rsidP="00F01F22">
      <w:r>
        <w:separator/>
      </w:r>
    </w:p>
  </w:endnote>
  <w:endnote w:type="continuationSeparator" w:id="0">
    <w:p w14:paraId="61DB9BC1" w14:textId="77777777" w:rsidR="005121BF" w:rsidRDefault="005121BF" w:rsidP="00F01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0C9AA" w14:textId="77777777" w:rsidR="005121BF" w:rsidRDefault="005121BF" w:rsidP="00F01F22">
      <w:r>
        <w:separator/>
      </w:r>
    </w:p>
  </w:footnote>
  <w:footnote w:type="continuationSeparator" w:id="0">
    <w:p w14:paraId="6C5289AC" w14:textId="77777777" w:rsidR="005121BF" w:rsidRDefault="005121BF" w:rsidP="00F01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718AC"/>
    <w:multiLevelType w:val="hybridMultilevel"/>
    <w:tmpl w:val="A36E4514"/>
    <w:lvl w:ilvl="0" w:tplc="978EAA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746E031D"/>
    <w:multiLevelType w:val="hybridMultilevel"/>
    <w:tmpl w:val="6A104232"/>
    <w:lvl w:ilvl="0" w:tplc="2ACAF9A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836216913">
    <w:abstractNumId w:val="0"/>
  </w:num>
  <w:num w:numId="2" w16cid:durableId="1111125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8C"/>
    <w:rsid w:val="0010426E"/>
    <w:rsid w:val="00121925"/>
    <w:rsid w:val="00135AA8"/>
    <w:rsid w:val="00164563"/>
    <w:rsid w:val="00181FBC"/>
    <w:rsid w:val="001D74AE"/>
    <w:rsid w:val="00236130"/>
    <w:rsid w:val="0024746F"/>
    <w:rsid w:val="0034758C"/>
    <w:rsid w:val="003B55B7"/>
    <w:rsid w:val="004E4170"/>
    <w:rsid w:val="005121BF"/>
    <w:rsid w:val="00540D65"/>
    <w:rsid w:val="006A74ED"/>
    <w:rsid w:val="006F3A3E"/>
    <w:rsid w:val="007A5C3E"/>
    <w:rsid w:val="00836CFD"/>
    <w:rsid w:val="0087572C"/>
    <w:rsid w:val="00882056"/>
    <w:rsid w:val="008851A7"/>
    <w:rsid w:val="008A7FBB"/>
    <w:rsid w:val="009010A3"/>
    <w:rsid w:val="0099448F"/>
    <w:rsid w:val="00997ABC"/>
    <w:rsid w:val="009C61EE"/>
    <w:rsid w:val="00A3795C"/>
    <w:rsid w:val="00A4634B"/>
    <w:rsid w:val="00A57E93"/>
    <w:rsid w:val="00B22466"/>
    <w:rsid w:val="00B73C18"/>
    <w:rsid w:val="00C759AE"/>
    <w:rsid w:val="00C879AA"/>
    <w:rsid w:val="00D44361"/>
    <w:rsid w:val="00D827D3"/>
    <w:rsid w:val="00D85137"/>
    <w:rsid w:val="00DF3209"/>
    <w:rsid w:val="00E05BC9"/>
    <w:rsid w:val="00E6172C"/>
    <w:rsid w:val="00EE668E"/>
    <w:rsid w:val="00F01F22"/>
    <w:rsid w:val="00F072AD"/>
    <w:rsid w:val="00F167C6"/>
    <w:rsid w:val="00F4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63C9B1"/>
  <w15:chartTrackingRefBased/>
  <w15:docId w15:val="{C261EADE-9937-4C07-905B-04DDE2C8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1F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F2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1F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1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1F2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01F2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879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2023-10-18T00:55:00Z</dcterms:created>
  <dcterms:modified xsi:type="dcterms:W3CDTF">2023-10-31T09:07:00Z</dcterms:modified>
</cp:coreProperties>
</file>