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D8802D" w14:textId="7D59102A" w:rsidR="002159F9" w:rsidRPr="000C27E5" w:rsidRDefault="002159F9" w:rsidP="00C253DA">
      <w:pPr>
        <w:rPr>
          <w:rFonts w:ascii="Times New Roman" w:hAnsi="Times New Roman" w:cs="Times New Roman"/>
          <w:sz w:val="36"/>
        </w:rPr>
      </w:pPr>
      <w:r w:rsidRPr="000C27E5">
        <w:rPr>
          <w:rFonts w:ascii="Times New Roman" w:hAnsi="Times New Roman" w:cs="Times New Roman"/>
          <w:sz w:val="36"/>
        </w:rPr>
        <w:t xml:space="preserve">Clinical Pharmacokinetics </w:t>
      </w:r>
    </w:p>
    <w:p w14:paraId="5CCE0F52" w14:textId="77777777" w:rsidR="002159F9" w:rsidRPr="000C27E5" w:rsidRDefault="002159F9" w:rsidP="00C253DA">
      <w:pPr>
        <w:rPr>
          <w:rFonts w:ascii="Times New Roman" w:hAnsi="Times New Roman" w:cs="Times New Roman"/>
          <w:sz w:val="36"/>
        </w:rPr>
      </w:pPr>
    </w:p>
    <w:p w14:paraId="6BA853A9" w14:textId="003CC830" w:rsidR="0045044E" w:rsidRPr="000C27E5" w:rsidRDefault="003A1362" w:rsidP="00C253DA">
      <w:pPr>
        <w:rPr>
          <w:rFonts w:ascii="Times New Roman" w:hAnsi="Times New Roman" w:cs="Times New Roman"/>
          <w:sz w:val="36"/>
        </w:rPr>
      </w:pPr>
      <w:r w:rsidRPr="000C27E5">
        <w:rPr>
          <w:rFonts w:ascii="Times New Roman" w:hAnsi="Times New Roman" w:cs="Times New Roman"/>
          <w:sz w:val="36"/>
        </w:rPr>
        <w:t xml:space="preserve">Characterizing Absorption Properties of </w:t>
      </w:r>
      <w:r w:rsidR="00B3639E" w:rsidRPr="000C27E5">
        <w:rPr>
          <w:rFonts w:ascii="Times New Roman" w:hAnsi="Times New Roman" w:cs="Times New Roman"/>
          <w:sz w:val="36"/>
        </w:rPr>
        <w:t xml:space="preserve">Dispersible </w:t>
      </w:r>
      <w:r w:rsidRPr="000C27E5">
        <w:rPr>
          <w:rFonts w:ascii="Times New Roman" w:hAnsi="Times New Roman" w:cs="Times New Roman"/>
          <w:sz w:val="36"/>
        </w:rPr>
        <w:t xml:space="preserve">Pretomanid </w:t>
      </w:r>
      <w:r w:rsidR="00B3639E" w:rsidRPr="000C27E5">
        <w:rPr>
          <w:rFonts w:ascii="Times New Roman" w:hAnsi="Times New Roman" w:cs="Times New Roman"/>
          <w:sz w:val="36"/>
        </w:rPr>
        <w:t>Tablets</w:t>
      </w:r>
      <w:r w:rsidRPr="000C27E5">
        <w:rPr>
          <w:rFonts w:ascii="Times New Roman" w:hAnsi="Times New Roman" w:cs="Times New Roman"/>
          <w:sz w:val="36"/>
        </w:rPr>
        <w:t xml:space="preserve"> Using Population Pharmacokinetic Modelling</w:t>
      </w:r>
    </w:p>
    <w:p w14:paraId="51E052F4" w14:textId="77777777" w:rsidR="002F57E8" w:rsidRPr="000C27E5" w:rsidRDefault="002F57E8" w:rsidP="00173D55">
      <w:pPr>
        <w:pStyle w:val="Heading1"/>
        <w:rPr>
          <w:rFonts w:ascii="Times New Roman" w:hAnsi="Times New Roman" w:cs="Times New Roman"/>
        </w:rPr>
      </w:pPr>
      <w:bookmarkStart w:id="0" w:name="_Toc87278407"/>
      <w:bookmarkStart w:id="1" w:name="_Toc87367402"/>
      <w:bookmarkStart w:id="2" w:name="_Toc90477257"/>
      <w:r w:rsidRPr="000C27E5">
        <w:rPr>
          <w:rFonts w:ascii="Times New Roman" w:hAnsi="Times New Roman" w:cs="Times New Roman"/>
        </w:rPr>
        <w:t>Authors</w:t>
      </w:r>
      <w:bookmarkEnd w:id="0"/>
      <w:bookmarkEnd w:id="1"/>
      <w:bookmarkEnd w:id="2"/>
    </w:p>
    <w:p w14:paraId="25DB35FB" w14:textId="61860706" w:rsidR="00E20AB7" w:rsidRPr="000C27E5" w:rsidRDefault="00E20AB7" w:rsidP="00E20AB7">
      <w:pPr>
        <w:rPr>
          <w:rFonts w:ascii="Times New Roman" w:hAnsi="Times New Roman" w:cs="Times New Roman"/>
          <w:sz w:val="20"/>
          <w:lang w:val="sv-SE"/>
        </w:rPr>
      </w:pPr>
      <w:r w:rsidRPr="000C27E5">
        <w:rPr>
          <w:rStyle w:val="Strong"/>
          <w:rFonts w:ascii="Times New Roman" w:hAnsi="Times New Roman" w:cs="Times New Roman"/>
          <w:b w:val="0"/>
          <w:bCs w:val="0"/>
          <w:sz w:val="20"/>
          <w:lang w:val="sv-SE"/>
        </w:rPr>
        <w:t xml:space="preserve">Yuanxi Zou (1), Jerry </w:t>
      </w:r>
      <w:r w:rsidRPr="000C27E5">
        <w:rPr>
          <w:rFonts w:ascii="Times New Roman" w:hAnsi="Times New Roman" w:cs="Times New Roman"/>
          <w:sz w:val="20"/>
          <w:lang w:val="sv-SE"/>
        </w:rPr>
        <w:t>Nedelman</w:t>
      </w:r>
      <w:r w:rsidRPr="000C27E5">
        <w:rPr>
          <w:rStyle w:val="Strong"/>
          <w:rFonts w:ascii="Times New Roman" w:hAnsi="Times New Roman" w:cs="Times New Roman"/>
          <w:b w:val="0"/>
          <w:bCs w:val="0"/>
          <w:sz w:val="20"/>
          <w:vertAlign w:val="superscript"/>
          <w:lang w:val="sv-SE"/>
        </w:rPr>
        <w:t xml:space="preserve"> </w:t>
      </w:r>
      <w:r w:rsidRPr="000C27E5">
        <w:rPr>
          <w:rStyle w:val="Strong"/>
          <w:rFonts w:ascii="Times New Roman" w:hAnsi="Times New Roman" w:cs="Times New Roman"/>
          <w:b w:val="0"/>
          <w:bCs w:val="0"/>
          <w:sz w:val="20"/>
          <w:lang w:val="sv-SE"/>
        </w:rPr>
        <w:t xml:space="preserve">(2), </w:t>
      </w:r>
      <w:r w:rsidRPr="000C27E5">
        <w:rPr>
          <w:rFonts w:ascii="Times New Roman" w:hAnsi="Times New Roman" w:cs="Times New Roman"/>
          <w:sz w:val="20"/>
          <w:lang w:val="sv-SE"/>
        </w:rPr>
        <w:t>Antonio Lombardi (2), Frances Pappas (2),</w:t>
      </w:r>
      <w:r w:rsidRPr="000C27E5">
        <w:rPr>
          <w:rStyle w:val="Strong"/>
          <w:rFonts w:ascii="Times New Roman" w:hAnsi="Times New Roman" w:cs="Times New Roman"/>
          <w:b w:val="0"/>
          <w:bCs w:val="0"/>
          <w:sz w:val="20"/>
          <w:lang w:val="sv-SE"/>
        </w:rPr>
        <w:t xml:space="preserve"> Mats O</w:t>
      </w:r>
      <w:r w:rsidR="005504AA" w:rsidRPr="000C27E5">
        <w:rPr>
          <w:rStyle w:val="Strong"/>
          <w:rFonts w:ascii="Times New Roman" w:hAnsi="Times New Roman" w:cs="Times New Roman"/>
          <w:b w:val="0"/>
          <w:bCs w:val="0"/>
          <w:sz w:val="20"/>
          <w:lang w:val="sv-SE"/>
        </w:rPr>
        <w:t>.</w:t>
      </w:r>
      <w:r w:rsidRPr="000C27E5">
        <w:rPr>
          <w:rStyle w:val="Strong"/>
          <w:rFonts w:ascii="Times New Roman" w:hAnsi="Times New Roman" w:cs="Times New Roman"/>
          <w:b w:val="0"/>
          <w:bCs w:val="0"/>
          <w:sz w:val="20"/>
          <w:lang w:val="sv-SE"/>
        </w:rPr>
        <w:t xml:space="preserve"> Karlsson</w:t>
      </w:r>
      <w:r w:rsidRPr="000C27E5">
        <w:rPr>
          <w:rStyle w:val="Strong"/>
          <w:rFonts w:ascii="Times New Roman" w:hAnsi="Times New Roman" w:cs="Times New Roman"/>
          <w:b w:val="0"/>
          <w:bCs w:val="0"/>
          <w:sz w:val="20"/>
          <w:vertAlign w:val="superscript"/>
          <w:lang w:val="sv-SE"/>
        </w:rPr>
        <w:t xml:space="preserve"> </w:t>
      </w:r>
      <w:r w:rsidRPr="000C27E5">
        <w:rPr>
          <w:rStyle w:val="Strong"/>
          <w:rFonts w:ascii="Times New Roman" w:hAnsi="Times New Roman" w:cs="Times New Roman"/>
          <w:b w:val="0"/>
          <w:bCs w:val="0"/>
          <w:sz w:val="20"/>
          <w:lang w:val="sv-SE"/>
        </w:rPr>
        <w:t>(1), Elin M</w:t>
      </w:r>
      <w:r w:rsidR="005504AA" w:rsidRPr="000C27E5">
        <w:rPr>
          <w:rStyle w:val="Strong"/>
          <w:rFonts w:ascii="Times New Roman" w:hAnsi="Times New Roman" w:cs="Times New Roman"/>
          <w:b w:val="0"/>
          <w:bCs w:val="0"/>
          <w:sz w:val="20"/>
          <w:lang w:val="sv-SE"/>
        </w:rPr>
        <w:t>.</w:t>
      </w:r>
      <w:r w:rsidRPr="000C27E5">
        <w:rPr>
          <w:rStyle w:val="Strong"/>
          <w:rFonts w:ascii="Times New Roman" w:hAnsi="Times New Roman" w:cs="Times New Roman"/>
          <w:b w:val="0"/>
          <w:bCs w:val="0"/>
          <w:sz w:val="20"/>
          <w:lang w:val="sv-SE"/>
        </w:rPr>
        <w:t xml:space="preserve"> Svensson (1, 3)</w:t>
      </w:r>
      <w:r w:rsidRPr="000C27E5">
        <w:rPr>
          <w:rFonts w:ascii="Times New Roman" w:hAnsi="Times New Roman" w:cs="Times New Roman"/>
          <w:sz w:val="20"/>
          <w:lang w:val="sv-SE"/>
        </w:rPr>
        <w:t xml:space="preserve"> </w:t>
      </w:r>
    </w:p>
    <w:p w14:paraId="65B2A1C4" w14:textId="77777777" w:rsidR="00E20AB7" w:rsidRPr="000C27E5" w:rsidRDefault="00E20AB7" w:rsidP="00E20AB7">
      <w:pPr>
        <w:pStyle w:val="ListParagraph"/>
        <w:numPr>
          <w:ilvl w:val="0"/>
          <w:numId w:val="11"/>
        </w:numPr>
        <w:rPr>
          <w:rFonts w:ascii="Times New Roman" w:hAnsi="Times New Roman" w:cs="Times New Roman"/>
          <w:sz w:val="20"/>
        </w:rPr>
      </w:pPr>
      <w:r w:rsidRPr="000C27E5">
        <w:rPr>
          <w:rFonts w:ascii="Times New Roman" w:hAnsi="Times New Roman" w:cs="Times New Roman"/>
          <w:sz w:val="20"/>
        </w:rPr>
        <w:t>Department of Pharmacy, Uppsala University, Uppsala, Sweden</w:t>
      </w:r>
    </w:p>
    <w:p w14:paraId="10F4D644" w14:textId="77777777" w:rsidR="00E20AB7" w:rsidRPr="000C27E5" w:rsidRDefault="00E20AB7" w:rsidP="00E20AB7">
      <w:pPr>
        <w:pStyle w:val="ListParagraph"/>
        <w:numPr>
          <w:ilvl w:val="0"/>
          <w:numId w:val="11"/>
        </w:numPr>
        <w:rPr>
          <w:rFonts w:ascii="Times New Roman" w:hAnsi="Times New Roman" w:cs="Times New Roman"/>
          <w:sz w:val="20"/>
        </w:rPr>
      </w:pPr>
      <w:r w:rsidRPr="000C27E5">
        <w:rPr>
          <w:rFonts w:ascii="Times New Roman" w:hAnsi="Times New Roman" w:cs="Times New Roman"/>
          <w:sz w:val="20"/>
        </w:rPr>
        <w:t>TB Alliance, New York, New York, USA</w:t>
      </w:r>
    </w:p>
    <w:p w14:paraId="1BCC9E0F" w14:textId="114BAD02" w:rsidR="00E20AB7" w:rsidRPr="000C27E5" w:rsidRDefault="00E20AB7" w:rsidP="00E20AB7">
      <w:pPr>
        <w:pStyle w:val="ListParagraph"/>
        <w:numPr>
          <w:ilvl w:val="0"/>
          <w:numId w:val="11"/>
        </w:numPr>
        <w:rPr>
          <w:rFonts w:ascii="Times New Roman" w:hAnsi="Times New Roman" w:cs="Times New Roman"/>
          <w:sz w:val="20"/>
        </w:rPr>
      </w:pPr>
      <w:r w:rsidRPr="000C27E5">
        <w:rPr>
          <w:rFonts w:ascii="Times New Roman" w:hAnsi="Times New Roman" w:cs="Times New Roman"/>
          <w:sz w:val="20"/>
        </w:rPr>
        <w:t>Department of Pharmacy, Radboud university medical center, Nijmegen, The Netherlands</w:t>
      </w:r>
    </w:p>
    <w:p w14:paraId="064A503A" w14:textId="77777777" w:rsidR="00770744" w:rsidRPr="000C27E5" w:rsidRDefault="00770744" w:rsidP="00770744">
      <w:pPr>
        <w:spacing w:after="0"/>
        <w:rPr>
          <w:rFonts w:ascii="Times New Roman" w:hAnsi="Times New Roman" w:cs="Times New Roman"/>
          <w:b/>
          <w:sz w:val="20"/>
        </w:rPr>
      </w:pPr>
      <w:r w:rsidRPr="000C27E5">
        <w:rPr>
          <w:rFonts w:ascii="Times New Roman" w:hAnsi="Times New Roman" w:cs="Times New Roman"/>
          <w:b/>
          <w:sz w:val="20"/>
        </w:rPr>
        <w:t>ORCID:</w:t>
      </w:r>
    </w:p>
    <w:p w14:paraId="0455FA03" w14:textId="34A1CADF" w:rsidR="00770744" w:rsidRPr="000C27E5" w:rsidRDefault="00770744" w:rsidP="00770744">
      <w:pPr>
        <w:spacing w:after="0"/>
        <w:ind w:firstLine="432"/>
        <w:rPr>
          <w:rStyle w:val="Strong"/>
          <w:rFonts w:ascii="Times New Roman" w:hAnsi="Times New Roman" w:cs="Times New Roman"/>
          <w:b w:val="0"/>
          <w:bCs w:val="0"/>
          <w:sz w:val="20"/>
        </w:rPr>
      </w:pPr>
      <w:r w:rsidRPr="000C27E5">
        <w:rPr>
          <w:rStyle w:val="Strong"/>
          <w:rFonts w:ascii="Times New Roman" w:hAnsi="Times New Roman" w:cs="Times New Roman"/>
          <w:b w:val="0"/>
          <w:bCs w:val="0"/>
          <w:sz w:val="20"/>
        </w:rPr>
        <w:t xml:space="preserve">Yuanxi Zou: 0000-0003-0547-390X </w:t>
      </w:r>
    </w:p>
    <w:p w14:paraId="29920E60" w14:textId="014B48A9" w:rsidR="00770744" w:rsidRPr="000C27E5" w:rsidRDefault="00770744" w:rsidP="00770744">
      <w:pPr>
        <w:spacing w:after="0"/>
        <w:ind w:firstLine="432"/>
        <w:rPr>
          <w:rStyle w:val="Strong"/>
          <w:rFonts w:ascii="Times New Roman" w:hAnsi="Times New Roman" w:cs="Times New Roman"/>
          <w:b w:val="0"/>
          <w:bCs w:val="0"/>
          <w:sz w:val="20"/>
          <w:lang w:val="sv-SE"/>
        </w:rPr>
      </w:pPr>
      <w:r w:rsidRPr="000C27E5">
        <w:rPr>
          <w:rStyle w:val="Strong"/>
          <w:rFonts w:ascii="Times New Roman" w:hAnsi="Times New Roman" w:cs="Times New Roman"/>
          <w:b w:val="0"/>
          <w:bCs w:val="0"/>
          <w:sz w:val="20"/>
          <w:lang w:val="sv-SE"/>
        </w:rPr>
        <w:t>Elin M. Svensson: 0000-0002-0093-6445</w:t>
      </w:r>
    </w:p>
    <w:p w14:paraId="2ADFE3B0" w14:textId="67090FA9" w:rsidR="005504AA" w:rsidRPr="000C27E5" w:rsidRDefault="005504AA" w:rsidP="00173D55">
      <w:pPr>
        <w:pStyle w:val="Heading1"/>
        <w:rPr>
          <w:rFonts w:ascii="Times New Roman" w:hAnsi="Times New Roman" w:cs="Times New Roman"/>
        </w:rPr>
      </w:pPr>
      <w:r w:rsidRPr="000C27E5">
        <w:rPr>
          <w:rFonts w:ascii="Times New Roman" w:hAnsi="Times New Roman" w:cs="Times New Roman"/>
        </w:rPr>
        <w:t>Corresponding author</w:t>
      </w:r>
    </w:p>
    <w:p w14:paraId="61AAB955" w14:textId="41E97E60" w:rsidR="005504AA" w:rsidRPr="000C27E5" w:rsidRDefault="005504AA" w:rsidP="005504AA">
      <w:pPr>
        <w:rPr>
          <w:rFonts w:ascii="Times New Roman" w:hAnsi="Times New Roman" w:cs="Times New Roman"/>
        </w:rPr>
      </w:pPr>
    </w:p>
    <w:p w14:paraId="36ED4363" w14:textId="0F8AB185" w:rsidR="000719E3" w:rsidRPr="000C27E5" w:rsidRDefault="005A72EA">
      <w:pPr>
        <w:rPr>
          <w:rFonts w:ascii="Times New Roman" w:hAnsi="Times New Roman" w:cs="Times New Roman"/>
          <w:sz w:val="20"/>
          <w:lang w:val="sv-SE"/>
        </w:rPr>
      </w:pPr>
      <w:r w:rsidRPr="000C27E5">
        <w:rPr>
          <w:rStyle w:val="Strong"/>
          <w:rFonts w:ascii="Times New Roman" w:hAnsi="Times New Roman" w:cs="Times New Roman"/>
          <w:b w:val="0"/>
          <w:bCs w:val="0"/>
          <w:sz w:val="20"/>
          <w:lang w:val="sv-SE"/>
        </w:rPr>
        <w:t xml:space="preserve">Elin M. Svensson, </w:t>
      </w:r>
      <w:hyperlink r:id="rId11" w:history="1">
        <w:r w:rsidR="0008307B" w:rsidRPr="000C27E5">
          <w:rPr>
            <w:rStyle w:val="Hyperlink"/>
            <w:rFonts w:ascii="Times New Roman" w:hAnsi="Times New Roman" w:cs="Times New Roman"/>
            <w:sz w:val="20"/>
            <w:lang w:val="sv-SE"/>
          </w:rPr>
          <w:t>elin.svensson@farmaci.uu.se</w:t>
        </w:r>
      </w:hyperlink>
      <w:r w:rsidR="000719E3" w:rsidRPr="000C27E5">
        <w:rPr>
          <w:rFonts w:ascii="Times New Roman" w:hAnsi="Times New Roman" w:cs="Times New Roman"/>
          <w:sz w:val="20"/>
          <w:lang w:val="sv-SE"/>
        </w:rPr>
        <w:br w:type="page"/>
      </w:r>
    </w:p>
    <w:p w14:paraId="01A278E6" w14:textId="77777777" w:rsidR="00F57CBE" w:rsidRPr="000C27E5" w:rsidRDefault="00F57CBE" w:rsidP="00F57CBE">
      <w:pPr>
        <w:pStyle w:val="Heading1"/>
        <w:numPr>
          <w:ilvl w:val="0"/>
          <w:numId w:val="0"/>
        </w:numPr>
        <w:ind w:left="432" w:hanging="432"/>
        <w:rPr>
          <w:rFonts w:ascii="Times New Roman" w:hAnsi="Times New Roman" w:cs="Times New Roman"/>
        </w:rPr>
      </w:pPr>
      <w:r w:rsidRPr="000C27E5">
        <w:rPr>
          <w:rFonts w:ascii="Times New Roman" w:hAnsi="Times New Roman" w:cs="Times New Roman"/>
        </w:rPr>
        <w:lastRenderedPageBreak/>
        <w:t xml:space="preserve">Supplementary Materials </w:t>
      </w:r>
    </w:p>
    <w:p w14:paraId="5104C773" w14:textId="77777777" w:rsidR="00F57CBE" w:rsidRPr="000C27E5" w:rsidRDefault="00F57CBE" w:rsidP="00F57CBE">
      <w:pPr>
        <w:pStyle w:val="Heading1"/>
        <w:numPr>
          <w:ilvl w:val="0"/>
          <w:numId w:val="39"/>
        </w:numPr>
        <w:rPr>
          <w:rFonts w:ascii="Times New Roman" w:hAnsi="Times New Roman" w:cs="Times New Roman"/>
        </w:rPr>
      </w:pPr>
      <w:bookmarkStart w:id="3" w:name="_Ref106708643"/>
      <w:bookmarkStart w:id="4" w:name="_Ref106708357"/>
      <w:r w:rsidRPr="000C27E5">
        <w:rPr>
          <w:rFonts w:ascii="Times New Roman" w:hAnsi="Times New Roman" w:cs="Times New Roman"/>
        </w:rPr>
        <w:t>Bioavailability</w:t>
      </w:r>
      <w:bookmarkEnd w:id="3"/>
      <w:bookmarkEnd w:id="4"/>
    </w:p>
    <w:p w14:paraId="3F6473F3" w14:textId="24B59402" w:rsidR="00F57CBE" w:rsidRPr="000C27E5" w:rsidRDefault="00F57CBE" w:rsidP="00F57CBE">
      <w:pPr>
        <w:rPr>
          <w:rFonts w:ascii="Times New Roman" w:hAnsi="Times New Roman" w:cs="Times New Roman"/>
        </w:rPr>
      </w:pPr>
      <w:r w:rsidRPr="000C27E5">
        <w:rPr>
          <w:rFonts w:cs="Times New Roman"/>
          <w:noProof/>
          <w:lang w:val="en-IN" w:eastAsia="en-IN"/>
        </w:rPr>
        <w:drawing>
          <wp:inline distT="0" distB="0" distL="0" distR="0" wp14:anchorId="1067F628" wp14:editId="0929D3F8">
            <wp:extent cx="5765800" cy="403860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5800" cy="4038600"/>
                    </a:xfrm>
                    <a:prstGeom prst="rect">
                      <a:avLst/>
                    </a:prstGeom>
                    <a:noFill/>
                    <a:ln>
                      <a:noFill/>
                    </a:ln>
                  </pic:spPr>
                </pic:pic>
              </a:graphicData>
            </a:graphic>
          </wp:inline>
        </w:drawing>
      </w:r>
    </w:p>
    <w:p w14:paraId="0BC1092C" w14:textId="77777777" w:rsidR="00F57CBE" w:rsidRPr="000C27E5" w:rsidRDefault="00F57CBE" w:rsidP="00F57CBE">
      <w:pPr>
        <w:pStyle w:val="Caption"/>
        <w:rPr>
          <w:rFonts w:cs="Times New Roman"/>
        </w:rPr>
      </w:pPr>
      <w:bookmarkStart w:id="5" w:name="_Ref106798838"/>
      <w:r w:rsidRPr="000C27E5">
        <w:t xml:space="preserve">S.Figure </w:t>
      </w:r>
      <w:r w:rsidR="000C27E5" w:rsidRPr="000C27E5">
        <w:fldChar w:fldCharType="begin"/>
      </w:r>
      <w:r w:rsidR="000C27E5" w:rsidRPr="000C27E5">
        <w:instrText xml:space="preserve"> SEQ S.Figure \* ALPHABETIC </w:instrText>
      </w:r>
      <w:r w:rsidR="000C27E5" w:rsidRPr="000C27E5">
        <w:fldChar w:fldCharType="separate"/>
      </w:r>
      <w:r w:rsidRPr="000C27E5">
        <w:rPr>
          <w:noProof/>
        </w:rPr>
        <w:t>A</w:t>
      </w:r>
      <w:r w:rsidR="000C27E5" w:rsidRPr="000C27E5">
        <w:rPr>
          <w:noProof/>
        </w:rPr>
        <w:fldChar w:fldCharType="end"/>
      </w:r>
      <w:bookmarkEnd w:id="5"/>
      <w:r w:rsidRPr="000C27E5">
        <w:t>1</w:t>
      </w:r>
      <w:r w:rsidRPr="000C27E5">
        <w:rPr>
          <w:rFonts w:cs="Times New Roman"/>
        </w:rPr>
        <w:t xml:space="preserve">. Function describing the relationship between the bioavailability relative to 200 mg and dose in the range 10 to 200 mg. </w:t>
      </w:r>
    </w:p>
    <w:p w14:paraId="078992F0" w14:textId="2C1B0E85" w:rsidR="00F57CBE" w:rsidRPr="000C27E5" w:rsidRDefault="00F57CBE" w:rsidP="00F57CBE">
      <w:r w:rsidRPr="000C27E5">
        <w:rPr>
          <w:noProof/>
          <w:lang w:val="en-IN" w:eastAsia="en-IN"/>
        </w:rPr>
        <w:lastRenderedPageBreak/>
        <w:drawing>
          <wp:inline distT="0" distB="0" distL="0" distR="0" wp14:anchorId="7F5B0AC2" wp14:editId="2B490A40">
            <wp:extent cx="5969000" cy="3581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9000" cy="3581400"/>
                    </a:xfrm>
                    <a:prstGeom prst="rect">
                      <a:avLst/>
                    </a:prstGeom>
                    <a:noFill/>
                    <a:ln>
                      <a:noFill/>
                    </a:ln>
                  </pic:spPr>
                </pic:pic>
              </a:graphicData>
            </a:graphic>
          </wp:inline>
        </w:drawing>
      </w:r>
    </w:p>
    <w:p w14:paraId="43D6AC45" w14:textId="248EDCA3" w:rsidR="00F57CBE" w:rsidRPr="000C27E5" w:rsidRDefault="00F57CBE" w:rsidP="00F57CBE">
      <w:pPr>
        <w:pStyle w:val="Caption"/>
        <w:rPr>
          <w:rFonts w:cs="Times New Roman"/>
        </w:rPr>
      </w:pPr>
      <w:r w:rsidRPr="000C27E5">
        <w:fldChar w:fldCharType="begin"/>
      </w:r>
      <w:r w:rsidRPr="000C27E5">
        <w:instrText xml:space="preserve"> REF _Ref106798838 \h </w:instrText>
      </w:r>
      <w:r w:rsidR="00A71DD0" w:rsidRPr="000C27E5">
        <w:instrText xml:space="preserve"> \* MERGEFORMAT </w:instrText>
      </w:r>
      <w:r w:rsidRPr="000C27E5">
        <w:fldChar w:fldCharType="separate"/>
      </w:r>
      <w:r w:rsidRPr="000C27E5">
        <w:t xml:space="preserve">S.Figure </w:t>
      </w:r>
      <w:r w:rsidRPr="000C27E5">
        <w:rPr>
          <w:noProof/>
        </w:rPr>
        <w:t>A</w:t>
      </w:r>
      <w:r w:rsidRPr="000C27E5">
        <w:fldChar w:fldCharType="end"/>
      </w:r>
      <w:r w:rsidRPr="000C27E5">
        <w:t xml:space="preserve">2. Mean plasma concentrations normalized by the corresponding dose versus time after dose per dose and formulation of pretomanid at fed condition. Treatment A, 200 mg marketed formulation; B, 200 mg dispersible tablet formulation; C, 50 mg dispersible tablet formulation; D, 10 mg dispersible tablet formulation. </w:t>
      </w:r>
    </w:p>
    <w:p w14:paraId="1D9BBDEB" w14:textId="77777777" w:rsidR="00F57CBE" w:rsidRPr="000C27E5" w:rsidRDefault="00F57CBE" w:rsidP="00F57CBE"/>
    <w:p w14:paraId="7AD19498" w14:textId="77777777" w:rsidR="00F57CBE" w:rsidRPr="000C27E5" w:rsidRDefault="00F57CBE" w:rsidP="00F57CBE">
      <w:pPr>
        <w:rPr>
          <w:rFonts w:cs="Times New Roman"/>
        </w:rPr>
      </w:pPr>
      <w:r w:rsidRPr="000C27E5">
        <w:rPr>
          <w:rFonts w:cs="Times New Roman"/>
        </w:rPr>
        <w:br w:type="page"/>
      </w:r>
    </w:p>
    <w:p w14:paraId="553E7C36" w14:textId="77777777" w:rsidR="00F57CBE" w:rsidRPr="000C27E5" w:rsidRDefault="00F57CBE" w:rsidP="00F57CBE">
      <w:pPr>
        <w:pStyle w:val="Heading1"/>
        <w:numPr>
          <w:ilvl w:val="0"/>
          <w:numId w:val="39"/>
        </w:numPr>
        <w:rPr>
          <w:rFonts w:ascii="Times New Roman" w:hAnsi="Times New Roman" w:cs="Times New Roman"/>
        </w:rPr>
      </w:pPr>
      <w:bookmarkStart w:id="6" w:name="_Ref106708414"/>
      <w:r w:rsidRPr="000C27E5">
        <w:rPr>
          <w:rFonts w:ascii="Times New Roman" w:hAnsi="Times New Roman" w:cs="Times New Roman"/>
        </w:rPr>
        <w:lastRenderedPageBreak/>
        <w:t>VPC in normal scale and focused on absorption</w:t>
      </w:r>
      <w:bookmarkEnd w:id="6"/>
    </w:p>
    <w:p w14:paraId="592FFA28" w14:textId="561550A6" w:rsidR="00F57CBE" w:rsidRPr="000C27E5" w:rsidRDefault="00F57CBE" w:rsidP="00F57CBE">
      <w:pPr>
        <w:rPr>
          <w:rFonts w:ascii="Times New Roman" w:hAnsi="Times New Roman"/>
          <w:lang w:val="sv-SE"/>
        </w:rPr>
      </w:pPr>
      <w:r w:rsidRPr="000C27E5">
        <w:rPr>
          <w:noProof/>
          <w:lang w:val="en-IN" w:eastAsia="en-IN"/>
        </w:rPr>
        <w:drawing>
          <wp:inline distT="0" distB="0" distL="0" distR="0" wp14:anchorId="62B8B773" wp14:editId="53574595">
            <wp:extent cx="5969000" cy="45383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69000" cy="4538345"/>
                    </a:xfrm>
                    <a:prstGeom prst="rect">
                      <a:avLst/>
                    </a:prstGeom>
                    <a:noFill/>
                    <a:ln>
                      <a:noFill/>
                    </a:ln>
                  </pic:spPr>
                </pic:pic>
              </a:graphicData>
            </a:graphic>
          </wp:inline>
        </w:drawing>
      </w:r>
    </w:p>
    <w:p w14:paraId="209CC8DE" w14:textId="77777777" w:rsidR="00F57CBE" w:rsidRPr="000C27E5" w:rsidRDefault="00F57CBE" w:rsidP="00F57CBE">
      <w:pPr>
        <w:pStyle w:val="Caption"/>
        <w:rPr>
          <w:rFonts w:cs="Times New Roman"/>
          <w:iCs/>
        </w:rPr>
      </w:pPr>
      <w:bookmarkStart w:id="7" w:name="_Ref106709722"/>
      <w:r w:rsidRPr="000C27E5">
        <w:t xml:space="preserve">S.Figure </w:t>
      </w:r>
      <w:r w:rsidR="000C27E5" w:rsidRPr="000C27E5">
        <w:fldChar w:fldCharType="begin"/>
      </w:r>
      <w:r w:rsidR="000C27E5" w:rsidRPr="000C27E5">
        <w:instrText xml:space="preserve"> SEQ S.Figure \* ALPHABETIC </w:instrText>
      </w:r>
      <w:r w:rsidR="000C27E5" w:rsidRPr="000C27E5">
        <w:fldChar w:fldCharType="separate"/>
      </w:r>
      <w:r w:rsidRPr="000C27E5">
        <w:rPr>
          <w:noProof/>
        </w:rPr>
        <w:t>B</w:t>
      </w:r>
      <w:r w:rsidR="000C27E5" w:rsidRPr="000C27E5">
        <w:rPr>
          <w:noProof/>
        </w:rPr>
        <w:fldChar w:fldCharType="end"/>
      </w:r>
      <w:bookmarkEnd w:id="7"/>
      <w:r w:rsidRPr="000C27E5">
        <w:rPr>
          <w:rFonts w:cs="Times New Roman"/>
        </w:rPr>
        <w:t xml:space="preserve">1. </w:t>
      </w:r>
      <w:r w:rsidRPr="000C27E5">
        <w:rPr>
          <w:rFonts w:cs="Times New Roman"/>
          <w:iCs/>
        </w:rPr>
        <w:t xml:space="preserve">Visual predictive checks of the final model on the CL-011 study data (fed condition only) by formulations and doses, showing the concentrations in normal scale versus time after dose to 96 hours. The open circles represent the observed samples. The solid and dashed black lines represent the 50th and 10th/90th percentiles of the observations in the data set. The red and blue-colored areas represent the 95% model-predicted confidence intervals for the corresponding percentiles. </w:t>
      </w:r>
    </w:p>
    <w:p w14:paraId="39D2BB8C" w14:textId="77777777" w:rsidR="00F57CBE" w:rsidRPr="000C27E5" w:rsidRDefault="00F57CBE" w:rsidP="00F57CBE">
      <w:pPr>
        <w:pStyle w:val="Caption"/>
        <w:rPr>
          <w:rFonts w:cs="Times New Roman"/>
        </w:rPr>
      </w:pPr>
    </w:p>
    <w:p w14:paraId="6471CDF6" w14:textId="69A9FD84" w:rsidR="00F57CBE" w:rsidRPr="000C27E5" w:rsidRDefault="00F57CBE" w:rsidP="00F57CBE">
      <w:r w:rsidRPr="000C27E5">
        <w:rPr>
          <w:noProof/>
          <w:lang w:val="en-IN" w:eastAsia="en-IN"/>
        </w:rPr>
        <w:lastRenderedPageBreak/>
        <w:drawing>
          <wp:inline distT="0" distB="0" distL="0" distR="0" wp14:anchorId="6362A419" wp14:editId="7796A7A3">
            <wp:extent cx="5969000" cy="45383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69000" cy="4538345"/>
                    </a:xfrm>
                    <a:prstGeom prst="rect">
                      <a:avLst/>
                    </a:prstGeom>
                    <a:noFill/>
                    <a:ln>
                      <a:noFill/>
                    </a:ln>
                  </pic:spPr>
                </pic:pic>
              </a:graphicData>
            </a:graphic>
          </wp:inline>
        </w:drawing>
      </w:r>
    </w:p>
    <w:p w14:paraId="7CF749FA" w14:textId="17B3292B" w:rsidR="00F57CBE" w:rsidRPr="000C27E5" w:rsidRDefault="00F57CBE" w:rsidP="00F57CBE">
      <w:pPr>
        <w:pStyle w:val="Caption"/>
        <w:rPr>
          <w:rFonts w:cs="Times New Roman"/>
        </w:rPr>
      </w:pPr>
      <w:r w:rsidRPr="000C27E5">
        <w:rPr>
          <w:rFonts w:cs="Times New Roman"/>
        </w:rPr>
        <w:fldChar w:fldCharType="begin"/>
      </w:r>
      <w:r w:rsidRPr="000C27E5">
        <w:rPr>
          <w:rFonts w:cs="Times New Roman"/>
        </w:rPr>
        <w:instrText xml:space="preserve"> REF _Ref106709722 \h </w:instrText>
      </w:r>
      <w:r w:rsidR="00A71DD0" w:rsidRPr="000C27E5">
        <w:rPr>
          <w:rFonts w:cs="Times New Roman"/>
        </w:rPr>
        <w:instrText xml:space="preserve"> \* MERGEFORMAT </w:instrText>
      </w:r>
      <w:r w:rsidRPr="000C27E5">
        <w:rPr>
          <w:rFonts w:cs="Times New Roman"/>
        </w:rPr>
      </w:r>
      <w:r w:rsidRPr="000C27E5">
        <w:rPr>
          <w:rFonts w:cs="Times New Roman"/>
        </w:rPr>
        <w:fldChar w:fldCharType="separate"/>
      </w:r>
      <w:r w:rsidRPr="000C27E5">
        <w:t xml:space="preserve">S.Figure </w:t>
      </w:r>
      <w:r w:rsidRPr="000C27E5">
        <w:rPr>
          <w:noProof/>
        </w:rPr>
        <w:t>B</w:t>
      </w:r>
      <w:r w:rsidRPr="000C27E5">
        <w:rPr>
          <w:rFonts w:cs="Times New Roman"/>
        </w:rPr>
        <w:fldChar w:fldCharType="end"/>
      </w:r>
      <w:r w:rsidRPr="000C27E5">
        <w:rPr>
          <w:rFonts w:cs="Times New Roman"/>
        </w:rPr>
        <w:t xml:space="preserve">2. </w:t>
      </w:r>
      <w:r w:rsidRPr="000C27E5">
        <w:rPr>
          <w:rFonts w:cs="Times New Roman"/>
          <w:iCs/>
        </w:rPr>
        <w:t>Visual predictive checks of the final model on the CL-011 study data (fed condition only) by formulations and doses, showing the concentrations in normal scale versus time after dose to 15 hours. See Figure B1 for detailed figure description.</w:t>
      </w:r>
    </w:p>
    <w:p w14:paraId="35DE0670" w14:textId="77777777" w:rsidR="00F57CBE" w:rsidRPr="000C27E5" w:rsidRDefault="00F57CBE" w:rsidP="00F57CBE">
      <w:pPr>
        <w:pStyle w:val="Caption"/>
        <w:rPr>
          <w:rFonts w:cs="Times New Roman"/>
        </w:rPr>
      </w:pPr>
      <w:r w:rsidRPr="000C27E5">
        <w:rPr>
          <w:rFonts w:cs="Times New Roman"/>
          <w:b w:val="0"/>
          <w:bCs w:val="0"/>
        </w:rPr>
        <w:br w:type="page"/>
      </w:r>
    </w:p>
    <w:p w14:paraId="21A9D207" w14:textId="77777777" w:rsidR="00F57CBE" w:rsidRPr="000C27E5" w:rsidRDefault="00F57CBE" w:rsidP="00F57CBE">
      <w:pPr>
        <w:pStyle w:val="Heading1"/>
        <w:numPr>
          <w:ilvl w:val="0"/>
          <w:numId w:val="39"/>
        </w:numPr>
        <w:rPr>
          <w:rFonts w:ascii="Times New Roman" w:hAnsi="Times New Roman" w:cs="Times New Roman"/>
        </w:rPr>
      </w:pPr>
      <w:bookmarkStart w:id="8" w:name="_Ref106708407"/>
      <w:r w:rsidRPr="000C27E5">
        <w:rPr>
          <w:rFonts w:ascii="Times New Roman" w:hAnsi="Times New Roman" w:cs="Times New Roman"/>
        </w:rPr>
        <w:lastRenderedPageBreak/>
        <w:t>NONMEM control stream</w:t>
      </w:r>
      <w:bookmarkEnd w:id="8"/>
    </w:p>
    <w:p w14:paraId="0AEB1A22" w14:textId="77777777" w:rsidR="00F57CBE" w:rsidRPr="000C27E5" w:rsidRDefault="00F57CBE" w:rsidP="00F57CBE">
      <w:pPr>
        <w:spacing w:after="0"/>
        <w:rPr>
          <w:rFonts w:ascii="Times New Roman" w:hAnsi="Times New Roman"/>
        </w:rPr>
      </w:pPr>
      <w:r w:rsidRPr="000C27E5">
        <w:t xml:space="preserve">$SIZES      LIM1=6000000 LIM4=200000 LIM15=200000 LIM16=6000000 PD=55 ; prevents disk usage </w:t>
      </w:r>
    </w:p>
    <w:p w14:paraId="785637AE" w14:textId="77777777" w:rsidR="00F57CBE" w:rsidRPr="000C27E5" w:rsidRDefault="00F57CBE" w:rsidP="00F57CBE">
      <w:pPr>
        <w:spacing w:after="0"/>
      </w:pPr>
      <w:r w:rsidRPr="000C27E5">
        <w:t>$PROBLEM    PA-824</w:t>
      </w:r>
    </w:p>
    <w:p w14:paraId="1EA30A4B" w14:textId="77777777" w:rsidR="00F57CBE" w:rsidRPr="000C27E5" w:rsidRDefault="00F57CBE" w:rsidP="00F57CBE">
      <w:pPr>
        <w:spacing w:after="0"/>
      </w:pPr>
      <w:r w:rsidRPr="000C27E5">
        <w:t xml:space="preserve">$INPUT      ID DOSE TIME TAD DV AMT BQL CMT EVID MDV WT DTF OCC1 OCC2 OCC3 OCC4 </w:t>
      </w:r>
    </w:p>
    <w:p w14:paraId="6FCEB14A" w14:textId="77777777" w:rsidR="00F57CBE" w:rsidRPr="000C27E5" w:rsidRDefault="00F57CBE" w:rsidP="00F57CBE">
      <w:pPr>
        <w:spacing w:after="0"/>
      </w:pPr>
      <w:r w:rsidRPr="000C27E5">
        <w:t xml:space="preserve">$DATA      data.csv IGNORE=C IGNORE(BQL.EQ.1) </w:t>
      </w:r>
    </w:p>
    <w:p w14:paraId="6774601D" w14:textId="77777777" w:rsidR="00F57CBE" w:rsidRPr="000C27E5" w:rsidRDefault="00F57CBE" w:rsidP="00F57CBE">
      <w:pPr>
        <w:spacing w:after="0"/>
      </w:pPr>
      <w:r w:rsidRPr="000C27E5">
        <w:t>$SUBROUTINE ADVAN7 TRANS1</w:t>
      </w:r>
    </w:p>
    <w:p w14:paraId="769818AA" w14:textId="77777777" w:rsidR="00F57CBE" w:rsidRPr="000C27E5" w:rsidRDefault="00F57CBE" w:rsidP="00F57CBE">
      <w:pPr>
        <w:spacing w:after="0"/>
      </w:pPr>
      <w:r w:rsidRPr="000C27E5">
        <w:t xml:space="preserve">$MODEL     </w:t>
      </w:r>
    </w:p>
    <w:p w14:paraId="43F733AF" w14:textId="77777777" w:rsidR="00F57CBE" w:rsidRPr="000C27E5" w:rsidRDefault="00F57CBE" w:rsidP="00F57CBE">
      <w:pPr>
        <w:spacing w:after="0"/>
      </w:pPr>
      <w:r w:rsidRPr="000C27E5">
        <w:t xml:space="preserve">    COMP(TRANS1,DEFDOSE) ; 1</w:t>
      </w:r>
    </w:p>
    <w:p w14:paraId="7D869936" w14:textId="77777777" w:rsidR="00F57CBE" w:rsidRPr="000C27E5" w:rsidRDefault="00F57CBE" w:rsidP="00F57CBE">
      <w:pPr>
        <w:spacing w:after="0"/>
      </w:pPr>
      <w:r w:rsidRPr="000C27E5">
        <w:t xml:space="preserve">    COMP(CENTRAL,DEFOBS) ; 2</w:t>
      </w:r>
    </w:p>
    <w:p w14:paraId="2FB0A840" w14:textId="77777777" w:rsidR="00F57CBE" w:rsidRPr="000C27E5" w:rsidRDefault="00F57CBE" w:rsidP="00F57CBE">
      <w:pPr>
        <w:spacing w:after="0"/>
      </w:pPr>
      <w:r w:rsidRPr="000C27E5">
        <w:t xml:space="preserve">    COMP(ABS) ; 3</w:t>
      </w:r>
    </w:p>
    <w:p w14:paraId="27336E00" w14:textId="77777777" w:rsidR="00F57CBE" w:rsidRPr="000C27E5" w:rsidRDefault="00F57CBE" w:rsidP="00F57CBE">
      <w:pPr>
        <w:spacing w:after="0"/>
      </w:pPr>
    </w:p>
    <w:p w14:paraId="7B0FCC2A" w14:textId="77777777" w:rsidR="00F57CBE" w:rsidRPr="000C27E5" w:rsidRDefault="00F57CBE" w:rsidP="00F57CBE">
      <w:pPr>
        <w:spacing w:after="0"/>
      </w:pPr>
      <w:r w:rsidRPr="000C27E5">
        <w:t>;---PK------------------------------------------</w:t>
      </w:r>
    </w:p>
    <w:p w14:paraId="2818631E" w14:textId="77777777" w:rsidR="00F57CBE" w:rsidRPr="000C27E5" w:rsidRDefault="00F57CBE" w:rsidP="00F57CBE">
      <w:pPr>
        <w:spacing w:after="0"/>
      </w:pPr>
      <w:r w:rsidRPr="000C27E5">
        <w:t>$PK</w:t>
      </w:r>
    </w:p>
    <w:p w14:paraId="4A9F331D" w14:textId="77777777" w:rsidR="00F57CBE" w:rsidRPr="000C27E5" w:rsidRDefault="00F57CBE" w:rsidP="00F57CBE">
      <w:pPr>
        <w:spacing w:after="0"/>
      </w:pPr>
    </w:p>
    <w:p w14:paraId="5878C8BC" w14:textId="77777777" w:rsidR="00F57CBE" w:rsidRPr="000C27E5" w:rsidRDefault="00F57CBE" w:rsidP="00F57CBE">
      <w:pPr>
        <w:spacing w:after="0"/>
      </w:pPr>
      <w:r w:rsidRPr="000C27E5">
        <w:t>MF = 1 – DTF ; DTF index: 0/1</w:t>
      </w:r>
    </w:p>
    <w:p w14:paraId="2CB9AF09" w14:textId="77777777" w:rsidR="00F57CBE" w:rsidRPr="000C27E5" w:rsidRDefault="00F57CBE" w:rsidP="00F57CBE">
      <w:pPr>
        <w:spacing w:after="0"/>
      </w:pPr>
    </w:p>
    <w:p w14:paraId="6A7CC4D5" w14:textId="77777777" w:rsidR="00F57CBE" w:rsidRPr="000C27E5" w:rsidRDefault="00F57CBE" w:rsidP="00F57CBE">
      <w:pPr>
        <w:spacing w:after="0"/>
        <w:rPr>
          <w:lang w:val="sv-SE"/>
        </w:rPr>
      </w:pPr>
      <w:r w:rsidRPr="000C27E5">
        <w:rPr>
          <w:lang w:val="sv-SE"/>
        </w:rPr>
        <w:t>TVLCL = LOG(THETA(1)) + 0.75*LOG(WT/55)</w:t>
      </w:r>
    </w:p>
    <w:p w14:paraId="4F98140B" w14:textId="77777777" w:rsidR="00F57CBE" w:rsidRPr="000C27E5" w:rsidRDefault="00F57CBE" w:rsidP="00F57CBE">
      <w:pPr>
        <w:spacing w:after="0"/>
        <w:rPr>
          <w:lang w:val="sv-SE"/>
        </w:rPr>
      </w:pPr>
      <w:r w:rsidRPr="000C27E5">
        <w:rPr>
          <w:lang w:val="sv-SE"/>
        </w:rPr>
        <w:t>TVLV2 = LOG(THETA(2)) + 1*LOG(WT/55)</w:t>
      </w:r>
    </w:p>
    <w:p w14:paraId="1845BCB8" w14:textId="77777777" w:rsidR="00F57CBE" w:rsidRPr="000C27E5" w:rsidRDefault="00F57CBE" w:rsidP="00F57CBE">
      <w:pPr>
        <w:spacing w:after="0"/>
        <w:rPr>
          <w:lang w:val="sv-SE"/>
        </w:rPr>
      </w:pPr>
      <w:r w:rsidRPr="000C27E5">
        <w:rPr>
          <w:lang w:val="sv-SE"/>
        </w:rPr>
        <w:t>TVLKA = LOG(THETA(3)) + LOG(THETA(5))*MF</w:t>
      </w:r>
    </w:p>
    <w:p w14:paraId="4665A6B3" w14:textId="77777777" w:rsidR="00F57CBE" w:rsidRPr="000C27E5" w:rsidRDefault="00F57CBE" w:rsidP="00F57CBE">
      <w:pPr>
        <w:spacing w:after="0"/>
        <w:rPr>
          <w:lang w:val="sv-SE"/>
        </w:rPr>
      </w:pPr>
      <w:r w:rsidRPr="000C27E5">
        <w:rPr>
          <w:lang w:val="sv-SE"/>
        </w:rPr>
        <w:t>TVMTT = LOG(THETA(4))</w:t>
      </w:r>
    </w:p>
    <w:p w14:paraId="44B90249" w14:textId="77777777" w:rsidR="00F57CBE" w:rsidRPr="000C27E5" w:rsidRDefault="00F57CBE" w:rsidP="00F57CBE">
      <w:pPr>
        <w:spacing w:after="0"/>
        <w:rPr>
          <w:lang w:val="sv-SE"/>
        </w:rPr>
      </w:pPr>
      <w:r w:rsidRPr="000C27E5">
        <w:rPr>
          <w:lang w:val="sv-SE"/>
        </w:rPr>
        <w:t xml:space="preserve">TVLF1 = LOG(DOSE/200) * THETA(6) </w:t>
      </w:r>
    </w:p>
    <w:p w14:paraId="08997B85" w14:textId="77777777" w:rsidR="00F57CBE" w:rsidRPr="000C27E5" w:rsidRDefault="00F57CBE" w:rsidP="00F57CBE">
      <w:pPr>
        <w:spacing w:after="0"/>
        <w:rPr>
          <w:lang w:val="sv-SE"/>
        </w:rPr>
      </w:pPr>
    </w:p>
    <w:p w14:paraId="03245E5C" w14:textId="77777777" w:rsidR="00F57CBE" w:rsidRPr="000C27E5" w:rsidRDefault="00F57CBE" w:rsidP="00F57CBE">
      <w:pPr>
        <w:spacing w:after="0"/>
        <w:rPr>
          <w:lang w:val="sv-SE"/>
        </w:rPr>
      </w:pPr>
      <w:r w:rsidRPr="000C27E5">
        <w:rPr>
          <w:lang w:val="sv-SE"/>
        </w:rPr>
        <w:t>IOVKA = OCC1*ETA(4) + OCC2*ETA(7) + OCC3*ETA(10) + OCC4*ETA(13)</w:t>
      </w:r>
    </w:p>
    <w:p w14:paraId="25449603" w14:textId="77777777" w:rsidR="00F57CBE" w:rsidRPr="000C27E5" w:rsidRDefault="00F57CBE" w:rsidP="00F57CBE">
      <w:pPr>
        <w:spacing w:after="0"/>
        <w:rPr>
          <w:lang w:val="sv-SE"/>
        </w:rPr>
      </w:pPr>
      <w:r w:rsidRPr="000C27E5">
        <w:rPr>
          <w:lang w:val="sv-SE"/>
        </w:rPr>
        <w:t>IOVMTT = OCC1*ETA(5) + OCC2*ETA(8) + OCC3*ETA(11) + OCC4*ETA(14)</w:t>
      </w:r>
    </w:p>
    <w:p w14:paraId="533BB979" w14:textId="77777777" w:rsidR="00F57CBE" w:rsidRPr="000C27E5" w:rsidRDefault="00F57CBE" w:rsidP="00F57CBE">
      <w:pPr>
        <w:spacing w:after="0"/>
        <w:rPr>
          <w:lang w:val="sv-SE"/>
        </w:rPr>
      </w:pPr>
      <w:r w:rsidRPr="000C27E5">
        <w:rPr>
          <w:lang w:val="sv-SE"/>
        </w:rPr>
        <w:t>IOVF1 = OCC1*ETA(3) + OCC2*ETA(6) + OCC3*ETA(9) + OCC4*ETA(12)</w:t>
      </w:r>
    </w:p>
    <w:p w14:paraId="35473345" w14:textId="77777777" w:rsidR="00F57CBE" w:rsidRPr="000C27E5" w:rsidRDefault="00F57CBE" w:rsidP="00F57CBE">
      <w:pPr>
        <w:spacing w:after="0"/>
        <w:rPr>
          <w:lang w:val="sv-SE"/>
        </w:rPr>
      </w:pPr>
    </w:p>
    <w:p w14:paraId="0786AF84" w14:textId="77777777" w:rsidR="00F57CBE" w:rsidRPr="000C27E5" w:rsidRDefault="00F57CBE" w:rsidP="00F57CBE">
      <w:pPr>
        <w:spacing w:after="0"/>
        <w:rPr>
          <w:lang w:val="sv-SE"/>
        </w:rPr>
      </w:pPr>
      <w:r w:rsidRPr="000C27E5">
        <w:rPr>
          <w:lang w:val="sv-SE"/>
        </w:rPr>
        <w:t>CL = EXP( TVLCL + ETA(1) )</w:t>
      </w:r>
    </w:p>
    <w:p w14:paraId="55081F70" w14:textId="77777777" w:rsidR="00F57CBE" w:rsidRPr="000C27E5" w:rsidRDefault="00F57CBE" w:rsidP="00F57CBE">
      <w:pPr>
        <w:spacing w:after="0"/>
        <w:rPr>
          <w:lang w:val="sv-SE"/>
        </w:rPr>
      </w:pPr>
      <w:r w:rsidRPr="000C27E5">
        <w:rPr>
          <w:lang w:val="sv-SE"/>
        </w:rPr>
        <w:t>V  = EXP( TVLV2 + ETA(2) )</w:t>
      </w:r>
    </w:p>
    <w:p w14:paraId="33AAE647" w14:textId="77777777" w:rsidR="00F57CBE" w:rsidRPr="000C27E5" w:rsidRDefault="00F57CBE" w:rsidP="00F57CBE">
      <w:pPr>
        <w:spacing w:after="0"/>
        <w:rPr>
          <w:lang w:val="sv-SE"/>
        </w:rPr>
      </w:pPr>
      <w:r w:rsidRPr="000C27E5">
        <w:rPr>
          <w:lang w:val="sv-SE"/>
        </w:rPr>
        <w:t>KA = EXP( TVLKA + IOVKA)</w:t>
      </w:r>
    </w:p>
    <w:p w14:paraId="3E50FC6C" w14:textId="77777777" w:rsidR="00F57CBE" w:rsidRPr="000C27E5" w:rsidRDefault="00F57CBE" w:rsidP="00F57CBE">
      <w:pPr>
        <w:spacing w:after="0"/>
        <w:rPr>
          <w:lang w:val="sv-SE"/>
        </w:rPr>
      </w:pPr>
      <w:r w:rsidRPr="000C27E5">
        <w:rPr>
          <w:lang w:val="sv-SE"/>
        </w:rPr>
        <w:t>MTT = EXP( TVMTT + IOVMTT)</w:t>
      </w:r>
    </w:p>
    <w:p w14:paraId="43F091C7" w14:textId="77777777" w:rsidR="00F57CBE" w:rsidRPr="000C27E5" w:rsidRDefault="00F57CBE" w:rsidP="00F57CBE">
      <w:pPr>
        <w:spacing w:after="0"/>
        <w:rPr>
          <w:lang w:val="sv-SE"/>
        </w:rPr>
      </w:pPr>
      <w:r w:rsidRPr="000C27E5">
        <w:rPr>
          <w:lang w:val="sv-SE"/>
        </w:rPr>
        <w:t>F1 = EXP( TVLF1 + IOVF1)</w:t>
      </w:r>
    </w:p>
    <w:p w14:paraId="7F155143" w14:textId="77777777" w:rsidR="00F57CBE" w:rsidRPr="000C27E5" w:rsidRDefault="00F57CBE" w:rsidP="00F57CBE">
      <w:pPr>
        <w:spacing w:after="0"/>
        <w:rPr>
          <w:lang w:val="sv-SE"/>
        </w:rPr>
      </w:pPr>
    </w:p>
    <w:p w14:paraId="6FDB6C9A" w14:textId="77777777" w:rsidR="00F57CBE" w:rsidRPr="000C27E5" w:rsidRDefault="00F57CBE" w:rsidP="00F57CBE">
      <w:pPr>
        <w:spacing w:after="0"/>
        <w:rPr>
          <w:lang w:val="sv-SE"/>
        </w:rPr>
      </w:pPr>
      <w:r w:rsidRPr="000C27E5">
        <w:rPr>
          <w:lang w:val="sv-SE"/>
        </w:rPr>
        <w:t>KTR = 1/MTT</w:t>
      </w:r>
    </w:p>
    <w:p w14:paraId="4FE23420" w14:textId="77777777" w:rsidR="00F57CBE" w:rsidRPr="000C27E5" w:rsidRDefault="00F57CBE" w:rsidP="00F57CBE">
      <w:pPr>
        <w:spacing w:after="0"/>
      </w:pPr>
      <w:r w:rsidRPr="000C27E5">
        <w:t>KE = CL/V</w:t>
      </w:r>
    </w:p>
    <w:p w14:paraId="33F683EC" w14:textId="77777777" w:rsidR="00F57CBE" w:rsidRPr="000C27E5" w:rsidRDefault="00F57CBE" w:rsidP="00F57CBE">
      <w:pPr>
        <w:spacing w:after="0"/>
      </w:pPr>
    </w:p>
    <w:p w14:paraId="132FB57A" w14:textId="77777777" w:rsidR="00F57CBE" w:rsidRPr="000C27E5" w:rsidRDefault="00F57CBE" w:rsidP="00F57CBE">
      <w:pPr>
        <w:spacing w:after="0"/>
      </w:pPr>
      <w:r w:rsidRPr="000C27E5">
        <w:t>S2 = V</w:t>
      </w:r>
    </w:p>
    <w:p w14:paraId="2851BA66" w14:textId="77777777" w:rsidR="00F57CBE" w:rsidRPr="000C27E5" w:rsidRDefault="00F57CBE" w:rsidP="00F57CBE">
      <w:pPr>
        <w:spacing w:after="0"/>
      </w:pPr>
      <w:r w:rsidRPr="000C27E5">
        <w:t>K13 = KTR</w:t>
      </w:r>
    </w:p>
    <w:p w14:paraId="6268B3EB" w14:textId="77777777" w:rsidR="00F57CBE" w:rsidRPr="000C27E5" w:rsidRDefault="00F57CBE" w:rsidP="00F57CBE">
      <w:pPr>
        <w:spacing w:after="0"/>
      </w:pPr>
      <w:r w:rsidRPr="000C27E5">
        <w:t>K32 = KA</w:t>
      </w:r>
    </w:p>
    <w:p w14:paraId="65CB288B" w14:textId="77777777" w:rsidR="00F57CBE" w:rsidRPr="000C27E5" w:rsidRDefault="00F57CBE" w:rsidP="00F57CBE">
      <w:pPr>
        <w:spacing w:after="0"/>
      </w:pPr>
      <w:r w:rsidRPr="000C27E5">
        <w:t>K20 = KE</w:t>
      </w:r>
    </w:p>
    <w:p w14:paraId="3DDF4519" w14:textId="77777777" w:rsidR="00F57CBE" w:rsidRPr="000C27E5" w:rsidRDefault="00F57CBE" w:rsidP="00F57CBE">
      <w:pPr>
        <w:spacing w:after="0"/>
      </w:pPr>
    </w:p>
    <w:p w14:paraId="396A9970" w14:textId="77777777" w:rsidR="00F57CBE" w:rsidRPr="000C27E5" w:rsidRDefault="00F57CBE" w:rsidP="00F57CBE">
      <w:pPr>
        <w:spacing w:after="0"/>
      </w:pPr>
    </w:p>
    <w:p w14:paraId="498D30DC" w14:textId="77777777" w:rsidR="00F57CBE" w:rsidRPr="000C27E5" w:rsidRDefault="00F57CBE" w:rsidP="00F57CBE">
      <w:pPr>
        <w:spacing w:after="0"/>
      </w:pPr>
    </w:p>
    <w:p w14:paraId="4898333A" w14:textId="77777777" w:rsidR="00F57CBE" w:rsidRPr="000C27E5" w:rsidRDefault="00F57CBE" w:rsidP="00F57CBE">
      <w:pPr>
        <w:spacing w:after="0"/>
      </w:pPr>
      <w:r w:rsidRPr="000C27E5">
        <w:lastRenderedPageBreak/>
        <w:t>$ERROR (ONLY OBSERVATIONS)</w:t>
      </w:r>
    </w:p>
    <w:p w14:paraId="11F2009B" w14:textId="77777777" w:rsidR="00F57CBE" w:rsidRPr="000C27E5" w:rsidRDefault="00F57CBE" w:rsidP="00F57CBE">
      <w:pPr>
        <w:spacing w:after="0"/>
      </w:pPr>
      <w:r w:rsidRPr="000C27E5">
        <w:t>IPRED =  A(2)/V</w:t>
      </w:r>
    </w:p>
    <w:p w14:paraId="0C0DE732" w14:textId="77777777" w:rsidR="00F57CBE" w:rsidRPr="000C27E5" w:rsidRDefault="00F57CBE" w:rsidP="00F57CBE">
      <w:pPr>
        <w:spacing w:after="0"/>
      </w:pPr>
      <w:r w:rsidRPr="000C27E5">
        <w:t>ERRT=1</w:t>
      </w:r>
    </w:p>
    <w:p w14:paraId="0C6B1513" w14:textId="77777777" w:rsidR="00F57CBE" w:rsidRPr="000C27E5" w:rsidRDefault="00F57CBE" w:rsidP="00F57CBE">
      <w:pPr>
        <w:spacing w:after="0"/>
      </w:pPr>
      <w:r w:rsidRPr="000C27E5">
        <w:t>IF(TAD.LT.10) ERRT=THETA(7)</w:t>
      </w:r>
    </w:p>
    <w:p w14:paraId="03143E51" w14:textId="77777777" w:rsidR="00F57CBE" w:rsidRPr="000C27E5" w:rsidRDefault="00F57CBE" w:rsidP="00F57CBE">
      <w:pPr>
        <w:spacing w:after="0"/>
        <w:rPr>
          <w:lang w:val="sv-SE"/>
        </w:rPr>
      </w:pPr>
      <w:r w:rsidRPr="000C27E5">
        <w:rPr>
          <w:lang w:val="sv-SE"/>
        </w:rPr>
        <w:t>W = SQRT(IPRED**2 *SIGMA(1,1)**2 + SIGMA(2,2)**2)*ERRT</w:t>
      </w:r>
    </w:p>
    <w:p w14:paraId="3AA756AF" w14:textId="77777777" w:rsidR="00F57CBE" w:rsidRPr="000C27E5" w:rsidRDefault="00F57CBE" w:rsidP="00F57CBE">
      <w:pPr>
        <w:spacing w:after="0"/>
        <w:rPr>
          <w:lang w:val="sv-SE"/>
        </w:rPr>
      </w:pPr>
    </w:p>
    <w:p w14:paraId="40B54654" w14:textId="77777777" w:rsidR="00F57CBE" w:rsidRPr="000C27E5" w:rsidRDefault="00F57CBE" w:rsidP="00F57CBE">
      <w:pPr>
        <w:spacing w:after="0"/>
      </w:pPr>
      <w:r w:rsidRPr="000C27E5">
        <w:t>IWRES = (DV-IPRED)/W</w:t>
      </w:r>
    </w:p>
    <w:p w14:paraId="0557CB54" w14:textId="77777777" w:rsidR="00F57CBE" w:rsidRPr="000C27E5" w:rsidRDefault="00F57CBE" w:rsidP="00F57CBE">
      <w:pPr>
        <w:spacing w:after="0"/>
      </w:pPr>
    </w:p>
    <w:p w14:paraId="141FFB95" w14:textId="77777777" w:rsidR="00F57CBE" w:rsidRPr="000C27E5" w:rsidRDefault="00F57CBE" w:rsidP="00F57CBE">
      <w:pPr>
        <w:spacing w:after="0"/>
      </w:pPr>
      <w:r w:rsidRPr="000C27E5">
        <w:t>Y = IPRED + ERRT*( EPS(1) *IPRED + EPS(2) )</w:t>
      </w:r>
    </w:p>
    <w:p w14:paraId="2A034119" w14:textId="77777777" w:rsidR="00F57CBE" w:rsidRPr="000C27E5" w:rsidRDefault="00F57CBE" w:rsidP="00F57CBE">
      <w:pPr>
        <w:spacing w:after="0"/>
      </w:pPr>
    </w:p>
    <w:p w14:paraId="59E517E0" w14:textId="77777777" w:rsidR="00F57CBE" w:rsidRPr="000C27E5" w:rsidRDefault="00F57CBE" w:rsidP="00F57CBE">
      <w:pPr>
        <w:spacing w:after="0"/>
        <w:rPr>
          <w:lang w:val="sv-SE"/>
        </w:rPr>
      </w:pPr>
      <w:r w:rsidRPr="000C27E5">
        <w:rPr>
          <w:lang w:val="sv-SE"/>
        </w:rPr>
        <w:t xml:space="preserve">$THETA  </w:t>
      </w:r>
    </w:p>
    <w:p w14:paraId="44D1C444" w14:textId="77777777" w:rsidR="00F57CBE" w:rsidRPr="000C27E5" w:rsidRDefault="00F57CBE" w:rsidP="00F57CBE">
      <w:pPr>
        <w:spacing w:after="0"/>
        <w:rPr>
          <w:lang w:val="sv-SE"/>
        </w:rPr>
      </w:pPr>
      <w:r w:rsidRPr="000C27E5">
        <w:rPr>
          <w:lang w:val="sv-SE"/>
        </w:rPr>
        <w:t xml:space="preserve"> (0,2.81) ; 1 CL</w:t>
      </w:r>
    </w:p>
    <w:p w14:paraId="3E634104" w14:textId="77777777" w:rsidR="00F57CBE" w:rsidRPr="000C27E5" w:rsidRDefault="00F57CBE" w:rsidP="00F57CBE">
      <w:pPr>
        <w:spacing w:after="0"/>
        <w:rPr>
          <w:lang w:val="sv-SE"/>
        </w:rPr>
      </w:pPr>
      <w:r w:rsidRPr="000C27E5">
        <w:rPr>
          <w:lang w:val="sv-SE"/>
        </w:rPr>
        <w:t xml:space="preserve"> (0,68) ; 2 V</w:t>
      </w:r>
    </w:p>
    <w:p w14:paraId="00C207E8" w14:textId="77777777" w:rsidR="00F57CBE" w:rsidRPr="000C27E5" w:rsidRDefault="00F57CBE" w:rsidP="00F57CBE">
      <w:pPr>
        <w:spacing w:after="0"/>
        <w:rPr>
          <w:lang w:val="sv-SE"/>
        </w:rPr>
      </w:pPr>
      <w:r w:rsidRPr="000C27E5">
        <w:rPr>
          <w:lang w:val="sv-SE"/>
        </w:rPr>
        <w:t xml:space="preserve"> (0,0.396) ; 3 KA</w:t>
      </w:r>
    </w:p>
    <w:p w14:paraId="2EB5ED67" w14:textId="77777777" w:rsidR="00F57CBE" w:rsidRPr="000C27E5" w:rsidRDefault="00F57CBE" w:rsidP="00F57CBE">
      <w:pPr>
        <w:spacing w:after="0"/>
        <w:rPr>
          <w:lang w:val="sv-SE"/>
        </w:rPr>
      </w:pPr>
      <w:r w:rsidRPr="000C27E5">
        <w:rPr>
          <w:lang w:val="sv-SE"/>
        </w:rPr>
        <w:t xml:space="preserve"> (0,1.13) ; 4 MTT</w:t>
      </w:r>
    </w:p>
    <w:p w14:paraId="14616303" w14:textId="77777777" w:rsidR="00F57CBE" w:rsidRPr="000C27E5" w:rsidRDefault="00F57CBE" w:rsidP="00F57CBE">
      <w:pPr>
        <w:spacing w:after="0"/>
        <w:rPr>
          <w:lang w:val="sv-SE"/>
        </w:rPr>
      </w:pPr>
      <w:r w:rsidRPr="000C27E5">
        <w:rPr>
          <w:lang w:val="sv-SE"/>
        </w:rPr>
        <w:t xml:space="preserve"> (0,1.65) ; 5 KA~MF</w:t>
      </w:r>
    </w:p>
    <w:p w14:paraId="772019DB" w14:textId="77777777" w:rsidR="00F57CBE" w:rsidRPr="000C27E5" w:rsidRDefault="00F57CBE" w:rsidP="00F57CBE">
      <w:pPr>
        <w:spacing w:after="0"/>
        <w:rPr>
          <w:lang w:val="sv-SE"/>
        </w:rPr>
      </w:pPr>
      <w:r w:rsidRPr="000C27E5">
        <w:rPr>
          <w:lang w:val="sv-SE"/>
        </w:rPr>
        <w:t xml:space="preserve"> 0.0822 ; 6 F1~DOSE</w:t>
      </w:r>
    </w:p>
    <w:p w14:paraId="258CCBC0" w14:textId="77777777" w:rsidR="00F57CBE" w:rsidRPr="000C27E5" w:rsidRDefault="00F57CBE" w:rsidP="00F57CBE">
      <w:pPr>
        <w:spacing w:after="0"/>
        <w:rPr>
          <w:lang w:val="sv-SE"/>
        </w:rPr>
      </w:pPr>
      <w:r w:rsidRPr="000C27E5">
        <w:rPr>
          <w:lang w:val="sv-SE"/>
        </w:rPr>
        <w:t xml:space="preserve"> (0,3.46) ; 7 ERRT</w:t>
      </w:r>
    </w:p>
    <w:p w14:paraId="2571573F" w14:textId="77777777" w:rsidR="00F57CBE" w:rsidRPr="000C27E5" w:rsidRDefault="00F57CBE" w:rsidP="00F57CBE">
      <w:pPr>
        <w:spacing w:after="0"/>
        <w:rPr>
          <w:lang w:val="sv-SE"/>
        </w:rPr>
      </w:pPr>
    </w:p>
    <w:p w14:paraId="082CE534" w14:textId="77777777" w:rsidR="00F57CBE" w:rsidRPr="000C27E5" w:rsidRDefault="00F57CBE" w:rsidP="00F57CBE">
      <w:pPr>
        <w:spacing w:after="0"/>
        <w:rPr>
          <w:lang w:val="sv-SE"/>
        </w:rPr>
      </w:pPr>
      <w:r w:rsidRPr="000C27E5">
        <w:rPr>
          <w:lang w:val="sv-SE"/>
        </w:rPr>
        <w:t>$OMEGA  BLOCK(2)</w:t>
      </w:r>
    </w:p>
    <w:p w14:paraId="3D61C326" w14:textId="77777777" w:rsidR="00F57CBE" w:rsidRPr="000C27E5" w:rsidRDefault="00F57CBE" w:rsidP="00F57CBE">
      <w:pPr>
        <w:spacing w:after="0"/>
        <w:rPr>
          <w:lang w:val="sv-SE"/>
        </w:rPr>
      </w:pPr>
      <w:r w:rsidRPr="000C27E5">
        <w:rPr>
          <w:lang w:val="sv-SE"/>
        </w:rPr>
        <w:t xml:space="preserve"> 0.0622  ; 1 CL</w:t>
      </w:r>
    </w:p>
    <w:p w14:paraId="6A8858AD" w14:textId="77777777" w:rsidR="00F57CBE" w:rsidRPr="000C27E5" w:rsidRDefault="00F57CBE" w:rsidP="00F57CBE">
      <w:pPr>
        <w:spacing w:after="0"/>
        <w:rPr>
          <w:lang w:val="sv-SE"/>
        </w:rPr>
      </w:pPr>
      <w:r w:rsidRPr="000C27E5">
        <w:rPr>
          <w:lang w:val="sv-SE"/>
        </w:rPr>
        <w:t xml:space="preserve"> 0.0111  ;  CL-V2</w:t>
      </w:r>
    </w:p>
    <w:p w14:paraId="0BBED6D1" w14:textId="77777777" w:rsidR="00F57CBE" w:rsidRPr="000C27E5" w:rsidRDefault="00F57CBE" w:rsidP="00F57CBE">
      <w:pPr>
        <w:spacing w:after="0"/>
        <w:rPr>
          <w:lang w:val="sv-SE"/>
        </w:rPr>
      </w:pPr>
      <w:r w:rsidRPr="000C27E5">
        <w:rPr>
          <w:lang w:val="sv-SE"/>
        </w:rPr>
        <w:t xml:space="preserve"> 0.00751  ; 2 V2</w:t>
      </w:r>
    </w:p>
    <w:p w14:paraId="3343CDF8" w14:textId="77777777" w:rsidR="00F57CBE" w:rsidRPr="000C27E5" w:rsidRDefault="00F57CBE" w:rsidP="00F57CBE">
      <w:pPr>
        <w:spacing w:after="0"/>
        <w:rPr>
          <w:lang w:val="sv-SE"/>
        </w:rPr>
      </w:pPr>
    </w:p>
    <w:p w14:paraId="4B4165DB" w14:textId="77777777" w:rsidR="00F57CBE" w:rsidRPr="000C27E5" w:rsidRDefault="00F57CBE" w:rsidP="00F57CBE">
      <w:pPr>
        <w:spacing w:after="0"/>
        <w:rPr>
          <w:lang w:val="sv-SE"/>
        </w:rPr>
      </w:pPr>
      <w:r w:rsidRPr="000C27E5">
        <w:rPr>
          <w:lang w:val="sv-SE"/>
        </w:rPr>
        <w:t>$OMEGA  BLOCK(3)</w:t>
      </w:r>
    </w:p>
    <w:p w14:paraId="26ED5655" w14:textId="77777777" w:rsidR="00F57CBE" w:rsidRPr="000C27E5" w:rsidRDefault="00F57CBE" w:rsidP="00F57CBE">
      <w:pPr>
        <w:spacing w:after="0"/>
        <w:rPr>
          <w:lang w:val="sv-SE"/>
        </w:rPr>
      </w:pPr>
      <w:r w:rsidRPr="000C27E5">
        <w:rPr>
          <w:lang w:val="sv-SE"/>
        </w:rPr>
        <w:t xml:space="preserve"> 0.00561  ; IOV.F1</w:t>
      </w:r>
    </w:p>
    <w:p w14:paraId="7A15B133" w14:textId="77777777" w:rsidR="00F57CBE" w:rsidRPr="000C27E5" w:rsidRDefault="00F57CBE" w:rsidP="00F57CBE">
      <w:pPr>
        <w:spacing w:after="0"/>
        <w:rPr>
          <w:lang w:val="sv-SE"/>
        </w:rPr>
      </w:pPr>
      <w:r w:rsidRPr="000C27E5">
        <w:rPr>
          <w:lang w:val="sv-SE"/>
        </w:rPr>
        <w:t xml:space="preserve"> 0  ;  IOV.F1.KA</w:t>
      </w:r>
    </w:p>
    <w:p w14:paraId="2D3BE5D1" w14:textId="77777777" w:rsidR="00F57CBE" w:rsidRPr="000C27E5" w:rsidRDefault="00F57CBE" w:rsidP="00F57CBE">
      <w:pPr>
        <w:spacing w:after="0"/>
        <w:rPr>
          <w:lang w:val="sv-SE"/>
        </w:rPr>
      </w:pPr>
      <w:r w:rsidRPr="000C27E5">
        <w:rPr>
          <w:lang w:val="sv-SE"/>
        </w:rPr>
        <w:t xml:space="preserve"> 0.284  ; IOV.KA</w:t>
      </w:r>
    </w:p>
    <w:p w14:paraId="6DEC592A" w14:textId="77777777" w:rsidR="00F57CBE" w:rsidRPr="000C27E5" w:rsidRDefault="00F57CBE" w:rsidP="00F57CBE">
      <w:pPr>
        <w:spacing w:after="0"/>
        <w:rPr>
          <w:lang w:val="sv-SE"/>
        </w:rPr>
      </w:pPr>
      <w:r w:rsidRPr="000C27E5">
        <w:rPr>
          <w:lang w:val="sv-SE"/>
        </w:rPr>
        <w:t xml:space="preserve"> 0  ; IOV.F1.MTT</w:t>
      </w:r>
    </w:p>
    <w:p w14:paraId="1F25A316" w14:textId="77777777" w:rsidR="00F57CBE" w:rsidRPr="000C27E5" w:rsidRDefault="00F57CBE" w:rsidP="00F57CBE">
      <w:pPr>
        <w:spacing w:after="0"/>
        <w:rPr>
          <w:lang w:val="sv-SE"/>
        </w:rPr>
      </w:pPr>
      <w:r w:rsidRPr="000C27E5">
        <w:rPr>
          <w:lang w:val="sv-SE"/>
        </w:rPr>
        <w:t xml:space="preserve"> 0  ; IOV.KA.MTT</w:t>
      </w:r>
    </w:p>
    <w:p w14:paraId="01EE3C2B" w14:textId="77777777" w:rsidR="00F57CBE" w:rsidRPr="000C27E5" w:rsidRDefault="00F57CBE" w:rsidP="00F57CBE">
      <w:pPr>
        <w:spacing w:after="0"/>
        <w:rPr>
          <w:lang w:val="sv-SE"/>
        </w:rPr>
      </w:pPr>
      <w:r w:rsidRPr="000C27E5">
        <w:rPr>
          <w:lang w:val="sv-SE"/>
        </w:rPr>
        <w:t xml:space="preserve"> 0.77  ; IOV.MATT</w:t>
      </w:r>
    </w:p>
    <w:p w14:paraId="2B86E170" w14:textId="77777777" w:rsidR="00F57CBE" w:rsidRPr="000C27E5" w:rsidRDefault="00F57CBE" w:rsidP="00F57CBE">
      <w:pPr>
        <w:spacing w:after="0"/>
        <w:rPr>
          <w:lang w:val="sv-SE"/>
        </w:rPr>
      </w:pPr>
      <w:r w:rsidRPr="000C27E5">
        <w:rPr>
          <w:lang w:val="sv-SE"/>
        </w:rPr>
        <w:t>$OMEGA  BLOCK(3) SAME</w:t>
      </w:r>
    </w:p>
    <w:p w14:paraId="708358C8" w14:textId="77777777" w:rsidR="00F57CBE" w:rsidRPr="000C27E5" w:rsidRDefault="00F57CBE" w:rsidP="00F57CBE">
      <w:pPr>
        <w:spacing w:after="0"/>
        <w:rPr>
          <w:lang w:val="sv-SE"/>
        </w:rPr>
      </w:pPr>
      <w:r w:rsidRPr="000C27E5">
        <w:rPr>
          <w:lang w:val="sv-SE"/>
        </w:rPr>
        <w:t>$OMEGA  BLOCK(3) SAME</w:t>
      </w:r>
    </w:p>
    <w:p w14:paraId="79F1F25B" w14:textId="77777777" w:rsidR="00F57CBE" w:rsidRPr="000C27E5" w:rsidRDefault="00F57CBE" w:rsidP="00F57CBE">
      <w:pPr>
        <w:spacing w:after="0"/>
      </w:pPr>
      <w:r w:rsidRPr="000C27E5">
        <w:t>$OMEGA  BLOCK(3) SAME</w:t>
      </w:r>
    </w:p>
    <w:p w14:paraId="51EB7715" w14:textId="77777777" w:rsidR="00F57CBE" w:rsidRPr="000C27E5" w:rsidRDefault="00F57CBE" w:rsidP="00F57CBE">
      <w:pPr>
        <w:spacing w:after="0"/>
      </w:pPr>
    </w:p>
    <w:p w14:paraId="51443B5E" w14:textId="77777777" w:rsidR="00F57CBE" w:rsidRPr="000C27E5" w:rsidRDefault="00F57CBE" w:rsidP="00F57CBE">
      <w:pPr>
        <w:spacing w:after="0"/>
      </w:pPr>
      <w:r w:rsidRPr="000C27E5">
        <w:t>$SIGMA  0.0079  ; PropErr</w:t>
      </w:r>
    </w:p>
    <w:p w14:paraId="41A65DB7" w14:textId="77777777" w:rsidR="00F57CBE" w:rsidRPr="000C27E5" w:rsidRDefault="00F57CBE" w:rsidP="00F57CBE">
      <w:pPr>
        <w:spacing w:after="0"/>
      </w:pPr>
      <w:r w:rsidRPr="000C27E5">
        <w:t xml:space="preserve"> 0.161  ; AddErr</w:t>
      </w:r>
    </w:p>
    <w:p w14:paraId="266603C8" w14:textId="77777777" w:rsidR="00F57CBE" w:rsidRPr="000C27E5" w:rsidRDefault="00F57CBE" w:rsidP="00F57CBE">
      <w:pPr>
        <w:spacing w:after="0"/>
      </w:pPr>
      <w:r w:rsidRPr="000C27E5">
        <w:t>$ESTIMATION METHOD=COND INTERACTION PRINT=1 MAXEVAL=99999 NSIG=3</w:t>
      </w:r>
    </w:p>
    <w:p w14:paraId="32ABE261" w14:textId="77777777" w:rsidR="00F57CBE" w:rsidRPr="000C27E5" w:rsidRDefault="00F57CBE" w:rsidP="00F57CBE">
      <w:pPr>
        <w:spacing w:after="0"/>
      </w:pPr>
      <w:r w:rsidRPr="000C27E5">
        <w:t xml:space="preserve">            SIGL=9 NOABORT MSFO=1066.MSF</w:t>
      </w:r>
    </w:p>
    <w:p w14:paraId="07186B19" w14:textId="77777777" w:rsidR="00F57CBE" w:rsidRPr="000C27E5" w:rsidRDefault="00F57CBE" w:rsidP="00F57CBE">
      <w:pPr>
        <w:spacing w:after="0"/>
      </w:pPr>
      <w:r w:rsidRPr="000C27E5">
        <w:t>$COVARIANCE PRINT=E UNCONDITIONAL MATRIX=S</w:t>
      </w:r>
    </w:p>
    <w:p w14:paraId="4ED158FA" w14:textId="77777777" w:rsidR="00F57CBE" w:rsidRPr="000C27E5" w:rsidRDefault="00F57CBE" w:rsidP="00F57CBE">
      <w:r w:rsidRPr="000C27E5">
        <w:br w:type="page"/>
      </w:r>
    </w:p>
    <w:p w14:paraId="504F3FD1" w14:textId="77777777" w:rsidR="00F57CBE" w:rsidRPr="000C27E5" w:rsidRDefault="00F57CBE" w:rsidP="00F57CBE">
      <w:pPr>
        <w:pStyle w:val="Heading1"/>
        <w:numPr>
          <w:ilvl w:val="0"/>
          <w:numId w:val="39"/>
        </w:numPr>
        <w:rPr>
          <w:rFonts w:ascii="Times New Roman" w:hAnsi="Times New Roman" w:cs="Times New Roman"/>
        </w:rPr>
      </w:pPr>
      <w:r w:rsidRPr="000C27E5">
        <w:rPr>
          <w:rFonts w:ascii="Times New Roman" w:hAnsi="Times New Roman" w:cs="Times New Roman"/>
        </w:rPr>
        <w:lastRenderedPageBreak/>
        <w:t>Mean plasma concentration profiles of pretoamanid and other results of standard statistical analysis</w:t>
      </w:r>
    </w:p>
    <w:p w14:paraId="0B501C55" w14:textId="77777777" w:rsidR="00F57CBE" w:rsidRPr="000C27E5" w:rsidRDefault="00F57CBE" w:rsidP="00F57CBE">
      <w:pPr>
        <w:rPr>
          <w:rFonts w:ascii="Times New Roman" w:hAnsi="Times New Roman"/>
        </w:rPr>
      </w:pPr>
    </w:p>
    <w:p w14:paraId="1B5B8F78" w14:textId="77777777" w:rsidR="00F57CBE" w:rsidRPr="000C27E5" w:rsidRDefault="00F57CBE" w:rsidP="00F57CBE">
      <w:pPr>
        <w:rPr>
          <w:b/>
          <w:bCs/>
          <w:iCs/>
          <w:color w:val="000000"/>
          <w:sz w:val="18"/>
          <w:szCs w:val="18"/>
        </w:rPr>
      </w:pPr>
      <w:r w:rsidRPr="000C27E5">
        <w:rPr>
          <w:b/>
          <w:bCs/>
          <w:color w:val="4472C4" w:themeColor="accent1"/>
          <w:sz w:val="18"/>
          <w:szCs w:val="18"/>
        </w:rPr>
        <w:t>S.Figure D1</w:t>
      </w:r>
      <w:r w:rsidRPr="000C27E5">
        <w:t xml:space="preserve">. </w:t>
      </w:r>
      <w:r w:rsidRPr="000C27E5">
        <w:rPr>
          <w:b/>
          <w:bCs/>
          <w:iCs/>
          <w:color w:val="000000"/>
          <w:sz w:val="18"/>
          <w:szCs w:val="18"/>
        </w:rPr>
        <w:t>Mean plasma concentration-time profiles for pretomanid for Panel 1 (Fed) on linear and semi-logarithmic scales.</w:t>
      </w:r>
    </w:p>
    <w:tbl>
      <w:tblPr>
        <w:tblStyle w:val="TableGrid"/>
        <w:tblW w:w="0" w:type="auto"/>
        <w:tblLook w:val="04A0" w:firstRow="1" w:lastRow="0" w:firstColumn="1" w:lastColumn="0" w:noHBand="0" w:noVBand="1"/>
      </w:tblPr>
      <w:tblGrid>
        <w:gridCol w:w="9396"/>
      </w:tblGrid>
      <w:tr w:rsidR="00F57CBE" w:rsidRPr="000C27E5" w14:paraId="4AC75A21" w14:textId="77777777" w:rsidTr="00F57CBE">
        <w:tc>
          <w:tcPr>
            <w:tcW w:w="9396" w:type="dxa"/>
            <w:tcBorders>
              <w:top w:val="single" w:sz="4" w:space="0" w:color="auto"/>
              <w:left w:val="single" w:sz="4" w:space="0" w:color="auto"/>
              <w:bottom w:val="single" w:sz="4" w:space="0" w:color="auto"/>
              <w:right w:val="single" w:sz="4" w:space="0" w:color="auto"/>
            </w:tcBorders>
            <w:hideMark/>
          </w:tcPr>
          <w:p w14:paraId="229BB6FA" w14:textId="6E522688" w:rsidR="00F57CBE" w:rsidRPr="000C27E5" w:rsidRDefault="00F57CBE">
            <w:pPr>
              <w:rPr>
                <w:sz w:val="20"/>
              </w:rPr>
            </w:pPr>
            <w:r w:rsidRPr="000C27E5">
              <w:rPr>
                <w:noProof/>
                <w:sz w:val="20"/>
                <w:lang w:val="en-IN" w:eastAsia="en-IN"/>
              </w:rPr>
              <w:drawing>
                <wp:inline distT="0" distB="0" distL="0" distR="0" wp14:anchorId="5A3E2D72" wp14:editId="16239685">
                  <wp:extent cx="4919345" cy="3200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19345" cy="3200400"/>
                          </a:xfrm>
                          <a:prstGeom prst="rect">
                            <a:avLst/>
                          </a:prstGeom>
                          <a:noFill/>
                          <a:ln>
                            <a:noFill/>
                          </a:ln>
                        </pic:spPr>
                      </pic:pic>
                    </a:graphicData>
                  </a:graphic>
                </wp:inline>
              </w:drawing>
            </w:r>
          </w:p>
        </w:tc>
      </w:tr>
      <w:tr w:rsidR="00F57CBE" w:rsidRPr="000C27E5" w14:paraId="1ED6DE87" w14:textId="77777777" w:rsidTr="00F57CBE">
        <w:tc>
          <w:tcPr>
            <w:tcW w:w="9396" w:type="dxa"/>
            <w:tcBorders>
              <w:top w:val="single" w:sz="4" w:space="0" w:color="auto"/>
              <w:left w:val="single" w:sz="4" w:space="0" w:color="auto"/>
              <w:bottom w:val="single" w:sz="4" w:space="0" w:color="auto"/>
              <w:right w:val="single" w:sz="4" w:space="0" w:color="auto"/>
            </w:tcBorders>
            <w:hideMark/>
          </w:tcPr>
          <w:p w14:paraId="5CD97E80" w14:textId="58E4281C" w:rsidR="00F57CBE" w:rsidRPr="000C27E5" w:rsidRDefault="00F57CBE">
            <w:pPr>
              <w:rPr>
                <w:sz w:val="20"/>
              </w:rPr>
            </w:pPr>
            <w:r w:rsidRPr="000C27E5">
              <w:rPr>
                <w:noProof/>
                <w:sz w:val="20"/>
                <w:lang w:val="en-IN" w:eastAsia="en-IN"/>
              </w:rPr>
              <w:drawing>
                <wp:inline distT="0" distB="0" distL="0" distR="0" wp14:anchorId="1E624A81" wp14:editId="44E9D02D">
                  <wp:extent cx="4919345" cy="320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19345" cy="3200400"/>
                          </a:xfrm>
                          <a:prstGeom prst="rect">
                            <a:avLst/>
                          </a:prstGeom>
                          <a:noFill/>
                          <a:ln>
                            <a:noFill/>
                          </a:ln>
                        </pic:spPr>
                      </pic:pic>
                    </a:graphicData>
                  </a:graphic>
                </wp:inline>
              </w:drawing>
            </w:r>
          </w:p>
        </w:tc>
      </w:tr>
    </w:tbl>
    <w:p w14:paraId="34239558" w14:textId="77777777" w:rsidR="00F57CBE" w:rsidRPr="000C27E5" w:rsidRDefault="00F57CBE" w:rsidP="00F57CBE">
      <w:pPr>
        <w:kinsoku w:val="0"/>
        <w:overflowPunct w:val="0"/>
        <w:autoSpaceDE w:val="0"/>
        <w:autoSpaceDN w:val="0"/>
        <w:adjustRightInd w:val="0"/>
        <w:spacing w:after="0" w:line="209" w:lineRule="exact"/>
        <w:ind w:left="39"/>
        <w:rPr>
          <w:rFonts w:cs="Times New Roman"/>
          <w:sz w:val="19"/>
          <w:szCs w:val="19"/>
        </w:rPr>
      </w:pPr>
      <w:bookmarkStart w:id="9" w:name="Figure_14.4.1_Mean_Plasma_Concentration-"/>
      <w:bookmarkStart w:id="10" w:name="_bookmark0"/>
      <w:bookmarkEnd w:id="9"/>
      <w:bookmarkEnd w:id="10"/>
      <w:r w:rsidRPr="000C27E5">
        <w:rPr>
          <w:rFonts w:cs="Times New Roman"/>
          <w:sz w:val="19"/>
          <w:szCs w:val="19"/>
        </w:rPr>
        <w:t>Panel 1: Fed: Treatment</w:t>
      </w:r>
      <w:r w:rsidRPr="000C27E5">
        <w:rPr>
          <w:rFonts w:cs="Times New Roman"/>
          <w:spacing w:val="-3"/>
          <w:sz w:val="19"/>
          <w:szCs w:val="19"/>
        </w:rPr>
        <w:t xml:space="preserve"> </w:t>
      </w:r>
      <w:r w:rsidRPr="000C27E5">
        <w:rPr>
          <w:rFonts w:cs="Times New Roman"/>
          <w:sz w:val="19"/>
          <w:szCs w:val="19"/>
        </w:rPr>
        <w:t>A:</w:t>
      </w:r>
      <w:r w:rsidRPr="000C27E5">
        <w:rPr>
          <w:rFonts w:cs="Times New Roman"/>
          <w:spacing w:val="-4"/>
          <w:sz w:val="19"/>
          <w:szCs w:val="19"/>
        </w:rPr>
        <w:t xml:space="preserve"> </w:t>
      </w:r>
      <w:r w:rsidRPr="000C27E5">
        <w:rPr>
          <w:rFonts w:cs="Times New Roman"/>
          <w:sz w:val="19"/>
          <w:szCs w:val="19"/>
        </w:rPr>
        <w:t>1x200</w:t>
      </w:r>
      <w:r w:rsidRPr="000C27E5">
        <w:rPr>
          <w:rFonts w:cs="Times New Roman"/>
          <w:spacing w:val="-2"/>
          <w:sz w:val="19"/>
          <w:szCs w:val="19"/>
        </w:rPr>
        <w:t xml:space="preserve"> </w:t>
      </w:r>
      <w:r w:rsidRPr="000C27E5">
        <w:rPr>
          <w:rFonts w:cs="Times New Roman"/>
          <w:sz w:val="19"/>
          <w:szCs w:val="19"/>
        </w:rPr>
        <w:t>mg</w:t>
      </w:r>
      <w:r w:rsidRPr="000C27E5">
        <w:rPr>
          <w:rFonts w:cs="Times New Roman"/>
          <w:spacing w:val="-2"/>
          <w:sz w:val="19"/>
          <w:szCs w:val="19"/>
        </w:rPr>
        <w:t xml:space="preserve"> </w:t>
      </w:r>
      <w:r w:rsidRPr="000C27E5">
        <w:rPr>
          <w:rFonts w:cs="Times New Roman"/>
          <w:sz w:val="19"/>
          <w:szCs w:val="19"/>
        </w:rPr>
        <w:t>tablet</w:t>
      </w:r>
      <w:r w:rsidRPr="000C27E5">
        <w:rPr>
          <w:rFonts w:cs="Times New Roman"/>
          <w:spacing w:val="-3"/>
          <w:sz w:val="19"/>
          <w:szCs w:val="19"/>
        </w:rPr>
        <w:t xml:space="preserve"> </w:t>
      </w:r>
      <w:r w:rsidRPr="000C27E5">
        <w:rPr>
          <w:rFonts w:cs="Times New Roman"/>
          <w:sz w:val="19"/>
          <w:szCs w:val="19"/>
        </w:rPr>
        <w:t>(immediate-release</w:t>
      </w:r>
      <w:r w:rsidRPr="000C27E5">
        <w:rPr>
          <w:rFonts w:cs="Times New Roman"/>
          <w:spacing w:val="-3"/>
          <w:sz w:val="19"/>
          <w:szCs w:val="19"/>
        </w:rPr>
        <w:t xml:space="preserve"> </w:t>
      </w:r>
      <w:r w:rsidRPr="000C27E5">
        <w:rPr>
          <w:rFonts w:cs="Times New Roman"/>
          <w:sz w:val="19"/>
          <w:szCs w:val="19"/>
        </w:rPr>
        <w:t>formulation,</w:t>
      </w:r>
      <w:r w:rsidRPr="000C27E5">
        <w:rPr>
          <w:rFonts w:cs="Times New Roman"/>
          <w:spacing w:val="-2"/>
          <w:sz w:val="19"/>
          <w:szCs w:val="19"/>
        </w:rPr>
        <w:t xml:space="preserve"> </w:t>
      </w:r>
      <w:r w:rsidRPr="000C27E5">
        <w:rPr>
          <w:rFonts w:cs="Times New Roman"/>
          <w:sz w:val="19"/>
          <w:szCs w:val="19"/>
        </w:rPr>
        <w:t>Reference):</w:t>
      </w:r>
      <w:r w:rsidRPr="000C27E5">
        <w:rPr>
          <w:rFonts w:cs="Times New Roman"/>
          <w:spacing w:val="-3"/>
          <w:sz w:val="19"/>
          <w:szCs w:val="19"/>
        </w:rPr>
        <w:t xml:space="preserve"> </w:t>
      </w:r>
      <w:r w:rsidRPr="000C27E5">
        <w:rPr>
          <w:rFonts w:cs="Times New Roman"/>
          <w:sz w:val="19"/>
          <w:szCs w:val="19"/>
        </w:rPr>
        <w:t>Treatment</w:t>
      </w:r>
      <w:r w:rsidRPr="000C27E5">
        <w:rPr>
          <w:rFonts w:cs="Times New Roman"/>
          <w:spacing w:val="-3"/>
          <w:sz w:val="19"/>
          <w:szCs w:val="19"/>
        </w:rPr>
        <w:t xml:space="preserve"> </w:t>
      </w:r>
      <w:r w:rsidRPr="000C27E5">
        <w:rPr>
          <w:rFonts w:cs="Times New Roman"/>
          <w:sz w:val="19"/>
          <w:szCs w:val="19"/>
        </w:rPr>
        <w:t>B:</w:t>
      </w:r>
      <w:r w:rsidRPr="000C27E5">
        <w:rPr>
          <w:rFonts w:cs="Times New Roman"/>
          <w:spacing w:val="-3"/>
          <w:sz w:val="19"/>
          <w:szCs w:val="19"/>
        </w:rPr>
        <w:t xml:space="preserve"> </w:t>
      </w:r>
      <w:r w:rsidRPr="000C27E5">
        <w:rPr>
          <w:rFonts w:cs="Times New Roman"/>
          <w:sz w:val="19"/>
          <w:szCs w:val="19"/>
        </w:rPr>
        <w:t>4x50</w:t>
      </w:r>
      <w:r w:rsidRPr="000C27E5">
        <w:rPr>
          <w:rFonts w:cs="Times New Roman"/>
          <w:spacing w:val="-2"/>
          <w:sz w:val="19"/>
          <w:szCs w:val="19"/>
        </w:rPr>
        <w:t xml:space="preserve"> </w:t>
      </w:r>
      <w:r w:rsidRPr="000C27E5">
        <w:rPr>
          <w:rFonts w:cs="Times New Roman"/>
          <w:sz w:val="19"/>
          <w:szCs w:val="19"/>
        </w:rPr>
        <w:t>mg</w:t>
      </w:r>
      <w:r w:rsidRPr="000C27E5">
        <w:rPr>
          <w:rFonts w:cs="Times New Roman"/>
          <w:spacing w:val="-2"/>
          <w:sz w:val="19"/>
          <w:szCs w:val="19"/>
        </w:rPr>
        <w:t xml:space="preserve"> </w:t>
      </w:r>
      <w:r w:rsidRPr="000C27E5">
        <w:rPr>
          <w:rFonts w:cs="Times New Roman"/>
          <w:sz w:val="19"/>
          <w:szCs w:val="19"/>
        </w:rPr>
        <w:t>tablets</w:t>
      </w:r>
      <w:r w:rsidRPr="000C27E5">
        <w:rPr>
          <w:rFonts w:cs="Times New Roman"/>
          <w:spacing w:val="-3"/>
          <w:sz w:val="19"/>
          <w:szCs w:val="19"/>
        </w:rPr>
        <w:t xml:space="preserve"> </w:t>
      </w:r>
      <w:r w:rsidRPr="000C27E5">
        <w:rPr>
          <w:rFonts w:cs="Times New Roman"/>
          <w:sz w:val="19"/>
          <w:szCs w:val="19"/>
        </w:rPr>
        <w:t>(dispersible</w:t>
      </w:r>
      <w:r w:rsidRPr="000C27E5">
        <w:rPr>
          <w:rFonts w:cs="Times New Roman"/>
          <w:spacing w:val="-3"/>
          <w:sz w:val="19"/>
          <w:szCs w:val="19"/>
        </w:rPr>
        <w:t xml:space="preserve"> </w:t>
      </w:r>
      <w:r w:rsidRPr="000C27E5">
        <w:rPr>
          <w:rFonts w:cs="Times New Roman"/>
          <w:sz w:val="19"/>
          <w:szCs w:val="19"/>
        </w:rPr>
        <w:t>pediatric</w:t>
      </w:r>
      <w:r w:rsidRPr="000C27E5">
        <w:rPr>
          <w:rFonts w:cs="Times New Roman"/>
          <w:spacing w:val="-3"/>
          <w:sz w:val="19"/>
          <w:szCs w:val="19"/>
        </w:rPr>
        <w:t xml:space="preserve"> </w:t>
      </w:r>
      <w:r w:rsidRPr="000C27E5">
        <w:rPr>
          <w:rFonts w:cs="Times New Roman"/>
          <w:sz w:val="19"/>
          <w:szCs w:val="19"/>
        </w:rPr>
        <w:t>tablet</w:t>
      </w:r>
      <w:r w:rsidRPr="000C27E5">
        <w:rPr>
          <w:rFonts w:cs="Times New Roman"/>
          <w:spacing w:val="-3"/>
          <w:sz w:val="19"/>
          <w:szCs w:val="19"/>
        </w:rPr>
        <w:t xml:space="preserve"> </w:t>
      </w:r>
      <w:r w:rsidRPr="000C27E5">
        <w:rPr>
          <w:rFonts w:cs="Times New Roman"/>
          <w:sz w:val="19"/>
          <w:szCs w:val="19"/>
        </w:rPr>
        <w:t>formulation;</w:t>
      </w:r>
      <w:r w:rsidRPr="000C27E5">
        <w:rPr>
          <w:rFonts w:cs="Times New Roman"/>
          <w:spacing w:val="-3"/>
          <w:sz w:val="19"/>
          <w:szCs w:val="19"/>
        </w:rPr>
        <w:t xml:space="preserve"> </w:t>
      </w:r>
      <w:r w:rsidRPr="000C27E5">
        <w:rPr>
          <w:rFonts w:cs="Times New Roman"/>
          <w:sz w:val="19"/>
          <w:szCs w:val="19"/>
        </w:rPr>
        <w:t>Test);</w:t>
      </w:r>
      <w:r w:rsidRPr="000C27E5">
        <w:rPr>
          <w:rFonts w:cs="Times New Roman"/>
          <w:spacing w:val="-3"/>
          <w:sz w:val="19"/>
          <w:szCs w:val="19"/>
        </w:rPr>
        <w:t xml:space="preserve"> </w:t>
      </w:r>
      <w:r w:rsidRPr="000C27E5">
        <w:rPr>
          <w:rFonts w:cs="Times New Roman"/>
          <w:sz w:val="19"/>
          <w:szCs w:val="19"/>
        </w:rPr>
        <w:t>Treatment</w:t>
      </w:r>
      <w:r w:rsidRPr="000C27E5">
        <w:rPr>
          <w:rFonts w:cs="Times New Roman"/>
          <w:spacing w:val="-3"/>
          <w:sz w:val="19"/>
          <w:szCs w:val="19"/>
        </w:rPr>
        <w:t xml:space="preserve"> </w:t>
      </w:r>
      <w:r w:rsidRPr="000C27E5">
        <w:rPr>
          <w:rFonts w:cs="Times New Roman"/>
          <w:sz w:val="19"/>
          <w:szCs w:val="19"/>
        </w:rPr>
        <w:t>C:</w:t>
      </w:r>
      <w:r w:rsidRPr="000C27E5">
        <w:rPr>
          <w:rFonts w:cs="Times New Roman"/>
          <w:spacing w:val="-3"/>
          <w:sz w:val="19"/>
          <w:szCs w:val="19"/>
        </w:rPr>
        <w:t xml:space="preserve"> </w:t>
      </w:r>
      <w:r w:rsidRPr="000C27E5">
        <w:rPr>
          <w:rFonts w:cs="Times New Roman"/>
          <w:sz w:val="19"/>
          <w:szCs w:val="19"/>
        </w:rPr>
        <w:t>1x50</w:t>
      </w:r>
      <w:r w:rsidRPr="000C27E5">
        <w:rPr>
          <w:rFonts w:cs="Times New Roman"/>
          <w:spacing w:val="-2"/>
          <w:sz w:val="19"/>
          <w:szCs w:val="19"/>
        </w:rPr>
        <w:t xml:space="preserve"> </w:t>
      </w:r>
      <w:r w:rsidRPr="000C27E5">
        <w:rPr>
          <w:rFonts w:cs="Times New Roman"/>
          <w:sz w:val="19"/>
          <w:szCs w:val="19"/>
        </w:rPr>
        <w:t>mg</w:t>
      </w:r>
      <w:r w:rsidRPr="000C27E5">
        <w:rPr>
          <w:rFonts w:cs="Times New Roman"/>
          <w:spacing w:val="-2"/>
          <w:sz w:val="19"/>
          <w:szCs w:val="19"/>
        </w:rPr>
        <w:t xml:space="preserve"> </w:t>
      </w:r>
      <w:r w:rsidRPr="000C27E5">
        <w:rPr>
          <w:rFonts w:cs="Times New Roman"/>
          <w:sz w:val="19"/>
          <w:szCs w:val="19"/>
        </w:rPr>
        <w:t>tablet</w:t>
      </w:r>
      <w:r w:rsidRPr="000C27E5">
        <w:rPr>
          <w:rFonts w:cs="Times New Roman"/>
          <w:spacing w:val="-3"/>
          <w:sz w:val="19"/>
          <w:szCs w:val="19"/>
        </w:rPr>
        <w:t xml:space="preserve"> </w:t>
      </w:r>
      <w:r w:rsidRPr="000C27E5">
        <w:rPr>
          <w:rFonts w:cs="Times New Roman"/>
          <w:sz w:val="19"/>
          <w:szCs w:val="19"/>
        </w:rPr>
        <w:t>(dispersible</w:t>
      </w:r>
      <w:r w:rsidRPr="000C27E5">
        <w:rPr>
          <w:rFonts w:cs="Times New Roman"/>
          <w:spacing w:val="-4"/>
          <w:sz w:val="19"/>
          <w:szCs w:val="19"/>
        </w:rPr>
        <w:t xml:space="preserve"> </w:t>
      </w:r>
      <w:r w:rsidRPr="000C27E5">
        <w:rPr>
          <w:rFonts w:cs="Times New Roman"/>
          <w:sz w:val="19"/>
          <w:szCs w:val="19"/>
        </w:rPr>
        <w:t>pediatric tablet</w:t>
      </w:r>
    </w:p>
    <w:p w14:paraId="54252291" w14:textId="77777777" w:rsidR="00F57CBE" w:rsidRPr="000C27E5" w:rsidRDefault="00F57CBE" w:rsidP="00F57CBE">
      <w:pPr>
        <w:kinsoku w:val="0"/>
        <w:overflowPunct w:val="0"/>
        <w:autoSpaceDE w:val="0"/>
        <w:autoSpaceDN w:val="0"/>
        <w:adjustRightInd w:val="0"/>
        <w:spacing w:after="0" w:line="240" w:lineRule="auto"/>
        <w:ind w:left="40"/>
        <w:rPr>
          <w:rFonts w:cs="Times New Roman"/>
          <w:sz w:val="19"/>
          <w:szCs w:val="19"/>
        </w:rPr>
      </w:pPr>
      <w:r w:rsidRPr="000C27E5">
        <w:rPr>
          <w:rFonts w:cs="Times New Roman"/>
          <w:sz w:val="19"/>
          <w:szCs w:val="19"/>
        </w:rPr>
        <w:t>formulation; Test); Treatment D: 1x10mg tablet (dispersible pediatric tablet formulation; Test)</w:t>
      </w:r>
    </w:p>
    <w:p w14:paraId="2FABE719" w14:textId="77777777" w:rsidR="00F57CBE" w:rsidRPr="000C27E5" w:rsidRDefault="00F57CBE" w:rsidP="00F57CBE">
      <w:pPr>
        <w:kinsoku w:val="0"/>
        <w:overflowPunct w:val="0"/>
        <w:autoSpaceDE w:val="0"/>
        <w:autoSpaceDN w:val="0"/>
        <w:adjustRightInd w:val="0"/>
        <w:spacing w:after="0" w:line="240" w:lineRule="auto"/>
        <w:ind w:left="40"/>
        <w:rPr>
          <w:rFonts w:cs="Times New Roman"/>
          <w:sz w:val="19"/>
          <w:szCs w:val="19"/>
        </w:rPr>
      </w:pPr>
    </w:p>
    <w:p w14:paraId="70CD7C6D" w14:textId="77777777" w:rsidR="00F57CBE" w:rsidRPr="000C27E5" w:rsidRDefault="00F57CBE" w:rsidP="00F57CBE">
      <w:pPr>
        <w:rPr>
          <w:b/>
          <w:bCs/>
          <w:color w:val="4472C4" w:themeColor="accent1"/>
          <w:sz w:val="18"/>
          <w:szCs w:val="18"/>
        </w:rPr>
      </w:pPr>
      <w:r w:rsidRPr="000C27E5">
        <w:rPr>
          <w:b/>
          <w:bCs/>
          <w:color w:val="4472C4" w:themeColor="accent1"/>
          <w:sz w:val="18"/>
          <w:szCs w:val="18"/>
        </w:rPr>
        <w:br w:type="page"/>
      </w:r>
    </w:p>
    <w:p w14:paraId="162B5357" w14:textId="77777777" w:rsidR="00F57CBE" w:rsidRPr="000C27E5" w:rsidRDefault="00F57CBE" w:rsidP="00F57CBE">
      <w:pPr>
        <w:rPr>
          <w:b/>
          <w:bCs/>
          <w:iCs/>
          <w:color w:val="000000"/>
          <w:sz w:val="18"/>
          <w:szCs w:val="18"/>
        </w:rPr>
      </w:pPr>
      <w:r w:rsidRPr="000C27E5">
        <w:rPr>
          <w:b/>
          <w:bCs/>
          <w:color w:val="4472C4" w:themeColor="accent1"/>
          <w:sz w:val="18"/>
          <w:szCs w:val="18"/>
        </w:rPr>
        <w:lastRenderedPageBreak/>
        <w:t>S.Figure D2</w:t>
      </w:r>
      <w:r w:rsidRPr="000C27E5">
        <w:t xml:space="preserve">. </w:t>
      </w:r>
      <w:r w:rsidRPr="000C27E5">
        <w:rPr>
          <w:b/>
          <w:bCs/>
          <w:iCs/>
          <w:color w:val="000000"/>
          <w:sz w:val="18"/>
          <w:szCs w:val="18"/>
        </w:rPr>
        <w:t>Mean plasma concentration-time profiles for pretomanid for Panel 2 (Fasted) on linear and semi-logarithmic scales.</w:t>
      </w:r>
    </w:p>
    <w:tbl>
      <w:tblPr>
        <w:tblStyle w:val="TableGrid"/>
        <w:tblW w:w="0" w:type="auto"/>
        <w:tblLook w:val="04A0" w:firstRow="1" w:lastRow="0" w:firstColumn="1" w:lastColumn="0" w:noHBand="0" w:noVBand="1"/>
      </w:tblPr>
      <w:tblGrid>
        <w:gridCol w:w="9396"/>
      </w:tblGrid>
      <w:tr w:rsidR="00F57CBE" w:rsidRPr="000C27E5" w14:paraId="1AFB9AAD" w14:textId="77777777" w:rsidTr="00F57CBE">
        <w:tc>
          <w:tcPr>
            <w:tcW w:w="9396" w:type="dxa"/>
            <w:tcBorders>
              <w:top w:val="single" w:sz="4" w:space="0" w:color="auto"/>
              <w:left w:val="single" w:sz="4" w:space="0" w:color="auto"/>
              <w:bottom w:val="single" w:sz="4" w:space="0" w:color="auto"/>
              <w:right w:val="single" w:sz="4" w:space="0" w:color="auto"/>
            </w:tcBorders>
            <w:hideMark/>
          </w:tcPr>
          <w:p w14:paraId="17290042" w14:textId="49609387" w:rsidR="00F57CBE" w:rsidRPr="000C27E5" w:rsidRDefault="00F57CBE">
            <w:pPr>
              <w:rPr>
                <w:sz w:val="20"/>
              </w:rPr>
            </w:pPr>
            <w:r w:rsidRPr="000C27E5">
              <w:rPr>
                <w:noProof/>
                <w:sz w:val="20"/>
                <w:lang w:val="en-IN" w:eastAsia="en-IN"/>
              </w:rPr>
              <w:drawing>
                <wp:inline distT="0" distB="0" distL="0" distR="0" wp14:anchorId="3BD0F368" wp14:editId="3C3B48B1">
                  <wp:extent cx="4919345" cy="3200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19345" cy="3200400"/>
                          </a:xfrm>
                          <a:prstGeom prst="rect">
                            <a:avLst/>
                          </a:prstGeom>
                          <a:noFill/>
                          <a:ln>
                            <a:noFill/>
                          </a:ln>
                        </pic:spPr>
                      </pic:pic>
                    </a:graphicData>
                  </a:graphic>
                </wp:inline>
              </w:drawing>
            </w:r>
          </w:p>
        </w:tc>
      </w:tr>
      <w:tr w:rsidR="00F57CBE" w:rsidRPr="000C27E5" w14:paraId="0D8EE441" w14:textId="77777777" w:rsidTr="00F57CBE">
        <w:tc>
          <w:tcPr>
            <w:tcW w:w="9396" w:type="dxa"/>
            <w:tcBorders>
              <w:top w:val="single" w:sz="4" w:space="0" w:color="auto"/>
              <w:left w:val="single" w:sz="4" w:space="0" w:color="auto"/>
              <w:bottom w:val="single" w:sz="4" w:space="0" w:color="auto"/>
              <w:right w:val="single" w:sz="4" w:space="0" w:color="auto"/>
            </w:tcBorders>
            <w:hideMark/>
          </w:tcPr>
          <w:p w14:paraId="4169A940" w14:textId="2D73E68F" w:rsidR="00F57CBE" w:rsidRPr="000C27E5" w:rsidRDefault="00F57CBE">
            <w:pPr>
              <w:rPr>
                <w:sz w:val="20"/>
              </w:rPr>
            </w:pPr>
            <w:r w:rsidRPr="000C27E5">
              <w:rPr>
                <w:noProof/>
                <w:sz w:val="20"/>
                <w:lang w:val="en-IN" w:eastAsia="en-IN"/>
              </w:rPr>
              <w:drawing>
                <wp:inline distT="0" distB="0" distL="0" distR="0" wp14:anchorId="5A16ADA1" wp14:editId="76837D89">
                  <wp:extent cx="4919345" cy="3200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19345" cy="3200400"/>
                          </a:xfrm>
                          <a:prstGeom prst="rect">
                            <a:avLst/>
                          </a:prstGeom>
                          <a:noFill/>
                          <a:ln>
                            <a:noFill/>
                          </a:ln>
                        </pic:spPr>
                      </pic:pic>
                    </a:graphicData>
                  </a:graphic>
                </wp:inline>
              </w:drawing>
            </w:r>
          </w:p>
        </w:tc>
      </w:tr>
    </w:tbl>
    <w:p w14:paraId="3DD74996" w14:textId="77777777" w:rsidR="00F57CBE" w:rsidRPr="000C27E5" w:rsidRDefault="00F57CBE" w:rsidP="00F57CBE">
      <w:pPr>
        <w:kinsoku w:val="0"/>
        <w:overflowPunct w:val="0"/>
        <w:autoSpaceDE w:val="0"/>
        <w:autoSpaceDN w:val="0"/>
        <w:adjustRightInd w:val="0"/>
        <w:spacing w:after="0" w:line="209" w:lineRule="exact"/>
        <w:ind w:left="39"/>
        <w:rPr>
          <w:rFonts w:cs="Times New Roman"/>
          <w:sz w:val="19"/>
          <w:szCs w:val="19"/>
        </w:rPr>
      </w:pPr>
      <w:r w:rsidRPr="000C27E5">
        <w:rPr>
          <w:rFonts w:cs="Times New Roman"/>
          <w:sz w:val="19"/>
          <w:szCs w:val="19"/>
        </w:rPr>
        <w:t>Panel 2: Fasted: Treatment</w:t>
      </w:r>
      <w:r w:rsidRPr="000C27E5">
        <w:rPr>
          <w:rFonts w:cs="Times New Roman"/>
          <w:spacing w:val="-3"/>
          <w:sz w:val="19"/>
          <w:szCs w:val="19"/>
        </w:rPr>
        <w:t xml:space="preserve"> </w:t>
      </w:r>
      <w:r w:rsidRPr="000C27E5">
        <w:rPr>
          <w:rFonts w:cs="Times New Roman"/>
          <w:sz w:val="19"/>
          <w:szCs w:val="19"/>
        </w:rPr>
        <w:t>A:</w:t>
      </w:r>
      <w:r w:rsidRPr="000C27E5">
        <w:rPr>
          <w:rFonts w:cs="Times New Roman"/>
          <w:spacing w:val="-4"/>
          <w:sz w:val="19"/>
          <w:szCs w:val="19"/>
        </w:rPr>
        <w:t xml:space="preserve"> </w:t>
      </w:r>
      <w:r w:rsidRPr="000C27E5">
        <w:rPr>
          <w:rFonts w:cs="Times New Roman"/>
          <w:sz w:val="19"/>
          <w:szCs w:val="19"/>
        </w:rPr>
        <w:t>1x200</w:t>
      </w:r>
      <w:r w:rsidRPr="000C27E5">
        <w:rPr>
          <w:rFonts w:cs="Times New Roman"/>
          <w:spacing w:val="-2"/>
          <w:sz w:val="19"/>
          <w:szCs w:val="19"/>
        </w:rPr>
        <w:t xml:space="preserve"> </w:t>
      </w:r>
      <w:r w:rsidRPr="000C27E5">
        <w:rPr>
          <w:rFonts w:cs="Times New Roman"/>
          <w:sz w:val="19"/>
          <w:szCs w:val="19"/>
        </w:rPr>
        <w:t>mg</w:t>
      </w:r>
      <w:r w:rsidRPr="000C27E5">
        <w:rPr>
          <w:rFonts w:cs="Times New Roman"/>
          <w:spacing w:val="-2"/>
          <w:sz w:val="19"/>
          <w:szCs w:val="19"/>
        </w:rPr>
        <w:t xml:space="preserve"> </w:t>
      </w:r>
      <w:r w:rsidRPr="000C27E5">
        <w:rPr>
          <w:rFonts w:cs="Times New Roman"/>
          <w:sz w:val="19"/>
          <w:szCs w:val="19"/>
        </w:rPr>
        <w:t>tablet</w:t>
      </w:r>
      <w:r w:rsidRPr="000C27E5">
        <w:rPr>
          <w:rFonts w:cs="Times New Roman"/>
          <w:spacing w:val="-3"/>
          <w:sz w:val="19"/>
          <w:szCs w:val="19"/>
        </w:rPr>
        <w:t xml:space="preserve"> </w:t>
      </w:r>
      <w:r w:rsidRPr="000C27E5">
        <w:rPr>
          <w:rFonts w:cs="Times New Roman"/>
          <w:sz w:val="19"/>
          <w:szCs w:val="19"/>
        </w:rPr>
        <w:t>(immediate-release</w:t>
      </w:r>
      <w:r w:rsidRPr="000C27E5">
        <w:rPr>
          <w:rFonts w:cs="Times New Roman"/>
          <w:spacing w:val="-3"/>
          <w:sz w:val="19"/>
          <w:szCs w:val="19"/>
        </w:rPr>
        <w:t xml:space="preserve"> </w:t>
      </w:r>
      <w:r w:rsidRPr="000C27E5">
        <w:rPr>
          <w:rFonts w:cs="Times New Roman"/>
          <w:sz w:val="19"/>
          <w:szCs w:val="19"/>
        </w:rPr>
        <w:t>formulation,</w:t>
      </w:r>
      <w:r w:rsidRPr="000C27E5">
        <w:rPr>
          <w:rFonts w:cs="Times New Roman"/>
          <w:spacing w:val="-2"/>
          <w:sz w:val="19"/>
          <w:szCs w:val="19"/>
        </w:rPr>
        <w:t xml:space="preserve"> </w:t>
      </w:r>
      <w:r w:rsidRPr="000C27E5">
        <w:rPr>
          <w:rFonts w:cs="Times New Roman"/>
          <w:sz w:val="19"/>
          <w:szCs w:val="19"/>
        </w:rPr>
        <w:t>Reference):</w:t>
      </w:r>
      <w:r w:rsidRPr="000C27E5">
        <w:rPr>
          <w:rFonts w:cs="Times New Roman"/>
          <w:spacing w:val="-3"/>
          <w:sz w:val="19"/>
          <w:szCs w:val="19"/>
        </w:rPr>
        <w:t xml:space="preserve"> </w:t>
      </w:r>
      <w:r w:rsidRPr="000C27E5">
        <w:rPr>
          <w:rFonts w:cs="Times New Roman"/>
          <w:sz w:val="19"/>
          <w:szCs w:val="19"/>
        </w:rPr>
        <w:t>Treatment</w:t>
      </w:r>
      <w:r w:rsidRPr="000C27E5">
        <w:rPr>
          <w:rFonts w:cs="Times New Roman"/>
          <w:spacing w:val="-3"/>
          <w:sz w:val="19"/>
          <w:szCs w:val="19"/>
        </w:rPr>
        <w:t xml:space="preserve"> </w:t>
      </w:r>
      <w:r w:rsidRPr="000C27E5">
        <w:rPr>
          <w:rFonts w:cs="Times New Roman"/>
          <w:sz w:val="19"/>
          <w:szCs w:val="19"/>
        </w:rPr>
        <w:t>B:</w:t>
      </w:r>
      <w:r w:rsidRPr="000C27E5">
        <w:rPr>
          <w:rFonts w:cs="Times New Roman"/>
          <w:spacing w:val="-3"/>
          <w:sz w:val="19"/>
          <w:szCs w:val="19"/>
        </w:rPr>
        <w:t xml:space="preserve"> </w:t>
      </w:r>
      <w:r w:rsidRPr="000C27E5">
        <w:rPr>
          <w:rFonts w:cs="Times New Roman"/>
          <w:sz w:val="19"/>
          <w:szCs w:val="19"/>
        </w:rPr>
        <w:t>4x50</w:t>
      </w:r>
      <w:r w:rsidRPr="000C27E5">
        <w:rPr>
          <w:rFonts w:cs="Times New Roman"/>
          <w:spacing w:val="-2"/>
          <w:sz w:val="19"/>
          <w:szCs w:val="19"/>
        </w:rPr>
        <w:t xml:space="preserve"> </w:t>
      </w:r>
      <w:r w:rsidRPr="000C27E5">
        <w:rPr>
          <w:rFonts w:cs="Times New Roman"/>
          <w:sz w:val="19"/>
          <w:szCs w:val="19"/>
        </w:rPr>
        <w:t>mg</w:t>
      </w:r>
      <w:r w:rsidRPr="000C27E5">
        <w:rPr>
          <w:rFonts w:cs="Times New Roman"/>
          <w:spacing w:val="-2"/>
          <w:sz w:val="19"/>
          <w:szCs w:val="19"/>
        </w:rPr>
        <w:t xml:space="preserve"> </w:t>
      </w:r>
      <w:r w:rsidRPr="000C27E5">
        <w:rPr>
          <w:rFonts w:cs="Times New Roman"/>
          <w:sz w:val="19"/>
          <w:szCs w:val="19"/>
        </w:rPr>
        <w:t>tablets</w:t>
      </w:r>
      <w:r w:rsidRPr="000C27E5">
        <w:rPr>
          <w:rFonts w:cs="Times New Roman"/>
          <w:spacing w:val="-3"/>
          <w:sz w:val="19"/>
          <w:szCs w:val="19"/>
        </w:rPr>
        <w:t xml:space="preserve"> </w:t>
      </w:r>
      <w:r w:rsidRPr="000C27E5">
        <w:rPr>
          <w:rFonts w:cs="Times New Roman"/>
          <w:sz w:val="19"/>
          <w:szCs w:val="19"/>
        </w:rPr>
        <w:t>(dispersible</w:t>
      </w:r>
      <w:r w:rsidRPr="000C27E5">
        <w:rPr>
          <w:rFonts w:cs="Times New Roman"/>
          <w:spacing w:val="-3"/>
          <w:sz w:val="19"/>
          <w:szCs w:val="19"/>
        </w:rPr>
        <w:t xml:space="preserve"> </w:t>
      </w:r>
      <w:r w:rsidRPr="000C27E5">
        <w:rPr>
          <w:rFonts w:cs="Times New Roman"/>
          <w:sz w:val="19"/>
          <w:szCs w:val="19"/>
        </w:rPr>
        <w:t>pediatric</w:t>
      </w:r>
      <w:r w:rsidRPr="000C27E5">
        <w:rPr>
          <w:rFonts w:cs="Times New Roman"/>
          <w:spacing w:val="-3"/>
          <w:sz w:val="19"/>
          <w:szCs w:val="19"/>
        </w:rPr>
        <w:t xml:space="preserve"> </w:t>
      </w:r>
      <w:r w:rsidRPr="000C27E5">
        <w:rPr>
          <w:rFonts w:cs="Times New Roman"/>
          <w:sz w:val="19"/>
          <w:szCs w:val="19"/>
        </w:rPr>
        <w:t>tablet</w:t>
      </w:r>
      <w:r w:rsidRPr="000C27E5">
        <w:rPr>
          <w:rFonts w:cs="Times New Roman"/>
          <w:spacing w:val="-3"/>
          <w:sz w:val="19"/>
          <w:szCs w:val="19"/>
        </w:rPr>
        <w:t xml:space="preserve"> </w:t>
      </w:r>
      <w:r w:rsidRPr="000C27E5">
        <w:rPr>
          <w:rFonts w:cs="Times New Roman"/>
          <w:sz w:val="19"/>
          <w:szCs w:val="19"/>
        </w:rPr>
        <w:t>formulation;</w:t>
      </w:r>
      <w:r w:rsidRPr="000C27E5">
        <w:rPr>
          <w:rFonts w:cs="Times New Roman"/>
          <w:spacing w:val="-3"/>
          <w:sz w:val="19"/>
          <w:szCs w:val="19"/>
        </w:rPr>
        <w:t xml:space="preserve"> </w:t>
      </w:r>
      <w:r w:rsidRPr="000C27E5">
        <w:rPr>
          <w:rFonts w:cs="Times New Roman"/>
          <w:sz w:val="19"/>
          <w:szCs w:val="19"/>
        </w:rPr>
        <w:t>Test);</w:t>
      </w:r>
      <w:r w:rsidRPr="000C27E5">
        <w:rPr>
          <w:rFonts w:cs="Times New Roman"/>
          <w:spacing w:val="-3"/>
          <w:sz w:val="19"/>
          <w:szCs w:val="19"/>
        </w:rPr>
        <w:t xml:space="preserve"> </w:t>
      </w:r>
      <w:r w:rsidRPr="000C27E5">
        <w:rPr>
          <w:rFonts w:cs="Times New Roman"/>
          <w:sz w:val="19"/>
          <w:szCs w:val="19"/>
        </w:rPr>
        <w:t>Treatment</w:t>
      </w:r>
      <w:r w:rsidRPr="000C27E5">
        <w:rPr>
          <w:rFonts w:cs="Times New Roman"/>
          <w:spacing w:val="-3"/>
          <w:sz w:val="19"/>
          <w:szCs w:val="19"/>
        </w:rPr>
        <w:t xml:space="preserve"> </w:t>
      </w:r>
      <w:r w:rsidRPr="000C27E5">
        <w:rPr>
          <w:rFonts w:cs="Times New Roman"/>
          <w:sz w:val="19"/>
          <w:szCs w:val="19"/>
        </w:rPr>
        <w:t>C:</w:t>
      </w:r>
      <w:r w:rsidRPr="000C27E5">
        <w:rPr>
          <w:rFonts w:cs="Times New Roman"/>
          <w:spacing w:val="-3"/>
          <w:sz w:val="19"/>
          <w:szCs w:val="19"/>
        </w:rPr>
        <w:t xml:space="preserve"> </w:t>
      </w:r>
      <w:r w:rsidRPr="000C27E5">
        <w:rPr>
          <w:rFonts w:cs="Times New Roman"/>
          <w:sz w:val="19"/>
          <w:szCs w:val="19"/>
        </w:rPr>
        <w:t>1x50</w:t>
      </w:r>
      <w:r w:rsidRPr="000C27E5">
        <w:rPr>
          <w:rFonts w:cs="Times New Roman"/>
          <w:spacing w:val="-2"/>
          <w:sz w:val="19"/>
          <w:szCs w:val="19"/>
        </w:rPr>
        <w:t xml:space="preserve"> </w:t>
      </w:r>
      <w:r w:rsidRPr="000C27E5">
        <w:rPr>
          <w:rFonts w:cs="Times New Roman"/>
          <w:sz w:val="19"/>
          <w:szCs w:val="19"/>
        </w:rPr>
        <w:t>mg</w:t>
      </w:r>
      <w:r w:rsidRPr="000C27E5">
        <w:rPr>
          <w:rFonts w:cs="Times New Roman"/>
          <w:spacing w:val="-2"/>
          <w:sz w:val="19"/>
          <w:szCs w:val="19"/>
        </w:rPr>
        <w:t xml:space="preserve"> </w:t>
      </w:r>
      <w:r w:rsidRPr="000C27E5">
        <w:rPr>
          <w:rFonts w:cs="Times New Roman"/>
          <w:sz w:val="19"/>
          <w:szCs w:val="19"/>
        </w:rPr>
        <w:t>tablet</w:t>
      </w:r>
      <w:r w:rsidRPr="000C27E5">
        <w:rPr>
          <w:rFonts w:cs="Times New Roman"/>
          <w:spacing w:val="-3"/>
          <w:sz w:val="19"/>
          <w:szCs w:val="19"/>
        </w:rPr>
        <w:t xml:space="preserve"> </w:t>
      </w:r>
      <w:r w:rsidRPr="000C27E5">
        <w:rPr>
          <w:rFonts w:cs="Times New Roman"/>
          <w:sz w:val="19"/>
          <w:szCs w:val="19"/>
        </w:rPr>
        <w:t>(dispersible</w:t>
      </w:r>
      <w:r w:rsidRPr="000C27E5">
        <w:rPr>
          <w:rFonts w:cs="Times New Roman"/>
          <w:spacing w:val="-4"/>
          <w:sz w:val="19"/>
          <w:szCs w:val="19"/>
        </w:rPr>
        <w:t xml:space="preserve"> </w:t>
      </w:r>
      <w:r w:rsidRPr="000C27E5">
        <w:rPr>
          <w:rFonts w:cs="Times New Roman"/>
          <w:sz w:val="19"/>
          <w:szCs w:val="19"/>
        </w:rPr>
        <w:t>pediatric tablet</w:t>
      </w:r>
    </w:p>
    <w:p w14:paraId="072ECD46" w14:textId="77777777" w:rsidR="00F57CBE" w:rsidRPr="000C27E5" w:rsidRDefault="00F57CBE" w:rsidP="00F57CBE">
      <w:pPr>
        <w:kinsoku w:val="0"/>
        <w:overflowPunct w:val="0"/>
        <w:autoSpaceDE w:val="0"/>
        <w:autoSpaceDN w:val="0"/>
        <w:adjustRightInd w:val="0"/>
        <w:spacing w:after="0" w:line="240" w:lineRule="auto"/>
        <w:ind w:left="40"/>
        <w:rPr>
          <w:rFonts w:cs="Times New Roman"/>
          <w:sz w:val="19"/>
          <w:szCs w:val="19"/>
        </w:rPr>
      </w:pPr>
      <w:r w:rsidRPr="000C27E5">
        <w:rPr>
          <w:rFonts w:cs="Times New Roman"/>
          <w:sz w:val="19"/>
          <w:szCs w:val="19"/>
        </w:rPr>
        <w:t>formulation; Test); Treatment D: 1x10mg tablet (dispersible pediatric tablet formulation; Test)</w:t>
      </w:r>
    </w:p>
    <w:p w14:paraId="29859860" w14:textId="77777777" w:rsidR="00F57CBE" w:rsidRPr="000C27E5" w:rsidRDefault="00F57CBE" w:rsidP="00F57CBE">
      <w:pPr>
        <w:rPr>
          <w:b/>
          <w:bCs/>
          <w:iCs/>
          <w:color w:val="000000"/>
          <w:sz w:val="18"/>
          <w:szCs w:val="18"/>
        </w:rPr>
      </w:pPr>
    </w:p>
    <w:p w14:paraId="05335938" w14:textId="77777777" w:rsidR="00F57CBE" w:rsidRPr="000C27E5" w:rsidRDefault="00F57CBE" w:rsidP="00F57CBE">
      <w:pPr>
        <w:kinsoku w:val="0"/>
        <w:overflowPunct w:val="0"/>
        <w:autoSpaceDE w:val="0"/>
        <w:autoSpaceDN w:val="0"/>
        <w:adjustRightInd w:val="0"/>
        <w:spacing w:after="0" w:line="240" w:lineRule="auto"/>
        <w:ind w:left="40"/>
        <w:rPr>
          <w:rFonts w:cs="Times New Roman"/>
          <w:sz w:val="19"/>
          <w:szCs w:val="19"/>
        </w:rPr>
      </w:pPr>
    </w:p>
    <w:p w14:paraId="1DF2719E" w14:textId="77777777" w:rsidR="00F57CBE" w:rsidRPr="000C27E5" w:rsidRDefault="00F57CBE" w:rsidP="00F57CBE">
      <w:pPr>
        <w:rPr>
          <w:sz w:val="20"/>
        </w:rPr>
      </w:pPr>
    </w:p>
    <w:p w14:paraId="78FD7DAE" w14:textId="77777777" w:rsidR="00F57CBE" w:rsidRPr="000C27E5" w:rsidRDefault="00F57CBE" w:rsidP="00F57CBE"/>
    <w:p w14:paraId="2FCB80C3" w14:textId="77777777" w:rsidR="00F57CBE" w:rsidRPr="000C27E5" w:rsidRDefault="00F57CBE" w:rsidP="00F57CBE">
      <w:pPr>
        <w:pStyle w:val="Caption"/>
      </w:pPr>
      <w:bookmarkStart w:id="11" w:name="_Hlk106981998"/>
      <w:r w:rsidRPr="000C27E5">
        <w:lastRenderedPageBreak/>
        <w:t>S.Table  D</w:t>
      </w:r>
      <w:r w:rsidR="000C27E5" w:rsidRPr="000C27E5">
        <w:fldChar w:fldCharType="begin"/>
      </w:r>
      <w:r w:rsidR="000C27E5" w:rsidRPr="000C27E5">
        <w:instrText xml:space="preserve"> SEQ S.Table_ \* ARABIC </w:instrText>
      </w:r>
      <w:r w:rsidR="000C27E5" w:rsidRPr="000C27E5">
        <w:fldChar w:fldCharType="separate"/>
      </w:r>
      <w:r w:rsidRPr="000C27E5">
        <w:rPr>
          <w:noProof/>
        </w:rPr>
        <w:t>1</w:t>
      </w:r>
      <w:r w:rsidR="000C27E5" w:rsidRPr="000C27E5">
        <w:rPr>
          <w:noProof/>
        </w:rPr>
        <w:fldChar w:fldCharType="end"/>
      </w:r>
      <w:r w:rsidRPr="000C27E5">
        <w:t xml:space="preserve">. </w:t>
      </w:r>
      <w:r w:rsidRPr="000C27E5">
        <w:rPr>
          <w:iCs/>
          <w:color w:val="000000"/>
        </w:rPr>
        <w:t>Statistical analysis of the natural log-transformed systemic exposure of pretomanid comparing test treatment of dispersible tablet formulation (treatment B) to the reference 200 mg marketed (immediate release ) tablet (treatment A) (panel 1, fed condition)</w:t>
      </w:r>
      <w:bookmarkEnd w:id="11"/>
    </w:p>
    <w:tbl>
      <w:tblPr>
        <w:tblW w:w="5904" w:type="pct"/>
        <w:tblInd w:w="-672" w:type="dxa"/>
        <w:tblCellMar>
          <w:left w:w="0" w:type="dxa"/>
          <w:right w:w="0" w:type="dxa"/>
        </w:tblCellMar>
        <w:tblLook w:val="04A0" w:firstRow="1" w:lastRow="0" w:firstColumn="1" w:lastColumn="0" w:noHBand="0" w:noVBand="1"/>
      </w:tblPr>
      <w:tblGrid>
        <w:gridCol w:w="1040"/>
        <w:gridCol w:w="881"/>
        <w:gridCol w:w="888"/>
        <w:gridCol w:w="974"/>
        <w:gridCol w:w="979"/>
        <w:gridCol w:w="745"/>
        <w:gridCol w:w="634"/>
        <w:gridCol w:w="977"/>
        <w:gridCol w:w="797"/>
        <w:gridCol w:w="888"/>
        <w:gridCol w:w="758"/>
        <w:gridCol w:w="747"/>
        <w:gridCol w:w="787"/>
      </w:tblGrid>
      <w:tr w:rsidR="00F57CBE" w:rsidRPr="000C27E5" w14:paraId="47D41133" w14:textId="77777777" w:rsidTr="00F57CBE">
        <w:trPr>
          <w:cantSplit/>
          <w:trHeight w:val="391"/>
          <w:tblHeader/>
        </w:trPr>
        <w:tc>
          <w:tcPr>
            <w:tcW w:w="425" w:type="pct"/>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bottom"/>
            <w:hideMark/>
          </w:tcPr>
          <w:p w14:paraId="2D1778C1" w14:textId="77777777" w:rsidR="00F57CBE" w:rsidRPr="000C27E5" w:rsidRDefault="00F57CBE">
            <w:pPr>
              <w:keepNext/>
              <w:adjustRightInd w:val="0"/>
              <w:spacing w:before="10" w:after="10"/>
              <w:jc w:val="center"/>
              <w:rPr>
                <w:b/>
                <w:bCs/>
                <w:color w:val="000000"/>
              </w:rPr>
            </w:pPr>
            <w:r w:rsidRPr="000C27E5">
              <w:rPr>
                <w:b/>
                <w:bCs/>
                <w:color w:val="000000"/>
              </w:rPr>
              <w:t>Dependent</w:t>
            </w:r>
            <w:r w:rsidRPr="000C27E5">
              <w:rPr>
                <w:b/>
                <w:bCs/>
                <w:color w:val="000000"/>
              </w:rPr>
              <w:br/>
              <w:t>Variable</w:t>
            </w:r>
          </w:p>
        </w:tc>
        <w:tc>
          <w:tcPr>
            <w:tcW w:w="403" w:type="pct"/>
            <w:tcBorders>
              <w:top w:val="single" w:sz="4" w:space="0" w:color="auto"/>
              <w:left w:val="single" w:sz="4" w:space="0" w:color="auto"/>
              <w:bottom w:val="single" w:sz="4" w:space="0" w:color="auto"/>
              <w:right w:val="nil"/>
            </w:tcBorders>
            <w:shd w:val="clear" w:color="auto" w:fill="FFFFFF"/>
            <w:tcMar>
              <w:top w:w="0" w:type="dxa"/>
              <w:left w:w="10" w:type="dxa"/>
              <w:bottom w:w="0" w:type="dxa"/>
              <w:right w:w="10" w:type="dxa"/>
            </w:tcMar>
            <w:vAlign w:val="bottom"/>
            <w:hideMark/>
          </w:tcPr>
          <w:p w14:paraId="78805BA0" w14:textId="77777777" w:rsidR="00F57CBE" w:rsidRPr="000C27E5" w:rsidRDefault="00F57CBE">
            <w:pPr>
              <w:keepNext/>
              <w:adjustRightInd w:val="0"/>
              <w:spacing w:before="10" w:after="10"/>
              <w:jc w:val="center"/>
              <w:rPr>
                <w:b/>
                <w:bCs/>
                <w:color w:val="000000"/>
              </w:rPr>
            </w:pPr>
            <w:r w:rsidRPr="000C27E5">
              <w:rPr>
                <w:b/>
                <w:bCs/>
                <w:color w:val="000000"/>
              </w:rPr>
              <w:t xml:space="preserve">LSMean </w:t>
            </w:r>
            <w:r w:rsidRPr="000C27E5">
              <w:rPr>
                <w:b/>
                <w:bCs/>
                <w:color w:val="000000"/>
                <w:vertAlign w:val="superscript"/>
              </w:rPr>
              <w:t>a</w:t>
            </w:r>
            <w:r w:rsidRPr="000C27E5">
              <w:rPr>
                <w:b/>
                <w:bCs/>
                <w:color w:val="000000"/>
              </w:rPr>
              <w:br/>
              <w:t>Test</w:t>
            </w:r>
          </w:p>
        </w:tc>
        <w:tc>
          <w:tcPr>
            <w:tcW w:w="406" w:type="pct"/>
            <w:tcBorders>
              <w:top w:val="single" w:sz="4" w:space="0" w:color="auto"/>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bottom"/>
            <w:hideMark/>
          </w:tcPr>
          <w:p w14:paraId="6F480F52" w14:textId="77777777" w:rsidR="00F57CBE" w:rsidRPr="000C27E5" w:rsidRDefault="00F57CBE">
            <w:pPr>
              <w:keepNext/>
              <w:adjustRightInd w:val="0"/>
              <w:spacing w:before="10" w:after="10"/>
              <w:jc w:val="center"/>
              <w:rPr>
                <w:b/>
                <w:bCs/>
                <w:color w:val="000000"/>
              </w:rPr>
            </w:pPr>
            <w:r w:rsidRPr="000C27E5">
              <w:rPr>
                <w:b/>
                <w:bCs/>
                <w:color w:val="000000"/>
              </w:rPr>
              <w:t xml:space="preserve">LSMean </w:t>
            </w:r>
            <w:r w:rsidRPr="000C27E5">
              <w:rPr>
                <w:b/>
                <w:bCs/>
                <w:color w:val="000000"/>
                <w:vertAlign w:val="superscript"/>
              </w:rPr>
              <w:t>a</w:t>
            </w:r>
            <w:r w:rsidRPr="000C27E5">
              <w:rPr>
                <w:b/>
                <w:bCs/>
                <w:color w:val="000000"/>
              </w:rPr>
              <w:br/>
              <w:t>Ref</w:t>
            </w:r>
          </w:p>
        </w:tc>
        <w:tc>
          <w:tcPr>
            <w:tcW w:w="445" w:type="pct"/>
            <w:tcBorders>
              <w:top w:val="single" w:sz="4" w:space="0" w:color="auto"/>
              <w:left w:val="single" w:sz="4" w:space="0" w:color="auto"/>
              <w:bottom w:val="single" w:sz="4" w:space="0" w:color="auto"/>
              <w:right w:val="nil"/>
            </w:tcBorders>
            <w:shd w:val="clear" w:color="auto" w:fill="FFFFFF"/>
            <w:tcMar>
              <w:top w:w="0" w:type="dxa"/>
              <w:left w:w="10" w:type="dxa"/>
              <w:bottom w:w="0" w:type="dxa"/>
              <w:right w:w="10" w:type="dxa"/>
            </w:tcMar>
            <w:vAlign w:val="bottom"/>
            <w:hideMark/>
          </w:tcPr>
          <w:p w14:paraId="3A80A2EB" w14:textId="77777777" w:rsidR="00F57CBE" w:rsidRPr="000C27E5" w:rsidRDefault="00F57CBE">
            <w:pPr>
              <w:keepNext/>
              <w:adjustRightInd w:val="0"/>
              <w:spacing w:before="10" w:after="10"/>
              <w:jc w:val="center"/>
              <w:rPr>
                <w:b/>
                <w:bCs/>
                <w:color w:val="000000"/>
              </w:rPr>
            </w:pPr>
            <w:r w:rsidRPr="000C27E5">
              <w:rPr>
                <w:b/>
                <w:bCs/>
                <w:color w:val="000000"/>
              </w:rPr>
              <w:t xml:space="preserve">GeoMean </w:t>
            </w:r>
            <w:r w:rsidRPr="000C27E5">
              <w:rPr>
                <w:b/>
                <w:bCs/>
                <w:color w:val="000000"/>
                <w:vertAlign w:val="superscript"/>
              </w:rPr>
              <w:t>b</w:t>
            </w:r>
            <w:r w:rsidRPr="000C27E5">
              <w:rPr>
                <w:b/>
                <w:bCs/>
                <w:color w:val="000000"/>
              </w:rPr>
              <w:br/>
              <w:t>Test</w:t>
            </w:r>
          </w:p>
        </w:tc>
        <w:tc>
          <w:tcPr>
            <w:tcW w:w="447" w:type="pct"/>
            <w:tcBorders>
              <w:top w:val="single" w:sz="4" w:space="0" w:color="auto"/>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bottom"/>
            <w:hideMark/>
          </w:tcPr>
          <w:p w14:paraId="73F6DB06" w14:textId="77777777" w:rsidR="00F57CBE" w:rsidRPr="000C27E5" w:rsidRDefault="00F57CBE">
            <w:pPr>
              <w:keepNext/>
              <w:adjustRightInd w:val="0"/>
              <w:spacing w:before="10" w:after="10"/>
              <w:jc w:val="center"/>
              <w:rPr>
                <w:b/>
                <w:bCs/>
                <w:color w:val="000000"/>
              </w:rPr>
            </w:pPr>
            <w:r w:rsidRPr="000C27E5">
              <w:rPr>
                <w:b/>
                <w:bCs/>
                <w:color w:val="000000"/>
              </w:rPr>
              <w:t xml:space="preserve">GeoMean </w:t>
            </w:r>
            <w:r w:rsidRPr="000C27E5">
              <w:rPr>
                <w:b/>
                <w:bCs/>
                <w:color w:val="000000"/>
                <w:vertAlign w:val="superscript"/>
              </w:rPr>
              <w:t>b</w:t>
            </w:r>
            <w:r w:rsidRPr="000C27E5">
              <w:rPr>
                <w:b/>
                <w:bCs/>
                <w:color w:val="000000"/>
              </w:rPr>
              <w:br/>
              <w:t>Ref</w:t>
            </w:r>
          </w:p>
        </w:tc>
        <w:tc>
          <w:tcPr>
            <w:tcW w:w="324" w:type="pct"/>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bottom"/>
            <w:hideMark/>
          </w:tcPr>
          <w:p w14:paraId="603D6439" w14:textId="77777777" w:rsidR="00F57CBE" w:rsidRPr="000C27E5" w:rsidRDefault="00F57CBE">
            <w:pPr>
              <w:keepNext/>
              <w:adjustRightInd w:val="0"/>
              <w:spacing w:before="10" w:after="10"/>
              <w:jc w:val="center"/>
              <w:rPr>
                <w:b/>
                <w:bCs/>
                <w:color w:val="000000"/>
              </w:rPr>
            </w:pPr>
            <w:r w:rsidRPr="000C27E5">
              <w:rPr>
                <w:b/>
                <w:bCs/>
                <w:color w:val="000000"/>
              </w:rPr>
              <w:t xml:space="preserve">Diff </w:t>
            </w:r>
            <w:r w:rsidRPr="000C27E5">
              <w:rPr>
                <w:b/>
                <w:bCs/>
                <w:color w:val="000000"/>
                <w:vertAlign w:val="superscript"/>
              </w:rPr>
              <w:t>c</w:t>
            </w:r>
          </w:p>
        </w:tc>
        <w:tc>
          <w:tcPr>
            <w:tcW w:w="283" w:type="pct"/>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bottom"/>
            <w:hideMark/>
          </w:tcPr>
          <w:p w14:paraId="2E3AC00A" w14:textId="77777777" w:rsidR="00F57CBE" w:rsidRPr="000C27E5" w:rsidRDefault="00F57CBE">
            <w:pPr>
              <w:keepNext/>
              <w:adjustRightInd w:val="0"/>
              <w:spacing w:before="10" w:after="10"/>
              <w:jc w:val="center"/>
              <w:rPr>
                <w:b/>
                <w:bCs/>
                <w:color w:val="000000"/>
              </w:rPr>
            </w:pPr>
            <w:r w:rsidRPr="000C27E5">
              <w:rPr>
                <w:b/>
                <w:bCs/>
                <w:color w:val="000000"/>
              </w:rPr>
              <w:t xml:space="preserve">SE </w:t>
            </w:r>
            <w:r w:rsidRPr="000C27E5">
              <w:rPr>
                <w:b/>
                <w:bCs/>
                <w:color w:val="000000"/>
                <w:vertAlign w:val="superscript"/>
              </w:rPr>
              <w:t>d</w:t>
            </w:r>
          </w:p>
        </w:tc>
        <w:tc>
          <w:tcPr>
            <w:tcW w:w="446" w:type="pct"/>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bottom"/>
            <w:hideMark/>
          </w:tcPr>
          <w:p w14:paraId="1EE6179A" w14:textId="77777777" w:rsidR="00F57CBE" w:rsidRPr="000C27E5" w:rsidRDefault="00F57CBE">
            <w:pPr>
              <w:keepNext/>
              <w:adjustRightInd w:val="0"/>
              <w:spacing w:before="10" w:after="10"/>
              <w:jc w:val="center"/>
              <w:rPr>
                <w:b/>
                <w:bCs/>
                <w:color w:val="000000"/>
              </w:rPr>
            </w:pPr>
            <w:r w:rsidRPr="000C27E5">
              <w:rPr>
                <w:b/>
                <w:bCs/>
                <w:color w:val="000000"/>
              </w:rPr>
              <w:t>Ratio (%)</w:t>
            </w:r>
            <w:r w:rsidRPr="000C27E5">
              <w:rPr>
                <w:b/>
                <w:bCs/>
                <w:color w:val="000000"/>
                <w:vertAlign w:val="superscript"/>
              </w:rPr>
              <w:t>e</w:t>
            </w:r>
            <w:r w:rsidRPr="000C27E5">
              <w:rPr>
                <w:b/>
                <w:bCs/>
                <w:color w:val="000000"/>
              </w:rPr>
              <w:br/>
              <w:t>(Test/Ref)</w:t>
            </w:r>
          </w:p>
        </w:tc>
        <w:tc>
          <w:tcPr>
            <w:tcW w:w="365" w:type="pct"/>
            <w:tcBorders>
              <w:top w:val="single" w:sz="4" w:space="0" w:color="auto"/>
              <w:left w:val="single" w:sz="4" w:space="0" w:color="auto"/>
              <w:bottom w:val="single" w:sz="4" w:space="0" w:color="auto"/>
              <w:right w:val="nil"/>
            </w:tcBorders>
            <w:shd w:val="clear" w:color="auto" w:fill="FFFFFF"/>
            <w:tcMar>
              <w:top w:w="0" w:type="dxa"/>
              <w:left w:w="10" w:type="dxa"/>
              <w:bottom w:w="0" w:type="dxa"/>
              <w:right w:w="10" w:type="dxa"/>
            </w:tcMar>
            <w:vAlign w:val="bottom"/>
            <w:hideMark/>
          </w:tcPr>
          <w:p w14:paraId="7C242BDC" w14:textId="77777777" w:rsidR="00F57CBE" w:rsidRPr="000C27E5" w:rsidRDefault="00F57CBE">
            <w:pPr>
              <w:keepNext/>
              <w:adjustRightInd w:val="0"/>
              <w:spacing w:before="10" w:after="10"/>
              <w:jc w:val="center"/>
              <w:rPr>
                <w:b/>
                <w:bCs/>
                <w:color w:val="000000"/>
              </w:rPr>
            </w:pPr>
            <w:r w:rsidRPr="000C27E5">
              <w:rPr>
                <w:b/>
                <w:bCs/>
                <w:color w:val="000000"/>
              </w:rPr>
              <w:t xml:space="preserve">90% CI </w:t>
            </w:r>
            <w:r w:rsidRPr="000C27E5">
              <w:rPr>
                <w:b/>
                <w:bCs/>
                <w:color w:val="000000"/>
                <w:vertAlign w:val="superscript"/>
              </w:rPr>
              <w:t>f</w:t>
            </w:r>
            <w:r w:rsidRPr="000C27E5">
              <w:rPr>
                <w:b/>
                <w:bCs/>
                <w:color w:val="000000"/>
              </w:rPr>
              <w:br/>
              <w:t>Lower</w:t>
            </w:r>
          </w:p>
        </w:tc>
        <w:tc>
          <w:tcPr>
            <w:tcW w:w="406" w:type="pct"/>
            <w:tcBorders>
              <w:top w:val="single" w:sz="4" w:space="0" w:color="auto"/>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bottom"/>
            <w:hideMark/>
          </w:tcPr>
          <w:p w14:paraId="12B38A9D" w14:textId="77777777" w:rsidR="00F57CBE" w:rsidRPr="000C27E5" w:rsidRDefault="00F57CBE">
            <w:pPr>
              <w:keepNext/>
              <w:adjustRightInd w:val="0"/>
              <w:spacing w:before="10" w:after="10"/>
              <w:jc w:val="center"/>
              <w:rPr>
                <w:b/>
                <w:bCs/>
                <w:color w:val="000000"/>
              </w:rPr>
            </w:pPr>
            <w:r w:rsidRPr="000C27E5">
              <w:rPr>
                <w:b/>
                <w:bCs/>
                <w:color w:val="000000"/>
              </w:rPr>
              <w:t xml:space="preserve">90% CI </w:t>
            </w:r>
            <w:r w:rsidRPr="000C27E5">
              <w:rPr>
                <w:b/>
                <w:bCs/>
                <w:color w:val="000000"/>
                <w:vertAlign w:val="superscript"/>
              </w:rPr>
              <w:t>f</w:t>
            </w:r>
            <w:r w:rsidRPr="000C27E5">
              <w:rPr>
                <w:b/>
                <w:bCs/>
                <w:color w:val="000000"/>
              </w:rPr>
              <w:br/>
              <w:t>Upper</w:t>
            </w:r>
          </w:p>
        </w:tc>
        <w:tc>
          <w:tcPr>
            <w:tcW w:w="347" w:type="pct"/>
            <w:tcBorders>
              <w:top w:val="single" w:sz="4" w:space="0" w:color="auto"/>
              <w:left w:val="single" w:sz="4" w:space="0" w:color="auto"/>
              <w:bottom w:val="single" w:sz="4" w:space="0" w:color="auto"/>
              <w:right w:val="nil"/>
            </w:tcBorders>
            <w:shd w:val="clear" w:color="auto" w:fill="FFFFFF"/>
            <w:tcMar>
              <w:top w:w="0" w:type="dxa"/>
              <w:left w:w="10" w:type="dxa"/>
              <w:bottom w:w="0" w:type="dxa"/>
              <w:right w:w="10" w:type="dxa"/>
            </w:tcMar>
            <w:vAlign w:val="bottom"/>
            <w:hideMark/>
          </w:tcPr>
          <w:p w14:paraId="0CD96DE6" w14:textId="77777777" w:rsidR="00F57CBE" w:rsidRPr="000C27E5" w:rsidRDefault="00F57CBE">
            <w:pPr>
              <w:keepNext/>
              <w:adjustRightInd w:val="0"/>
              <w:spacing w:before="10" w:after="10"/>
              <w:jc w:val="center"/>
              <w:rPr>
                <w:b/>
                <w:bCs/>
                <w:color w:val="000000"/>
              </w:rPr>
            </w:pPr>
            <w:r w:rsidRPr="000C27E5">
              <w:rPr>
                <w:b/>
                <w:bCs/>
                <w:color w:val="000000"/>
              </w:rPr>
              <w:t xml:space="preserve">p-value </w:t>
            </w:r>
            <w:r w:rsidRPr="000C27E5">
              <w:rPr>
                <w:b/>
                <w:bCs/>
                <w:color w:val="000000"/>
                <w:vertAlign w:val="superscript"/>
              </w:rPr>
              <w:t>g</w:t>
            </w:r>
          </w:p>
        </w:tc>
        <w:tc>
          <w:tcPr>
            <w:tcW w:w="342" w:type="pct"/>
            <w:tcBorders>
              <w:top w:val="single" w:sz="4" w:space="0" w:color="auto"/>
              <w:left w:val="single" w:sz="2" w:space="0" w:color="FFFFFF"/>
              <w:bottom w:val="single" w:sz="4" w:space="0" w:color="auto"/>
              <w:right w:val="nil"/>
            </w:tcBorders>
            <w:shd w:val="clear" w:color="auto" w:fill="FFFFFF"/>
            <w:tcMar>
              <w:top w:w="0" w:type="dxa"/>
              <w:left w:w="10" w:type="dxa"/>
              <w:bottom w:w="0" w:type="dxa"/>
              <w:right w:w="10" w:type="dxa"/>
            </w:tcMar>
            <w:vAlign w:val="bottom"/>
            <w:hideMark/>
          </w:tcPr>
          <w:p w14:paraId="0C59C143" w14:textId="77777777" w:rsidR="00F57CBE" w:rsidRPr="000C27E5" w:rsidRDefault="00F57CBE">
            <w:pPr>
              <w:keepNext/>
              <w:adjustRightInd w:val="0"/>
              <w:spacing w:before="10" w:after="10"/>
              <w:jc w:val="center"/>
              <w:rPr>
                <w:b/>
                <w:bCs/>
                <w:color w:val="000000"/>
              </w:rPr>
            </w:pPr>
            <w:r w:rsidRPr="000C27E5">
              <w:rPr>
                <w:b/>
                <w:bCs/>
                <w:color w:val="000000"/>
              </w:rPr>
              <w:t>Power</w:t>
            </w:r>
          </w:p>
        </w:tc>
        <w:tc>
          <w:tcPr>
            <w:tcW w:w="360" w:type="pct"/>
            <w:tcBorders>
              <w:top w:val="single" w:sz="4" w:space="0" w:color="auto"/>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bottom"/>
            <w:hideMark/>
          </w:tcPr>
          <w:p w14:paraId="6A57DD5C" w14:textId="77777777" w:rsidR="00F57CBE" w:rsidRPr="000C27E5" w:rsidRDefault="00F57CBE">
            <w:pPr>
              <w:keepNext/>
              <w:adjustRightInd w:val="0"/>
              <w:spacing w:before="10" w:after="10"/>
              <w:jc w:val="center"/>
              <w:rPr>
                <w:b/>
                <w:bCs/>
                <w:color w:val="000000"/>
              </w:rPr>
            </w:pPr>
            <w:r w:rsidRPr="000C27E5">
              <w:rPr>
                <w:b/>
                <w:bCs/>
                <w:color w:val="000000"/>
              </w:rPr>
              <w:t>ANOVA</w:t>
            </w:r>
            <w:r w:rsidRPr="000C27E5">
              <w:rPr>
                <w:b/>
                <w:bCs/>
                <w:color w:val="000000"/>
              </w:rPr>
              <w:br/>
              <w:t>CV%</w:t>
            </w:r>
          </w:p>
        </w:tc>
      </w:tr>
      <w:tr w:rsidR="00F57CBE" w:rsidRPr="000C27E5" w14:paraId="7F06446F" w14:textId="77777777" w:rsidTr="00F57CBE">
        <w:trPr>
          <w:cantSplit/>
          <w:trHeight w:val="139"/>
        </w:trPr>
        <w:tc>
          <w:tcPr>
            <w:tcW w:w="425" w:type="pct"/>
            <w:tcBorders>
              <w:top w:val="single" w:sz="4" w:space="0" w:color="auto"/>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2DA4B841" w14:textId="77777777" w:rsidR="00F57CBE" w:rsidRPr="000C27E5" w:rsidRDefault="00F57CBE">
            <w:pPr>
              <w:adjustRightInd w:val="0"/>
              <w:spacing w:before="10" w:after="10"/>
              <w:rPr>
                <w:color w:val="000000"/>
              </w:rPr>
            </w:pPr>
            <w:r w:rsidRPr="000C27E5">
              <w:rPr>
                <w:color w:val="000000"/>
              </w:rPr>
              <w:t>C</w:t>
            </w:r>
            <w:r w:rsidRPr="000C27E5">
              <w:rPr>
                <w:color w:val="000000"/>
                <w:vertAlign w:val="subscript"/>
              </w:rPr>
              <w:t>max</w:t>
            </w:r>
          </w:p>
        </w:tc>
        <w:tc>
          <w:tcPr>
            <w:tcW w:w="403" w:type="pct"/>
            <w:tcBorders>
              <w:top w:val="single" w:sz="4" w:space="0" w:color="auto"/>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233D7094" w14:textId="77777777" w:rsidR="00F57CBE" w:rsidRPr="000C27E5" w:rsidRDefault="00F57CBE">
            <w:pPr>
              <w:adjustRightInd w:val="0"/>
              <w:spacing w:before="10" w:after="10"/>
              <w:jc w:val="center"/>
              <w:rPr>
                <w:color w:val="000000"/>
              </w:rPr>
            </w:pPr>
            <w:r w:rsidRPr="000C27E5">
              <w:rPr>
                <w:color w:val="000000"/>
              </w:rPr>
              <w:t>7.50</w:t>
            </w:r>
          </w:p>
        </w:tc>
        <w:tc>
          <w:tcPr>
            <w:tcW w:w="406" w:type="pct"/>
            <w:tcBorders>
              <w:top w:val="single" w:sz="4" w:space="0" w:color="auto"/>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0714A4E0" w14:textId="77777777" w:rsidR="00F57CBE" w:rsidRPr="000C27E5" w:rsidRDefault="00F57CBE">
            <w:pPr>
              <w:adjustRightInd w:val="0"/>
              <w:spacing w:before="10" w:after="10"/>
              <w:jc w:val="center"/>
              <w:rPr>
                <w:color w:val="000000"/>
              </w:rPr>
            </w:pPr>
            <w:r w:rsidRPr="000C27E5">
              <w:rPr>
                <w:color w:val="000000"/>
              </w:rPr>
              <w:t>7.66</w:t>
            </w:r>
          </w:p>
        </w:tc>
        <w:tc>
          <w:tcPr>
            <w:tcW w:w="445" w:type="pct"/>
            <w:tcBorders>
              <w:top w:val="single" w:sz="4" w:space="0" w:color="auto"/>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3E05E750" w14:textId="77777777" w:rsidR="00F57CBE" w:rsidRPr="000C27E5" w:rsidRDefault="00F57CBE">
            <w:pPr>
              <w:adjustRightInd w:val="0"/>
              <w:spacing w:before="10" w:after="10"/>
              <w:jc w:val="center"/>
              <w:rPr>
                <w:color w:val="000000"/>
              </w:rPr>
            </w:pPr>
            <w:r w:rsidRPr="000C27E5">
              <w:rPr>
                <w:color w:val="000000"/>
              </w:rPr>
              <w:t>1820</w:t>
            </w:r>
          </w:p>
        </w:tc>
        <w:tc>
          <w:tcPr>
            <w:tcW w:w="447" w:type="pct"/>
            <w:tcBorders>
              <w:top w:val="single" w:sz="4" w:space="0" w:color="auto"/>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0387BBE9" w14:textId="77777777" w:rsidR="00F57CBE" w:rsidRPr="000C27E5" w:rsidRDefault="00F57CBE">
            <w:pPr>
              <w:adjustRightInd w:val="0"/>
              <w:spacing w:before="10" w:after="10"/>
              <w:jc w:val="center"/>
              <w:rPr>
                <w:color w:val="000000"/>
              </w:rPr>
            </w:pPr>
            <w:r w:rsidRPr="000C27E5">
              <w:rPr>
                <w:color w:val="000000"/>
              </w:rPr>
              <w:t>2120</w:t>
            </w:r>
          </w:p>
        </w:tc>
        <w:tc>
          <w:tcPr>
            <w:tcW w:w="324" w:type="pct"/>
            <w:tcBorders>
              <w:top w:val="single" w:sz="4" w:space="0" w:color="auto"/>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094096F1" w14:textId="77777777" w:rsidR="00F57CBE" w:rsidRPr="000C27E5" w:rsidRDefault="00F57CBE">
            <w:pPr>
              <w:adjustRightInd w:val="0"/>
              <w:spacing w:before="10" w:after="10"/>
              <w:jc w:val="center"/>
              <w:rPr>
                <w:color w:val="000000"/>
              </w:rPr>
            </w:pPr>
            <w:r w:rsidRPr="000C27E5">
              <w:rPr>
                <w:color w:val="000000"/>
              </w:rPr>
              <w:t>-0.153</w:t>
            </w:r>
          </w:p>
        </w:tc>
        <w:tc>
          <w:tcPr>
            <w:tcW w:w="283" w:type="pct"/>
            <w:tcBorders>
              <w:top w:val="single" w:sz="4" w:space="0" w:color="auto"/>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0DEB3EFF" w14:textId="77777777" w:rsidR="00F57CBE" w:rsidRPr="000C27E5" w:rsidRDefault="00F57CBE">
            <w:pPr>
              <w:adjustRightInd w:val="0"/>
              <w:spacing w:before="10" w:after="10"/>
              <w:jc w:val="center"/>
              <w:rPr>
                <w:color w:val="000000"/>
              </w:rPr>
            </w:pPr>
            <w:r w:rsidRPr="000C27E5">
              <w:rPr>
                <w:color w:val="000000"/>
              </w:rPr>
              <w:t>0.0322</w:t>
            </w:r>
          </w:p>
        </w:tc>
        <w:tc>
          <w:tcPr>
            <w:tcW w:w="446" w:type="pct"/>
            <w:tcBorders>
              <w:top w:val="single" w:sz="4" w:space="0" w:color="auto"/>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14DC6CE5" w14:textId="77777777" w:rsidR="00F57CBE" w:rsidRPr="000C27E5" w:rsidRDefault="00F57CBE">
            <w:pPr>
              <w:adjustRightInd w:val="0"/>
              <w:spacing w:before="10" w:after="10"/>
              <w:jc w:val="center"/>
              <w:rPr>
                <w:color w:val="000000"/>
              </w:rPr>
            </w:pPr>
            <w:r w:rsidRPr="000C27E5">
              <w:rPr>
                <w:color w:val="000000"/>
              </w:rPr>
              <w:t>85.85</w:t>
            </w:r>
          </w:p>
        </w:tc>
        <w:tc>
          <w:tcPr>
            <w:tcW w:w="365" w:type="pct"/>
            <w:tcBorders>
              <w:top w:val="single" w:sz="4" w:space="0" w:color="auto"/>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674A3FC4" w14:textId="77777777" w:rsidR="00F57CBE" w:rsidRPr="000C27E5" w:rsidRDefault="00F57CBE">
            <w:pPr>
              <w:adjustRightInd w:val="0"/>
              <w:spacing w:before="10" w:after="10"/>
              <w:jc w:val="center"/>
              <w:rPr>
                <w:color w:val="000000"/>
              </w:rPr>
            </w:pPr>
            <w:r w:rsidRPr="000C27E5">
              <w:rPr>
                <w:color w:val="000000"/>
              </w:rPr>
              <w:t>81.21</w:t>
            </w:r>
          </w:p>
        </w:tc>
        <w:tc>
          <w:tcPr>
            <w:tcW w:w="406" w:type="pct"/>
            <w:tcBorders>
              <w:top w:val="single" w:sz="4" w:space="0" w:color="auto"/>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267D3359" w14:textId="77777777" w:rsidR="00F57CBE" w:rsidRPr="000C27E5" w:rsidRDefault="00F57CBE">
            <w:pPr>
              <w:adjustRightInd w:val="0"/>
              <w:spacing w:before="10" w:after="10"/>
              <w:jc w:val="center"/>
              <w:rPr>
                <w:color w:val="000000"/>
              </w:rPr>
            </w:pPr>
            <w:r w:rsidRPr="000C27E5">
              <w:rPr>
                <w:color w:val="000000"/>
              </w:rPr>
              <w:t>90.75</w:t>
            </w:r>
          </w:p>
        </w:tc>
        <w:tc>
          <w:tcPr>
            <w:tcW w:w="347" w:type="pct"/>
            <w:tcBorders>
              <w:top w:val="single" w:sz="4" w:space="0" w:color="auto"/>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2C279B73" w14:textId="77777777" w:rsidR="00F57CBE" w:rsidRPr="000C27E5" w:rsidRDefault="00F57CBE">
            <w:pPr>
              <w:adjustRightInd w:val="0"/>
              <w:spacing w:before="10" w:after="10"/>
              <w:jc w:val="center"/>
              <w:rPr>
                <w:color w:val="000000"/>
              </w:rPr>
            </w:pPr>
            <w:r w:rsidRPr="000C27E5">
              <w:rPr>
                <w:color w:val="000000"/>
              </w:rPr>
              <w:t>0.0001</w:t>
            </w:r>
          </w:p>
        </w:tc>
        <w:tc>
          <w:tcPr>
            <w:tcW w:w="342" w:type="pct"/>
            <w:tcBorders>
              <w:top w:val="single" w:sz="4" w:space="0" w:color="auto"/>
              <w:left w:val="single" w:sz="2" w:space="0" w:color="FFFFFF"/>
              <w:bottom w:val="single" w:sz="2" w:space="0" w:color="FFFFFF"/>
              <w:right w:val="nil"/>
            </w:tcBorders>
            <w:shd w:val="clear" w:color="auto" w:fill="FFFFFF"/>
            <w:tcMar>
              <w:top w:w="0" w:type="dxa"/>
              <w:left w:w="10" w:type="dxa"/>
              <w:bottom w:w="0" w:type="dxa"/>
              <w:right w:w="10" w:type="dxa"/>
            </w:tcMar>
            <w:vAlign w:val="center"/>
            <w:hideMark/>
          </w:tcPr>
          <w:p w14:paraId="06835483" w14:textId="77777777" w:rsidR="00F57CBE" w:rsidRPr="000C27E5" w:rsidRDefault="00F57CBE">
            <w:pPr>
              <w:adjustRightInd w:val="0"/>
              <w:spacing w:before="10" w:after="10"/>
              <w:jc w:val="center"/>
              <w:rPr>
                <w:color w:val="000000"/>
              </w:rPr>
            </w:pPr>
            <w:r w:rsidRPr="000C27E5">
              <w:rPr>
                <w:color w:val="000000"/>
              </w:rPr>
              <w:t>1.0000</w:t>
            </w:r>
          </w:p>
        </w:tc>
        <w:tc>
          <w:tcPr>
            <w:tcW w:w="360" w:type="pct"/>
            <w:tcBorders>
              <w:top w:val="single" w:sz="4" w:space="0" w:color="auto"/>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774DCEDF" w14:textId="77777777" w:rsidR="00F57CBE" w:rsidRPr="000C27E5" w:rsidRDefault="00F57CBE">
            <w:pPr>
              <w:adjustRightInd w:val="0"/>
              <w:spacing w:before="10" w:after="10"/>
              <w:jc w:val="center"/>
              <w:rPr>
                <w:color w:val="000000"/>
              </w:rPr>
            </w:pPr>
            <w:r w:rsidRPr="000C27E5">
              <w:rPr>
                <w:color w:val="000000"/>
              </w:rPr>
              <w:t>11.19</w:t>
            </w:r>
          </w:p>
        </w:tc>
      </w:tr>
      <w:tr w:rsidR="00F57CBE" w:rsidRPr="000C27E5" w14:paraId="158EBF0A" w14:textId="77777777" w:rsidTr="00F57CBE">
        <w:trPr>
          <w:cantSplit/>
          <w:trHeight w:val="135"/>
        </w:trPr>
        <w:tc>
          <w:tcPr>
            <w:tcW w:w="425" w:type="pct"/>
            <w:tcBorders>
              <w:top w:val="nil"/>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2E7C473E" w14:textId="77777777" w:rsidR="00F57CBE" w:rsidRPr="000C27E5" w:rsidRDefault="00F57CBE">
            <w:pPr>
              <w:adjustRightInd w:val="0"/>
              <w:spacing w:before="10" w:after="10"/>
              <w:rPr>
                <w:color w:val="000000"/>
              </w:rPr>
            </w:pPr>
            <w:r w:rsidRPr="000C27E5">
              <w:rPr>
                <w:color w:val="000000"/>
              </w:rPr>
              <w:t>AUC</w:t>
            </w:r>
            <w:r w:rsidRPr="000C27E5">
              <w:rPr>
                <w:color w:val="000000"/>
                <w:vertAlign w:val="subscript"/>
              </w:rPr>
              <w:t>0-t</w:t>
            </w:r>
          </w:p>
        </w:tc>
        <w:tc>
          <w:tcPr>
            <w:tcW w:w="403" w:type="pct"/>
            <w:tcBorders>
              <w:top w:val="nil"/>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70C5E52B" w14:textId="77777777" w:rsidR="00F57CBE" w:rsidRPr="000C27E5" w:rsidRDefault="00F57CBE">
            <w:pPr>
              <w:adjustRightInd w:val="0"/>
              <w:spacing w:before="10" w:after="10"/>
              <w:jc w:val="center"/>
              <w:rPr>
                <w:color w:val="000000"/>
              </w:rPr>
            </w:pPr>
            <w:r w:rsidRPr="000C27E5">
              <w:rPr>
                <w:color w:val="000000"/>
              </w:rPr>
              <w:t>10.9</w:t>
            </w:r>
          </w:p>
        </w:tc>
        <w:tc>
          <w:tcPr>
            <w:tcW w:w="406" w:type="pct"/>
            <w:tcBorders>
              <w:top w:val="nil"/>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72F5A60B" w14:textId="77777777" w:rsidR="00F57CBE" w:rsidRPr="000C27E5" w:rsidRDefault="00F57CBE">
            <w:pPr>
              <w:adjustRightInd w:val="0"/>
              <w:spacing w:before="10" w:after="10"/>
              <w:jc w:val="center"/>
              <w:rPr>
                <w:color w:val="000000"/>
              </w:rPr>
            </w:pPr>
            <w:r w:rsidRPr="000C27E5">
              <w:rPr>
                <w:color w:val="000000"/>
              </w:rPr>
              <w:t>10.9</w:t>
            </w:r>
          </w:p>
        </w:tc>
        <w:tc>
          <w:tcPr>
            <w:tcW w:w="445" w:type="pct"/>
            <w:tcBorders>
              <w:top w:val="nil"/>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54EFE4E9" w14:textId="77777777" w:rsidR="00F57CBE" w:rsidRPr="000C27E5" w:rsidRDefault="00F57CBE">
            <w:pPr>
              <w:adjustRightInd w:val="0"/>
              <w:spacing w:before="10" w:after="10"/>
              <w:jc w:val="center"/>
              <w:rPr>
                <w:color w:val="000000"/>
              </w:rPr>
            </w:pPr>
            <w:r w:rsidRPr="000C27E5">
              <w:rPr>
                <w:color w:val="000000"/>
              </w:rPr>
              <w:t>54200</w:t>
            </w:r>
          </w:p>
        </w:tc>
        <w:tc>
          <w:tcPr>
            <w:tcW w:w="447" w:type="pct"/>
            <w:tcBorders>
              <w:top w:val="nil"/>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122DB4A9" w14:textId="77777777" w:rsidR="00F57CBE" w:rsidRPr="000C27E5" w:rsidRDefault="00F57CBE">
            <w:pPr>
              <w:adjustRightInd w:val="0"/>
              <w:spacing w:before="10" w:after="10"/>
              <w:jc w:val="center"/>
              <w:rPr>
                <w:color w:val="000000"/>
              </w:rPr>
            </w:pPr>
            <w:r w:rsidRPr="000C27E5">
              <w:rPr>
                <w:color w:val="000000"/>
              </w:rPr>
              <w:t>53900</w:t>
            </w:r>
          </w:p>
        </w:tc>
        <w:tc>
          <w:tcPr>
            <w:tcW w:w="324" w:type="pct"/>
            <w:tcBorders>
              <w:top w:val="nil"/>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7E786E17" w14:textId="77777777" w:rsidR="00F57CBE" w:rsidRPr="000C27E5" w:rsidRDefault="00F57CBE">
            <w:pPr>
              <w:adjustRightInd w:val="0"/>
              <w:spacing w:before="10" w:after="10"/>
              <w:jc w:val="center"/>
              <w:rPr>
                <w:color w:val="000000"/>
              </w:rPr>
            </w:pPr>
            <w:r w:rsidRPr="000C27E5">
              <w:rPr>
                <w:color w:val="000000"/>
              </w:rPr>
              <w:t>0.00600</w:t>
            </w:r>
          </w:p>
        </w:tc>
        <w:tc>
          <w:tcPr>
            <w:tcW w:w="283" w:type="pct"/>
            <w:tcBorders>
              <w:top w:val="nil"/>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6D24591F" w14:textId="77777777" w:rsidR="00F57CBE" w:rsidRPr="000C27E5" w:rsidRDefault="00F57CBE">
            <w:pPr>
              <w:adjustRightInd w:val="0"/>
              <w:spacing w:before="10" w:after="10"/>
              <w:jc w:val="center"/>
              <w:rPr>
                <w:color w:val="000000"/>
              </w:rPr>
            </w:pPr>
            <w:r w:rsidRPr="000C27E5">
              <w:rPr>
                <w:color w:val="000000"/>
              </w:rPr>
              <w:t>0.0138</w:t>
            </w:r>
          </w:p>
        </w:tc>
        <w:tc>
          <w:tcPr>
            <w:tcW w:w="446" w:type="pct"/>
            <w:tcBorders>
              <w:top w:val="nil"/>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267BE257" w14:textId="77777777" w:rsidR="00F57CBE" w:rsidRPr="000C27E5" w:rsidRDefault="00F57CBE">
            <w:pPr>
              <w:adjustRightInd w:val="0"/>
              <w:spacing w:before="10" w:after="10"/>
              <w:jc w:val="center"/>
              <w:rPr>
                <w:color w:val="000000"/>
              </w:rPr>
            </w:pPr>
            <w:r w:rsidRPr="000C27E5">
              <w:rPr>
                <w:color w:val="000000"/>
              </w:rPr>
              <w:t>100.60</w:t>
            </w:r>
          </w:p>
        </w:tc>
        <w:tc>
          <w:tcPr>
            <w:tcW w:w="365" w:type="pct"/>
            <w:tcBorders>
              <w:top w:val="nil"/>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79A6E29E" w14:textId="77777777" w:rsidR="00F57CBE" w:rsidRPr="000C27E5" w:rsidRDefault="00F57CBE">
            <w:pPr>
              <w:adjustRightInd w:val="0"/>
              <w:spacing w:before="10" w:after="10"/>
              <w:jc w:val="center"/>
              <w:rPr>
                <w:color w:val="000000"/>
              </w:rPr>
            </w:pPr>
            <w:r w:rsidRPr="000C27E5">
              <w:rPr>
                <w:color w:val="000000"/>
              </w:rPr>
              <w:t>98.23</w:t>
            </w:r>
          </w:p>
        </w:tc>
        <w:tc>
          <w:tcPr>
            <w:tcW w:w="406" w:type="pct"/>
            <w:tcBorders>
              <w:top w:val="nil"/>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1250BE63" w14:textId="77777777" w:rsidR="00F57CBE" w:rsidRPr="000C27E5" w:rsidRDefault="00F57CBE">
            <w:pPr>
              <w:adjustRightInd w:val="0"/>
              <w:spacing w:before="10" w:after="10"/>
              <w:jc w:val="center"/>
              <w:rPr>
                <w:color w:val="000000"/>
              </w:rPr>
            </w:pPr>
            <w:r w:rsidRPr="000C27E5">
              <w:rPr>
                <w:color w:val="000000"/>
              </w:rPr>
              <w:t>103.03</w:t>
            </w:r>
          </w:p>
        </w:tc>
        <w:tc>
          <w:tcPr>
            <w:tcW w:w="347" w:type="pct"/>
            <w:tcBorders>
              <w:top w:val="nil"/>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3EA4A086" w14:textId="77777777" w:rsidR="00F57CBE" w:rsidRPr="000C27E5" w:rsidRDefault="00F57CBE">
            <w:pPr>
              <w:adjustRightInd w:val="0"/>
              <w:spacing w:before="10" w:after="10"/>
              <w:jc w:val="center"/>
              <w:rPr>
                <w:color w:val="000000"/>
              </w:rPr>
            </w:pPr>
            <w:r w:rsidRPr="000C27E5">
              <w:rPr>
                <w:color w:val="000000"/>
              </w:rPr>
              <w:t>0.6686</w:t>
            </w:r>
          </w:p>
        </w:tc>
        <w:tc>
          <w:tcPr>
            <w:tcW w:w="342" w:type="pct"/>
            <w:tcBorders>
              <w:top w:val="nil"/>
              <w:left w:val="single" w:sz="2" w:space="0" w:color="FFFFFF"/>
              <w:bottom w:val="single" w:sz="2" w:space="0" w:color="FFFFFF"/>
              <w:right w:val="nil"/>
            </w:tcBorders>
            <w:shd w:val="clear" w:color="auto" w:fill="FFFFFF"/>
            <w:tcMar>
              <w:top w:w="0" w:type="dxa"/>
              <w:left w:w="10" w:type="dxa"/>
              <w:bottom w:w="0" w:type="dxa"/>
              <w:right w:w="10" w:type="dxa"/>
            </w:tcMar>
            <w:vAlign w:val="center"/>
            <w:hideMark/>
          </w:tcPr>
          <w:p w14:paraId="4CAF163C" w14:textId="77777777" w:rsidR="00F57CBE" w:rsidRPr="000C27E5" w:rsidRDefault="00F57CBE">
            <w:pPr>
              <w:adjustRightInd w:val="0"/>
              <w:spacing w:before="10" w:after="10"/>
              <w:jc w:val="center"/>
              <w:rPr>
                <w:color w:val="000000"/>
              </w:rPr>
            </w:pPr>
            <w:r w:rsidRPr="000C27E5">
              <w:rPr>
                <w:color w:val="000000"/>
              </w:rPr>
              <w:t>1.0000</w:t>
            </w:r>
          </w:p>
        </w:tc>
        <w:tc>
          <w:tcPr>
            <w:tcW w:w="360" w:type="pct"/>
            <w:tcBorders>
              <w:top w:val="nil"/>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73F4E8AA" w14:textId="77777777" w:rsidR="00F57CBE" w:rsidRPr="000C27E5" w:rsidRDefault="00F57CBE">
            <w:pPr>
              <w:adjustRightInd w:val="0"/>
              <w:spacing w:before="10" w:after="10"/>
              <w:jc w:val="center"/>
              <w:rPr>
                <w:color w:val="000000"/>
              </w:rPr>
            </w:pPr>
            <w:r w:rsidRPr="000C27E5">
              <w:rPr>
                <w:color w:val="000000"/>
              </w:rPr>
              <w:t>4.79</w:t>
            </w:r>
          </w:p>
        </w:tc>
      </w:tr>
      <w:tr w:rsidR="00F57CBE" w:rsidRPr="000C27E5" w14:paraId="412C51C4" w14:textId="77777777" w:rsidTr="00F57CBE">
        <w:trPr>
          <w:cantSplit/>
          <w:trHeight w:val="135"/>
        </w:trPr>
        <w:tc>
          <w:tcPr>
            <w:tcW w:w="425" w:type="pct"/>
            <w:tcBorders>
              <w:top w:val="nil"/>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hideMark/>
          </w:tcPr>
          <w:p w14:paraId="2043B116" w14:textId="77777777" w:rsidR="00F57CBE" w:rsidRPr="000C27E5" w:rsidRDefault="00F57CBE">
            <w:pPr>
              <w:keepNext/>
              <w:adjustRightInd w:val="0"/>
              <w:spacing w:before="10" w:after="10"/>
              <w:rPr>
                <w:color w:val="000000"/>
              </w:rPr>
            </w:pPr>
            <w:r w:rsidRPr="000C27E5">
              <w:rPr>
                <w:color w:val="000000"/>
              </w:rPr>
              <w:t>AUC</w:t>
            </w:r>
            <w:r w:rsidRPr="000C27E5">
              <w:rPr>
                <w:color w:val="000000"/>
                <w:vertAlign w:val="subscript"/>
              </w:rPr>
              <w:t>0-inf</w:t>
            </w:r>
          </w:p>
        </w:tc>
        <w:tc>
          <w:tcPr>
            <w:tcW w:w="403" w:type="pct"/>
            <w:tcBorders>
              <w:top w:val="nil"/>
              <w:left w:val="single" w:sz="4" w:space="0" w:color="auto"/>
              <w:bottom w:val="single" w:sz="4" w:space="0" w:color="auto"/>
              <w:right w:val="nil"/>
            </w:tcBorders>
            <w:shd w:val="clear" w:color="auto" w:fill="FFFFFF"/>
            <w:tcMar>
              <w:top w:w="0" w:type="dxa"/>
              <w:left w:w="10" w:type="dxa"/>
              <w:bottom w:w="0" w:type="dxa"/>
              <w:right w:w="10" w:type="dxa"/>
            </w:tcMar>
            <w:vAlign w:val="center"/>
            <w:hideMark/>
          </w:tcPr>
          <w:p w14:paraId="5FED5349" w14:textId="77777777" w:rsidR="00F57CBE" w:rsidRPr="000C27E5" w:rsidRDefault="00F57CBE">
            <w:pPr>
              <w:keepNext/>
              <w:adjustRightInd w:val="0"/>
              <w:spacing w:before="10" w:after="10"/>
              <w:jc w:val="center"/>
              <w:rPr>
                <w:color w:val="000000"/>
              </w:rPr>
            </w:pPr>
            <w:r w:rsidRPr="000C27E5">
              <w:rPr>
                <w:color w:val="000000"/>
              </w:rPr>
              <w:t>10.9</w:t>
            </w:r>
          </w:p>
        </w:tc>
        <w:tc>
          <w:tcPr>
            <w:tcW w:w="406" w:type="pct"/>
            <w:tcBorders>
              <w:top w:val="nil"/>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center"/>
            <w:hideMark/>
          </w:tcPr>
          <w:p w14:paraId="2EA0FD80" w14:textId="77777777" w:rsidR="00F57CBE" w:rsidRPr="000C27E5" w:rsidRDefault="00F57CBE">
            <w:pPr>
              <w:keepNext/>
              <w:adjustRightInd w:val="0"/>
              <w:spacing w:before="10" w:after="10"/>
              <w:jc w:val="center"/>
              <w:rPr>
                <w:color w:val="000000"/>
              </w:rPr>
            </w:pPr>
            <w:r w:rsidRPr="000C27E5">
              <w:rPr>
                <w:color w:val="000000"/>
              </w:rPr>
              <w:t>10.9</w:t>
            </w:r>
          </w:p>
        </w:tc>
        <w:tc>
          <w:tcPr>
            <w:tcW w:w="445" w:type="pct"/>
            <w:tcBorders>
              <w:top w:val="nil"/>
              <w:left w:val="single" w:sz="4" w:space="0" w:color="auto"/>
              <w:bottom w:val="single" w:sz="4" w:space="0" w:color="auto"/>
              <w:right w:val="nil"/>
            </w:tcBorders>
            <w:shd w:val="clear" w:color="auto" w:fill="FFFFFF"/>
            <w:tcMar>
              <w:top w:w="0" w:type="dxa"/>
              <w:left w:w="10" w:type="dxa"/>
              <w:bottom w:w="0" w:type="dxa"/>
              <w:right w:w="10" w:type="dxa"/>
            </w:tcMar>
            <w:vAlign w:val="center"/>
            <w:hideMark/>
          </w:tcPr>
          <w:p w14:paraId="7129D324" w14:textId="77777777" w:rsidR="00F57CBE" w:rsidRPr="000C27E5" w:rsidRDefault="00F57CBE">
            <w:pPr>
              <w:keepNext/>
              <w:adjustRightInd w:val="0"/>
              <w:spacing w:before="10" w:after="10"/>
              <w:jc w:val="center"/>
              <w:rPr>
                <w:color w:val="000000"/>
              </w:rPr>
            </w:pPr>
            <w:r w:rsidRPr="000C27E5">
              <w:rPr>
                <w:color w:val="000000"/>
              </w:rPr>
              <w:t>56700</w:t>
            </w:r>
          </w:p>
        </w:tc>
        <w:tc>
          <w:tcPr>
            <w:tcW w:w="447" w:type="pct"/>
            <w:tcBorders>
              <w:top w:val="nil"/>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center"/>
            <w:hideMark/>
          </w:tcPr>
          <w:p w14:paraId="6C95FC65" w14:textId="77777777" w:rsidR="00F57CBE" w:rsidRPr="000C27E5" w:rsidRDefault="00F57CBE">
            <w:pPr>
              <w:keepNext/>
              <w:adjustRightInd w:val="0"/>
              <w:spacing w:before="10" w:after="10"/>
              <w:jc w:val="center"/>
              <w:rPr>
                <w:color w:val="000000"/>
              </w:rPr>
            </w:pPr>
            <w:r w:rsidRPr="000C27E5">
              <w:rPr>
                <w:color w:val="000000"/>
              </w:rPr>
              <w:t>56100</w:t>
            </w:r>
          </w:p>
        </w:tc>
        <w:tc>
          <w:tcPr>
            <w:tcW w:w="324" w:type="pct"/>
            <w:tcBorders>
              <w:top w:val="nil"/>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hideMark/>
          </w:tcPr>
          <w:p w14:paraId="51009352" w14:textId="77777777" w:rsidR="00F57CBE" w:rsidRPr="000C27E5" w:rsidRDefault="00F57CBE">
            <w:pPr>
              <w:keepNext/>
              <w:adjustRightInd w:val="0"/>
              <w:spacing w:before="10" w:after="10"/>
              <w:jc w:val="center"/>
              <w:rPr>
                <w:color w:val="000000"/>
              </w:rPr>
            </w:pPr>
            <w:r w:rsidRPr="000C27E5">
              <w:rPr>
                <w:color w:val="000000"/>
              </w:rPr>
              <w:t>0.0102</w:t>
            </w:r>
          </w:p>
        </w:tc>
        <w:tc>
          <w:tcPr>
            <w:tcW w:w="283" w:type="pct"/>
            <w:tcBorders>
              <w:top w:val="nil"/>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hideMark/>
          </w:tcPr>
          <w:p w14:paraId="1E208888" w14:textId="77777777" w:rsidR="00F57CBE" w:rsidRPr="000C27E5" w:rsidRDefault="00F57CBE">
            <w:pPr>
              <w:keepNext/>
              <w:adjustRightInd w:val="0"/>
              <w:spacing w:before="10" w:after="10"/>
              <w:jc w:val="center"/>
              <w:rPr>
                <w:color w:val="000000"/>
              </w:rPr>
            </w:pPr>
            <w:r w:rsidRPr="000C27E5">
              <w:rPr>
                <w:color w:val="000000"/>
              </w:rPr>
              <w:t>0.0138</w:t>
            </w:r>
          </w:p>
        </w:tc>
        <w:tc>
          <w:tcPr>
            <w:tcW w:w="446" w:type="pct"/>
            <w:tcBorders>
              <w:top w:val="nil"/>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hideMark/>
          </w:tcPr>
          <w:p w14:paraId="612297C8" w14:textId="77777777" w:rsidR="00F57CBE" w:rsidRPr="000C27E5" w:rsidRDefault="00F57CBE">
            <w:pPr>
              <w:keepNext/>
              <w:adjustRightInd w:val="0"/>
              <w:spacing w:before="10" w:after="10"/>
              <w:jc w:val="center"/>
              <w:rPr>
                <w:color w:val="000000"/>
              </w:rPr>
            </w:pPr>
            <w:r w:rsidRPr="000C27E5">
              <w:rPr>
                <w:color w:val="000000"/>
              </w:rPr>
              <w:t>101.03</w:t>
            </w:r>
          </w:p>
        </w:tc>
        <w:tc>
          <w:tcPr>
            <w:tcW w:w="365" w:type="pct"/>
            <w:tcBorders>
              <w:top w:val="nil"/>
              <w:left w:val="single" w:sz="4" w:space="0" w:color="auto"/>
              <w:bottom w:val="single" w:sz="4" w:space="0" w:color="auto"/>
              <w:right w:val="nil"/>
            </w:tcBorders>
            <w:shd w:val="clear" w:color="auto" w:fill="FFFFFF"/>
            <w:tcMar>
              <w:top w:w="0" w:type="dxa"/>
              <w:left w:w="10" w:type="dxa"/>
              <w:bottom w:w="0" w:type="dxa"/>
              <w:right w:w="10" w:type="dxa"/>
            </w:tcMar>
            <w:vAlign w:val="center"/>
            <w:hideMark/>
          </w:tcPr>
          <w:p w14:paraId="0725AD59" w14:textId="77777777" w:rsidR="00F57CBE" w:rsidRPr="000C27E5" w:rsidRDefault="00F57CBE">
            <w:pPr>
              <w:keepNext/>
              <w:adjustRightInd w:val="0"/>
              <w:spacing w:before="10" w:after="10"/>
              <w:jc w:val="center"/>
              <w:rPr>
                <w:color w:val="000000"/>
              </w:rPr>
            </w:pPr>
            <w:r w:rsidRPr="000C27E5">
              <w:rPr>
                <w:color w:val="000000"/>
              </w:rPr>
              <w:t>98.65</w:t>
            </w:r>
          </w:p>
        </w:tc>
        <w:tc>
          <w:tcPr>
            <w:tcW w:w="406" w:type="pct"/>
            <w:tcBorders>
              <w:top w:val="nil"/>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center"/>
            <w:hideMark/>
          </w:tcPr>
          <w:p w14:paraId="4B77F311" w14:textId="77777777" w:rsidR="00F57CBE" w:rsidRPr="000C27E5" w:rsidRDefault="00F57CBE">
            <w:pPr>
              <w:keepNext/>
              <w:adjustRightInd w:val="0"/>
              <w:spacing w:before="10" w:after="10"/>
              <w:jc w:val="center"/>
              <w:rPr>
                <w:color w:val="000000"/>
              </w:rPr>
            </w:pPr>
            <w:r w:rsidRPr="000C27E5">
              <w:rPr>
                <w:color w:val="000000"/>
              </w:rPr>
              <w:t>103.47</w:t>
            </w:r>
          </w:p>
        </w:tc>
        <w:tc>
          <w:tcPr>
            <w:tcW w:w="347" w:type="pct"/>
            <w:tcBorders>
              <w:top w:val="nil"/>
              <w:left w:val="single" w:sz="4" w:space="0" w:color="auto"/>
              <w:bottom w:val="single" w:sz="4" w:space="0" w:color="auto"/>
              <w:right w:val="nil"/>
            </w:tcBorders>
            <w:shd w:val="clear" w:color="auto" w:fill="FFFFFF"/>
            <w:tcMar>
              <w:top w:w="0" w:type="dxa"/>
              <w:left w:w="10" w:type="dxa"/>
              <w:bottom w:w="0" w:type="dxa"/>
              <w:right w:w="10" w:type="dxa"/>
            </w:tcMar>
            <w:vAlign w:val="center"/>
            <w:hideMark/>
          </w:tcPr>
          <w:p w14:paraId="53B4B4CE" w14:textId="77777777" w:rsidR="00F57CBE" w:rsidRPr="000C27E5" w:rsidRDefault="00F57CBE">
            <w:pPr>
              <w:keepNext/>
              <w:adjustRightInd w:val="0"/>
              <w:spacing w:before="10" w:after="10"/>
              <w:jc w:val="center"/>
              <w:rPr>
                <w:color w:val="000000"/>
              </w:rPr>
            </w:pPr>
            <w:r w:rsidRPr="000C27E5">
              <w:rPr>
                <w:color w:val="000000"/>
              </w:rPr>
              <w:t>0.4683</w:t>
            </w:r>
          </w:p>
        </w:tc>
        <w:tc>
          <w:tcPr>
            <w:tcW w:w="342" w:type="pct"/>
            <w:tcBorders>
              <w:top w:val="nil"/>
              <w:left w:val="single" w:sz="2" w:space="0" w:color="FFFFFF"/>
              <w:bottom w:val="single" w:sz="4" w:space="0" w:color="auto"/>
              <w:right w:val="nil"/>
            </w:tcBorders>
            <w:shd w:val="clear" w:color="auto" w:fill="FFFFFF"/>
            <w:tcMar>
              <w:top w:w="0" w:type="dxa"/>
              <w:left w:w="10" w:type="dxa"/>
              <w:bottom w:w="0" w:type="dxa"/>
              <w:right w:w="10" w:type="dxa"/>
            </w:tcMar>
            <w:vAlign w:val="center"/>
            <w:hideMark/>
          </w:tcPr>
          <w:p w14:paraId="568936AD" w14:textId="77777777" w:rsidR="00F57CBE" w:rsidRPr="000C27E5" w:rsidRDefault="00F57CBE">
            <w:pPr>
              <w:keepNext/>
              <w:adjustRightInd w:val="0"/>
              <w:spacing w:before="10" w:after="10"/>
              <w:jc w:val="center"/>
              <w:rPr>
                <w:color w:val="000000"/>
              </w:rPr>
            </w:pPr>
            <w:r w:rsidRPr="000C27E5">
              <w:rPr>
                <w:color w:val="000000"/>
              </w:rPr>
              <w:t>1.0000</w:t>
            </w:r>
          </w:p>
        </w:tc>
        <w:tc>
          <w:tcPr>
            <w:tcW w:w="360" w:type="pct"/>
            <w:tcBorders>
              <w:top w:val="nil"/>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center"/>
            <w:hideMark/>
          </w:tcPr>
          <w:p w14:paraId="69035DA4" w14:textId="77777777" w:rsidR="00F57CBE" w:rsidRPr="000C27E5" w:rsidRDefault="00F57CBE">
            <w:pPr>
              <w:keepNext/>
              <w:adjustRightInd w:val="0"/>
              <w:spacing w:before="10" w:after="10"/>
              <w:jc w:val="center"/>
              <w:rPr>
                <w:color w:val="000000"/>
              </w:rPr>
            </w:pPr>
            <w:r w:rsidRPr="000C27E5">
              <w:rPr>
                <w:color w:val="000000"/>
              </w:rPr>
              <w:t>4.79</w:t>
            </w:r>
          </w:p>
        </w:tc>
      </w:tr>
    </w:tbl>
    <w:p w14:paraId="5C49A956" w14:textId="77777777" w:rsidR="00F57CBE" w:rsidRPr="000C27E5" w:rsidRDefault="00F57CBE" w:rsidP="00F57CBE">
      <w:pPr>
        <w:spacing w:after="0"/>
        <w:rPr>
          <w:sz w:val="20"/>
        </w:rPr>
      </w:pPr>
    </w:p>
    <w:p w14:paraId="10F23FFB" w14:textId="77777777" w:rsidR="00F57CBE" w:rsidRPr="000C27E5" w:rsidRDefault="00F57CBE" w:rsidP="00F57CBE">
      <w:pPr>
        <w:spacing w:after="0"/>
      </w:pPr>
      <w:r w:rsidRPr="000C27E5">
        <w:t>Panel 1: Fed</w:t>
      </w:r>
    </w:p>
    <w:p w14:paraId="388D3DB3" w14:textId="77777777" w:rsidR="00F57CBE" w:rsidRPr="000C27E5" w:rsidRDefault="00F57CBE" w:rsidP="00F57CBE">
      <w:pPr>
        <w:spacing w:after="0"/>
      </w:pPr>
      <w:r w:rsidRPr="000C27E5">
        <w:t>Treatment A: 1x200 mg tablet (immediate-release formulation, Reference): Treatment B: 4x50 mg tablets (dispersible pediatric tablet formulation; Test)</w:t>
      </w:r>
    </w:p>
    <w:p w14:paraId="1D84DABD" w14:textId="77777777" w:rsidR="00F57CBE" w:rsidRPr="000C27E5" w:rsidRDefault="00F57CBE" w:rsidP="00F57CBE">
      <w:pPr>
        <w:spacing w:after="0"/>
      </w:pPr>
      <w:r w:rsidRPr="000C27E5">
        <w:t xml:space="preserve">a = Least Squares Mean based on natural log-transformed data </w:t>
      </w:r>
    </w:p>
    <w:p w14:paraId="0CC84EEB" w14:textId="77777777" w:rsidR="00F57CBE" w:rsidRPr="000C27E5" w:rsidRDefault="00F57CBE" w:rsidP="00F57CBE">
      <w:pPr>
        <w:spacing w:after="0"/>
      </w:pPr>
      <w:r w:rsidRPr="000C27E5">
        <w:t>b = Geometric Mean based on Least Squares Mean</w:t>
      </w:r>
    </w:p>
    <w:p w14:paraId="7B884111" w14:textId="77777777" w:rsidR="00F57CBE" w:rsidRPr="000C27E5" w:rsidRDefault="00F57CBE" w:rsidP="00F57CBE">
      <w:pPr>
        <w:spacing w:after="0"/>
      </w:pPr>
      <w:r w:rsidRPr="000C27E5">
        <w:t>c = Difference = LS Mean (Test) - LS Mean (Ref)</w:t>
      </w:r>
    </w:p>
    <w:p w14:paraId="3535361E" w14:textId="77777777" w:rsidR="00F57CBE" w:rsidRPr="000C27E5" w:rsidRDefault="00F57CBE" w:rsidP="00F57CBE">
      <w:pPr>
        <w:spacing w:after="0"/>
      </w:pPr>
      <w:r w:rsidRPr="000C27E5">
        <w:t>d = SE = Standard error of the difference</w:t>
      </w:r>
    </w:p>
    <w:p w14:paraId="5569EA00" w14:textId="77777777" w:rsidR="00F57CBE" w:rsidRPr="000C27E5" w:rsidRDefault="00F57CBE" w:rsidP="00F57CBE">
      <w:pPr>
        <w:spacing w:after="0"/>
      </w:pPr>
      <w:r w:rsidRPr="000C27E5">
        <w:t>e = Ratio(%) = Geometric Mean (Test)/Geometric Mean (Ref)</w:t>
      </w:r>
    </w:p>
    <w:p w14:paraId="5B42D851" w14:textId="77777777" w:rsidR="00F57CBE" w:rsidRPr="000C27E5" w:rsidRDefault="00F57CBE" w:rsidP="00F57CBE">
      <w:pPr>
        <w:spacing w:after="0"/>
      </w:pPr>
      <w:r w:rsidRPr="000C27E5">
        <w:t>f = 90% Confidence Interval</w:t>
      </w:r>
    </w:p>
    <w:p w14:paraId="2E717EDB" w14:textId="77777777" w:rsidR="00F57CBE" w:rsidRPr="000C27E5" w:rsidRDefault="00F57CBE" w:rsidP="00F57CBE">
      <w:pPr>
        <w:spacing w:after="0"/>
      </w:pPr>
      <w:r w:rsidRPr="000C27E5">
        <w:t>g = p-value for the difference between treatments; Significant difference defined a priori as p &lt; 0.05</w:t>
      </w:r>
    </w:p>
    <w:p w14:paraId="531C72D2" w14:textId="77777777" w:rsidR="00F57CBE" w:rsidRPr="000C27E5" w:rsidRDefault="00F57CBE" w:rsidP="00F57CBE">
      <w:pPr>
        <w:spacing w:after="0"/>
      </w:pPr>
    </w:p>
    <w:p w14:paraId="056DC546" w14:textId="77777777" w:rsidR="00F57CBE" w:rsidRPr="000C27E5" w:rsidRDefault="00F57CBE" w:rsidP="00F57CBE">
      <w:pPr>
        <w:pStyle w:val="Caption"/>
      </w:pPr>
      <w:r w:rsidRPr="000C27E5">
        <w:t>S.Table  D</w:t>
      </w:r>
      <w:r w:rsidR="000C27E5" w:rsidRPr="000C27E5">
        <w:fldChar w:fldCharType="begin"/>
      </w:r>
      <w:r w:rsidR="000C27E5" w:rsidRPr="000C27E5">
        <w:instrText xml:space="preserve"> SEQ S.Table_ \* ARABIC </w:instrText>
      </w:r>
      <w:r w:rsidR="000C27E5" w:rsidRPr="000C27E5">
        <w:fldChar w:fldCharType="separate"/>
      </w:r>
      <w:r w:rsidRPr="000C27E5">
        <w:rPr>
          <w:noProof/>
        </w:rPr>
        <w:t>2</w:t>
      </w:r>
      <w:r w:rsidR="000C27E5" w:rsidRPr="000C27E5">
        <w:rPr>
          <w:noProof/>
        </w:rPr>
        <w:fldChar w:fldCharType="end"/>
      </w:r>
      <w:r w:rsidRPr="000C27E5">
        <w:t xml:space="preserve">. </w:t>
      </w:r>
      <w:r w:rsidRPr="000C27E5">
        <w:rPr>
          <w:iCs/>
          <w:color w:val="000000"/>
        </w:rPr>
        <w:t>Statistical analysis of the natural log-transformed systemic exposure of pretomanid comparing test treatment of dispersible tablet (treatment B) to the reference 200 mg immediate release tablet (treatment A) (panel 2, fasted condition)</w:t>
      </w:r>
    </w:p>
    <w:tbl>
      <w:tblPr>
        <w:tblW w:w="5893" w:type="pct"/>
        <w:tblInd w:w="-671" w:type="dxa"/>
        <w:tblCellMar>
          <w:left w:w="0" w:type="dxa"/>
          <w:right w:w="0" w:type="dxa"/>
        </w:tblCellMar>
        <w:tblLook w:val="04A0" w:firstRow="1" w:lastRow="0" w:firstColumn="1" w:lastColumn="0" w:noHBand="0" w:noVBand="1"/>
      </w:tblPr>
      <w:tblGrid>
        <w:gridCol w:w="1040"/>
        <w:gridCol w:w="886"/>
        <w:gridCol w:w="892"/>
        <w:gridCol w:w="979"/>
        <w:gridCol w:w="981"/>
        <w:gridCol w:w="711"/>
        <w:gridCol w:w="709"/>
        <w:gridCol w:w="981"/>
        <w:gridCol w:w="861"/>
        <w:gridCol w:w="919"/>
        <w:gridCol w:w="716"/>
        <w:gridCol w:w="634"/>
        <w:gridCol w:w="765"/>
      </w:tblGrid>
      <w:tr w:rsidR="00F57CBE" w:rsidRPr="000C27E5" w14:paraId="430D85A9" w14:textId="77777777" w:rsidTr="00F57CBE">
        <w:trPr>
          <w:cantSplit/>
          <w:trHeight w:val="579"/>
          <w:tblHeader/>
        </w:trPr>
        <w:tc>
          <w:tcPr>
            <w:tcW w:w="427" w:type="pct"/>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bottom"/>
            <w:hideMark/>
          </w:tcPr>
          <w:p w14:paraId="5F35BFE1" w14:textId="77777777" w:rsidR="00F57CBE" w:rsidRPr="000C27E5" w:rsidRDefault="00F57CBE">
            <w:pPr>
              <w:keepNext/>
              <w:adjustRightInd w:val="0"/>
              <w:spacing w:before="10" w:after="10"/>
              <w:jc w:val="center"/>
              <w:rPr>
                <w:b/>
                <w:bCs/>
                <w:color w:val="000000"/>
              </w:rPr>
            </w:pPr>
            <w:r w:rsidRPr="000C27E5">
              <w:rPr>
                <w:b/>
                <w:bCs/>
                <w:color w:val="000000"/>
              </w:rPr>
              <w:t>Dependent</w:t>
            </w:r>
            <w:r w:rsidRPr="000C27E5">
              <w:rPr>
                <w:b/>
                <w:bCs/>
                <w:color w:val="000000"/>
              </w:rPr>
              <w:br/>
              <w:t>Variable</w:t>
            </w:r>
          </w:p>
        </w:tc>
        <w:tc>
          <w:tcPr>
            <w:tcW w:w="404" w:type="pct"/>
            <w:tcBorders>
              <w:top w:val="single" w:sz="4" w:space="0" w:color="auto"/>
              <w:left w:val="single" w:sz="4" w:space="0" w:color="auto"/>
              <w:bottom w:val="single" w:sz="4" w:space="0" w:color="auto"/>
              <w:right w:val="nil"/>
            </w:tcBorders>
            <w:shd w:val="clear" w:color="auto" w:fill="FFFFFF"/>
            <w:tcMar>
              <w:top w:w="0" w:type="dxa"/>
              <w:left w:w="10" w:type="dxa"/>
              <w:bottom w:w="0" w:type="dxa"/>
              <w:right w:w="10" w:type="dxa"/>
            </w:tcMar>
            <w:vAlign w:val="bottom"/>
            <w:hideMark/>
          </w:tcPr>
          <w:p w14:paraId="2C0F1672" w14:textId="77777777" w:rsidR="00F57CBE" w:rsidRPr="000C27E5" w:rsidRDefault="00F57CBE">
            <w:pPr>
              <w:keepNext/>
              <w:adjustRightInd w:val="0"/>
              <w:spacing w:before="10" w:after="10"/>
              <w:jc w:val="center"/>
              <w:rPr>
                <w:b/>
                <w:bCs/>
                <w:color w:val="000000"/>
              </w:rPr>
            </w:pPr>
            <w:r w:rsidRPr="000C27E5">
              <w:rPr>
                <w:b/>
                <w:bCs/>
                <w:color w:val="000000"/>
              </w:rPr>
              <w:t xml:space="preserve">LSMean </w:t>
            </w:r>
            <w:r w:rsidRPr="000C27E5">
              <w:rPr>
                <w:b/>
                <w:bCs/>
                <w:color w:val="000000"/>
                <w:vertAlign w:val="superscript"/>
              </w:rPr>
              <w:t>a</w:t>
            </w:r>
            <w:r w:rsidRPr="000C27E5">
              <w:rPr>
                <w:b/>
                <w:bCs/>
                <w:color w:val="000000"/>
              </w:rPr>
              <w:br/>
              <w:t>Test</w:t>
            </w:r>
          </w:p>
        </w:tc>
        <w:tc>
          <w:tcPr>
            <w:tcW w:w="407" w:type="pct"/>
            <w:tcBorders>
              <w:top w:val="single" w:sz="4" w:space="0" w:color="auto"/>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bottom"/>
            <w:hideMark/>
          </w:tcPr>
          <w:p w14:paraId="59DCE8FB" w14:textId="77777777" w:rsidR="00F57CBE" w:rsidRPr="000C27E5" w:rsidRDefault="00F57CBE">
            <w:pPr>
              <w:keepNext/>
              <w:adjustRightInd w:val="0"/>
              <w:spacing w:before="10" w:after="10"/>
              <w:jc w:val="center"/>
              <w:rPr>
                <w:b/>
                <w:bCs/>
                <w:color w:val="000000"/>
              </w:rPr>
            </w:pPr>
            <w:r w:rsidRPr="000C27E5">
              <w:rPr>
                <w:b/>
                <w:bCs/>
                <w:color w:val="000000"/>
              </w:rPr>
              <w:t xml:space="preserve">LSMean </w:t>
            </w:r>
            <w:r w:rsidRPr="000C27E5">
              <w:rPr>
                <w:b/>
                <w:bCs/>
                <w:color w:val="000000"/>
                <w:vertAlign w:val="superscript"/>
              </w:rPr>
              <w:t>a</w:t>
            </w:r>
            <w:r w:rsidRPr="000C27E5">
              <w:rPr>
                <w:b/>
                <w:bCs/>
                <w:color w:val="000000"/>
              </w:rPr>
              <w:br/>
              <w:t>Ref</w:t>
            </w:r>
          </w:p>
        </w:tc>
        <w:tc>
          <w:tcPr>
            <w:tcW w:w="446" w:type="pct"/>
            <w:tcBorders>
              <w:top w:val="single" w:sz="4" w:space="0" w:color="auto"/>
              <w:left w:val="single" w:sz="4" w:space="0" w:color="auto"/>
              <w:bottom w:val="single" w:sz="4" w:space="0" w:color="auto"/>
              <w:right w:val="nil"/>
            </w:tcBorders>
            <w:shd w:val="clear" w:color="auto" w:fill="FFFFFF"/>
            <w:tcMar>
              <w:top w:w="0" w:type="dxa"/>
              <w:left w:w="10" w:type="dxa"/>
              <w:bottom w:w="0" w:type="dxa"/>
              <w:right w:w="10" w:type="dxa"/>
            </w:tcMar>
            <w:vAlign w:val="bottom"/>
            <w:hideMark/>
          </w:tcPr>
          <w:p w14:paraId="0AE2CFA9" w14:textId="77777777" w:rsidR="00F57CBE" w:rsidRPr="000C27E5" w:rsidRDefault="00F57CBE">
            <w:pPr>
              <w:keepNext/>
              <w:adjustRightInd w:val="0"/>
              <w:spacing w:before="10" w:after="10"/>
              <w:jc w:val="center"/>
              <w:rPr>
                <w:b/>
                <w:bCs/>
                <w:color w:val="000000"/>
              </w:rPr>
            </w:pPr>
            <w:r w:rsidRPr="000C27E5">
              <w:rPr>
                <w:b/>
                <w:bCs/>
                <w:color w:val="000000"/>
              </w:rPr>
              <w:t xml:space="preserve">GeoMean </w:t>
            </w:r>
            <w:r w:rsidRPr="000C27E5">
              <w:rPr>
                <w:b/>
                <w:bCs/>
                <w:color w:val="000000"/>
                <w:vertAlign w:val="superscript"/>
              </w:rPr>
              <w:t>b</w:t>
            </w:r>
            <w:r w:rsidRPr="000C27E5">
              <w:rPr>
                <w:b/>
                <w:bCs/>
                <w:color w:val="000000"/>
              </w:rPr>
              <w:br/>
              <w:t>Test</w:t>
            </w:r>
          </w:p>
        </w:tc>
        <w:tc>
          <w:tcPr>
            <w:tcW w:w="447" w:type="pct"/>
            <w:tcBorders>
              <w:top w:val="single" w:sz="4" w:space="0" w:color="auto"/>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bottom"/>
            <w:hideMark/>
          </w:tcPr>
          <w:p w14:paraId="3A453E24" w14:textId="77777777" w:rsidR="00F57CBE" w:rsidRPr="000C27E5" w:rsidRDefault="00F57CBE">
            <w:pPr>
              <w:keepNext/>
              <w:adjustRightInd w:val="0"/>
              <w:spacing w:before="10" w:after="10"/>
              <w:jc w:val="center"/>
              <w:rPr>
                <w:b/>
                <w:bCs/>
                <w:color w:val="000000"/>
              </w:rPr>
            </w:pPr>
            <w:r w:rsidRPr="000C27E5">
              <w:rPr>
                <w:b/>
                <w:bCs/>
                <w:color w:val="000000"/>
              </w:rPr>
              <w:t xml:space="preserve">GeoMean </w:t>
            </w:r>
            <w:r w:rsidRPr="000C27E5">
              <w:rPr>
                <w:b/>
                <w:bCs/>
                <w:color w:val="000000"/>
                <w:vertAlign w:val="superscript"/>
              </w:rPr>
              <w:t>b</w:t>
            </w:r>
            <w:r w:rsidRPr="000C27E5">
              <w:rPr>
                <w:b/>
                <w:bCs/>
                <w:color w:val="000000"/>
              </w:rPr>
              <w:br/>
              <w:t>Ref</w:t>
            </w:r>
          </w:p>
        </w:tc>
        <w:tc>
          <w:tcPr>
            <w:tcW w:w="325" w:type="pct"/>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bottom"/>
            <w:hideMark/>
          </w:tcPr>
          <w:p w14:paraId="0D6DCA51" w14:textId="77777777" w:rsidR="00F57CBE" w:rsidRPr="000C27E5" w:rsidRDefault="00F57CBE">
            <w:pPr>
              <w:keepNext/>
              <w:adjustRightInd w:val="0"/>
              <w:spacing w:before="10" w:after="10"/>
              <w:jc w:val="center"/>
              <w:rPr>
                <w:b/>
                <w:bCs/>
                <w:color w:val="000000"/>
              </w:rPr>
            </w:pPr>
            <w:r w:rsidRPr="000C27E5">
              <w:rPr>
                <w:b/>
                <w:bCs/>
                <w:color w:val="000000"/>
              </w:rPr>
              <w:t xml:space="preserve">Diff </w:t>
            </w:r>
            <w:r w:rsidRPr="000C27E5">
              <w:rPr>
                <w:b/>
                <w:bCs/>
                <w:color w:val="000000"/>
                <w:vertAlign w:val="superscript"/>
              </w:rPr>
              <w:t>c</w:t>
            </w:r>
          </w:p>
        </w:tc>
        <w:tc>
          <w:tcPr>
            <w:tcW w:w="324" w:type="pct"/>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bottom"/>
            <w:hideMark/>
          </w:tcPr>
          <w:p w14:paraId="47F733BB" w14:textId="77777777" w:rsidR="00F57CBE" w:rsidRPr="000C27E5" w:rsidRDefault="00F57CBE">
            <w:pPr>
              <w:keepNext/>
              <w:adjustRightInd w:val="0"/>
              <w:spacing w:before="10" w:after="10"/>
              <w:jc w:val="center"/>
              <w:rPr>
                <w:b/>
                <w:bCs/>
                <w:color w:val="000000"/>
              </w:rPr>
            </w:pPr>
            <w:r w:rsidRPr="000C27E5">
              <w:rPr>
                <w:b/>
                <w:bCs/>
                <w:color w:val="000000"/>
              </w:rPr>
              <w:t xml:space="preserve">SE </w:t>
            </w:r>
            <w:r w:rsidRPr="000C27E5">
              <w:rPr>
                <w:b/>
                <w:bCs/>
                <w:color w:val="000000"/>
                <w:vertAlign w:val="superscript"/>
              </w:rPr>
              <w:t>d</w:t>
            </w:r>
          </w:p>
        </w:tc>
        <w:tc>
          <w:tcPr>
            <w:tcW w:w="447" w:type="pct"/>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bottom"/>
            <w:hideMark/>
          </w:tcPr>
          <w:p w14:paraId="71887083" w14:textId="77777777" w:rsidR="00F57CBE" w:rsidRPr="000C27E5" w:rsidRDefault="00F57CBE">
            <w:pPr>
              <w:keepNext/>
              <w:adjustRightInd w:val="0"/>
              <w:spacing w:before="10" w:after="10"/>
              <w:jc w:val="center"/>
              <w:rPr>
                <w:b/>
                <w:bCs/>
                <w:color w:val="000000"/>
              </w:rPr>
            </w:pPr>
            <w:r w:rsidRPr="000C27E5">
              <w:rPr>
                <w:b/>
                <w:bCs/>
                <w:color w:val="000000"/>
              </w:rPr>
              <w:t>Ratio (%)</w:t>
            </w:r>
            <w:r w:rsidRPr="000C27E5">
              <w:rPr>
                <w:b/>
                <w:bCs/>
                <w:color w:val="000000"/>
                <w:vertAlign w:val="superscript"/>
              </w:rPr>
              <w:t>e</w:t>
            </w:r>
            <w:r w:rsidRPr="000C27E5">
              <w:rPr>
                <w:b/>
                <w:bCs/>
                <w:color w:val="000000"/>
              </w:rPr>
              <w:br/>
              <w:t>(Test/Ref)</w:t>
            </w:r>
          </w:p>
        </w:tc>
        <w:tc>
          <w:tcPr>
            <w:tcW w:w="393" w:type="pct"/>
            <w:tcBorders>
              <w:top w:val="single" w:sz="4" w:space="0" w:color="auto"/>
              <w:left w:val="single" w:sz="4" w:space="0" w:color="auto"/>
              <w:bottom w:val="single" w:sz="4" w:space="0" w:color="auto"/>
              <w:right w:val="nil"/>
            </w:tcBorders>
            <w:shd w:val="clear" w:color="auto" w:fill="FFFFFF"/>
            <w:tcMar>
              <w:top w:w="0" w:type="dxa"/>
              <w:left w:w="10" w:type="dxa"/>
              <w:bottom w:w="0" w:type="dxa"/>
              <w:right w:w="10" w:type="dxa"/>
            </w:tcMar>
            <w:vAlign w:val="bottom"/>
            <w:hideMark/>
          </w:tcPr>
          <w:p w14:paraId="1A513ACB" w14:textId="77777777" w:rsidR="00F57CBE" w:rsidRPr="000C27E5" w:rsidRDefault="00F57CBE">
            <w:pPr>
              <w:keepNext/>
              <w:adjustRightInd w:val="0"/>
              <w:spacing w:before="10" w:after="10"/>
              <w:jc w:val="center"/>
              <w:rPr>
                <w:b/>
                <w:bCs/>
                <w:color w:val="000000"/>
              </w:rPr>
            </w:pPr>
            <w:r w:rsidRPr="000C27E5">
              <w:rPr>
                <w:b/>
                <w:bCs/>
                <w:color w:val="000000"/>
              </w:rPr>
              <w:t xml:space="preserve">90% CI </w:t>
            </w:r>
            <w:r w:rsidRPr="000C27E5">
              <w:rPr>
                <w:b/>
                <w:bCs/>
                <w:color w:val="000000"/>
                <w:vertAlign w:val="superscript"/>
              </w:rPr>
              <w:t>f</w:t>
            </w:r>
            <w:r w:rsidRPr="000C27E5">
              <w:rPr>
                <w:b/>
                <w:bCs/>
                <w:color w:val="000000"/>
              </w:rPr>
              <w:br/>
              <w:t>Lower</w:t>
            </w:r>
          </w:p>
        </w:tc>
        <w:tc>
          <w:tcPr>
            <w:tcW w:w="419" w:type="pct"/>
            <w:tcBorders>
              <w:top w:val="single" w:sz="4" w:space="0" w:color="auto"/>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bottom"/>
            <w:hideMark/>
          </w:tcPr>
          <w:p w14:paraId="3949321F" w14:textId="77777777" w:rsidR="00F57CBE" w:rsidRPr="000C27E5" w:rsidRDefault="00F57CBE">
            <w:pPr>
              <w:keepNext/>
              <w:adjustRightInd w:val="0"/>
              <w:spacing w:before="10" w:after="10"/>
              <w:jc w:val="center"/>
              <w:rPr>
                <w:b/>
                <w:bCs/>
                <w:color w:val="000000"/>
              </w:rPr>
            </w:pPr>
            <w:r w:rsidRPr="000C27E5">
              <w:rPr>
                <w:b/>
                <w:bCs/>
                <w:color w:val="000000"/>
              </w:rPr>
              <w:t xml:space="preserve">90% CI </w:t>
            </w:r>
            <w:r w:rsidRPr="000C27E5">
              <w:rPr>
                <w:b/>
                <w:bCs/>
                <w:color w:val="000000"/>
                <w:vertAlign w:val="superscript"/>
              </w:rPr>
              <w:t>f</w:t>
            </w:r>
            <w:r w:rsidRPr="000C27E5">
              <w:rPr>
                <w:b/>
                <w:bCs/>
                <w:color w:val="000000"/>
              </w:rPr>
              <w:br/>
              <w:t>Upper</w:t>
            </w:r>
          </w:p>
        </w:tc>
        <w:tc>
          <w:tcPr>
            <w:tcW w:w="327" w:type="pct"/>
            <w:tcBorders>
              <w:top w:val="single" w:sz="4" w:space="0" w:color="auto"/>
              <w:left w:val="single" w:sz="4" w:space="0" w:color="auto"/>
              <w:bottom w:val="single" w:sz="4" w:space="0" w:color="auto"/>
              <w:right w:val="nil"/>
            </w:tcBorders>
            <w:shd w:val="clear" w:color="auto" w:fill="FFFFFF"/>
            <w:tcMar>
              <w:top w:w="0" w:type="dxa"/>
              <w:left w:w="10" w:type="dxa"/>
              <w:bottom w:w="0" w:type="dxa"/>
              <w:right w:w="10" w:type="dxa"/>
            </w:tcMar>
            <w:vAlign w:val="bottom"/>
            <w:hideMark/>
          </w:tcPr>
          <w:p w14:paraId="4814A7D4" w14:textId="77777777" w:rsidR="00F57CBE" w:rsidRPr="000C27E5" w:rsidRDefault="00F57CBE">
            <w:pPr>
              <w:keepNext/>
              <w:adjustRightInd w:val="0"/>
              <w:spacing w:before="10" w:after="10"/>
              <w:jc w:val="center"/>
              <w:rPr>
                <w:b/>
                <w:bCs/>
                <w:color w:val="000000"/>
              </w:rPr>
            </w:pPr>
            <w:r w:rsidRPr="000C27E5">
              <w:rPr>
                <w:b/>
                <w:bCs/>
                <w:color w:val="000000"/>
              </w:rPr>
              <w:t>p-value</w:t>
            </w:r>
            <w:r w:rsidRPr="000C27E5">
              <w:rPr>
                <w:b/>
                <w:bCs/>
                <w:color w:val="000000"/>
                <w:vertAlign w:val="superscript"/>
              </w:rPr>
              <w:t>g</w:t>
            </w:r>
          </w:p>
        </w:tc>
        <w:tc>
          <w:tcPr>
            <w:tcW w:w="285" w:type="pct"/>
            <w:tcBorders>
              <w:top w:val="single" w:sz="4" w:space="0" w:color="auto"/>
              <w:left w:val="single" w:sz="2" w:space="0" w:color="FFFFFF"/>
              <w:bottom w:val="single" w:sz="4" w:space="0" w:color="auto"/>
              <w:right w:val="nil"/>
            </w:tcBorders>
            <w:shd w:val="clear" w:color="auto" w:fill="FFFFFF"/>
            <w:tcMar>
              <w:top w:w="0" w:type="dxa"/>
              <w:left w:w="10" w:type="dxa"/>
              <w:bottom w:w="0" w:type="dxa"/>
              <w:right w:w="10" w:type="dxa"/>
            </w:tcMar>
            <w:vAlign w:val="bottom"/>
            <w:hideMark/>
          </w:tcPr>
          <w:p w14:paraId="5B773E50" w14:textId="77777777" w:rsidR="00F57CBE" w:rsidRPr="000C27E5" w:rsidRDefault="00F57CBE">
            <w:pPr>
              <w:keepNext/>
              <w:adjustRightInd w:val="0"/>
              <w:spacing w:before="10" w:after="10"/>
              <w:jc w:val="center"/>
              <w:rPr>
                <w:b/>
                <w:bCs/>
                <w:color w:val="000000"/>
              </w:rPr>
            </w:pPr>
            <w:r w:rsidRPr="000C27E5">
              <w:rPr>
                <w:b/>
                <w:bCs/>
                <w:color w:val="000000"/>
              </w:rPr>
              <w:t>Power</w:t>
            </w:r>
          </w:p>
        </w:tc>
        <w:tc>
          <w:tcPr>
            <w:tcW w:w="349" w:type="pct"/>
            <w:tcBorders>
              <w:top w:val="single" w:sz="4" w:space="0" w:color="auto"/>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bottom"/>
            <w:hideMark/>
          </w:tcPr>
          <w:p w14:paraId="089E7C26" w14:textId="77777777" w:rsidR="00F57CBE" w:rsidRPr="000C27E5" w:rsidRDefault="00F57CBE">
            <w:pPr>
              <w:keepNext/>
              <w:adjustRightInd w:val="0"/>
              <w:spacing w:before="10" w:after="10"/>
              <w:jc w:val="center"/>
              <w:rPr>
                <w:b/>
                <w:bCs/>
                <w:color w:val="000000"/>
              </w:rPr>
            </w:pPr>
            <w:r w:rsidRPr="000C27E5">
              <w:rPr>
                <w:b/>
                <w:bCs/>
                <w:color w:val="000000"/>
              </w:rPr>
              <w:t>ANOVA</w:t>
            </w:r>
            <w:r w:rsidRPr="000C27E5">
              <w:rPr>
                <w:b/>
                <w:bCs/>
                <w:color w:val="000000"/>
              </w:rPr>
              <w:br/>
              <w:t>CV%</w:t>
            </w:r>
          </w:p>
        </w:tc>
      </w:tr>
      <w:tr w:rsidR="00F57CBE" w:rsidRPr="000C27E5" w14:paraId="6E9536F3" w14:textId="77777777" w:rsidTr="00F57CBE">
        <w:trPr>
          <w:cantSplit/>
          <w:trHeight w:val="382"/>
        </w:trPr>
        <w:tc>
          <w:tcPr>
            <w:tcW w:w="427" w:type="pct"/>
            <w:tcBorders>
              <w:top w:val="single" w:sz="4" w:space="0" w:color="auto"/>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78CD85A6" w14:textId="77777777" w:rsidR="00F57CBE" w:rsidRPr="000C27E5" w:rsidRDefault="00F57CBE">
            <w:pPr>
              <w:adjustRightInd w:val="0"/>
              <w:spacing w:before="10" w:after="10"/>
              <w:rPr>
                <w:color w:val="000000"/>
              </w:rPr>
            </w:pPr>
            <w:r w:rsidRPr="000C27E5">
              <w:rPr>
                <w:color w:val="000000"/>
              </w:rPr>
              <w:t>C</w:t>
            </w:r>
            <w:r w:rsidRPr="000C27E5">
              <w:rPr>
                <w:color w:val="000000"/>
                <w:vertAlign w:val="subscript"/>
              </w:rPr>
              <w:t>max</w:t>
            </w:r>
          </w:p>
        </w:tc>
        <w:tc>
          <w:tcPr>
            <w:tcW w:w="404" w:type="pct"/>
            <w:tcBorders>
              <w:top w:val="single" w:sz="4" w:space="0" w:color="auto"/>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7F8D28A9" w14:textId="77777777" w:rsidR="00F57CBE" w:rsidRPr="000C27E5" w:rsidRDefault="00F57CBE">
            <w:pPr>
              <w:adjustRightInd w:val="0"/>
              <w:spacing w:before="10" w:after="10"/>
              <w:jc w:val="center"/>
              <w:rPr>
                <w:color w:val="000000"/>
              </w:rPr>
            </w:pPr>
            <w:r w:rsidRPr="000C27E5">
              <w:rPr>
                <w:color w:val="000000"/>
              </w:rPr>
              <w:t>6.95</w:t>
            </w:r>
          </w:p>
        </w:tc>
        <w:tc>
          <w:tcPr>
            <w:tcW w:w="407" w:type="pct"/>
            <w:tcBorders>
              <w:top w:val="single" w:sz="4" w:space="0" w:color="auto"/>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655DE93B" w14:textId="77777777" w:rsidR="00F57CBE" w:rsidRPr="000C27E5" w:rsidRDefault="00F57CBE">
            <w:pPr>
              <w:adjustRightInd w:val="0"/>
              <w:spacing w:before="10" w:after="10"/>
              <w:jc w:val="center"/>
              <w:rPr>
                <w:color w:val="000000"/>
              </w:rPr>
            </w:pPr>
            <w:r w:rsidRPr="000C27E5">
              <w:rPr>
                <w:color w:val="000000"/>
              </w:rPr>
              <w:t>7.03</w:t>
            </w:r>
          </w:p>
        </w:tc>
        <w:tc>
          <w:tcPr>
            <w:tcW w:w="446" w:type="pct"/>
            <w:tcBorders>
              <w:top w:val="single" w:sz="4" w:space="0" w:color="auto"/>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5EC976CA" w14:textId="77777777" w:rsidR="00F57CBE" w:rsidRPr="000C27E5" w:rsidRDefault="00F57CBE">
            <w:pPr>
              <w:adjustRightInd w:val="0"/>
              <w:spacing w:before="10" w:after="10"/>
              <w:jc w:val="center"/>
              <w:rPr>
                <w:color w:val="000000"/>
              </w:rPr>
            </w:pPr>
            <w:r w:rsidRPr="000C27E5">
              <w:rPr>
                <w:color w:val="000000"/>
              </w:rPr>
              <w:t>1050</w:t>
            </w:r>
          </w:p>
        </w:tc>
        <w:tc>
          <w:tcPr>
            <w:tcW w:w="447" w:type="pct"/>
            <w:tcBorders>
              <w:top w:val="single" w:sz="4" w:space="0" w:color="auto"/>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71DF14F9" w14:textId="77777777" w:rsidR="00F57CBE" w:rsidRPr="000C27E5" w:rsidRDefault="00F57CBE">
            <w:pPr>
              <w:adjustRightInd w:val="0"/>
              <w:spacing w:before="10" w:after="10"/>
              <w:jc w:val="center"/>
              <w:rPr>
                <w:color w:val="000000"/>
              </w:rPr>
            </w:pPr>
            <w:r w:rsidRPr="000C27E5">
              <w:rPr>
                <w:color w:val="000000"/>
              </w:rPr>
              <w:t>1130</w:t>
            </w:r>
          </w:p>
        </w:tc>
        <w:tc>
          <w:tcPr>
            <w:tcW w:w="325" w:type="pct"/>
            <w:tcBorders>
              <w:top w:val="single" w:sz="4" w:space="0" w:color="auto"/>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16347C63" w14:textId="77777777" w:rsidR="00F57CBE" w:rsidRPr="000C27E5" w:rsidRDefault="00F57CBE">
            <w:pPr>
              <w:adjustRightInd w:val="0"/>
              <w:spacing w:before="10" w:after="10"/>
              <w:jc w:val="center"/>
              <w:rPr>
                <w:color w:val="000000"/>
              </w:rPr>
            </w:pPr>
            <w:r w:rsidRPr="000C27E5">
              <w:rPr>
                <w:color w:val="000000"/>
              </w:rPr>
              <w:t>-0.0727</w:t>
            </w:r>
          </w:p>
        </w:tc>
        <w:tc>
          <w:tcPr>
            <w:tcW w:w="324" w:type="pct"/>
            <w:tcBorders>
              <w:top w:val="single" w:sz="4" w:space="0" w:color="auto"/>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7694930A" w14:textId="77777777" w:rsidR="00F57CBE" w:rsidRPr="000C27E5" w:rsidRDefault="00F57CBE">
            <w:pPr>
              <w:adjustRightInd w:val="0"/>
              <w:spacing w:before="10" w:after="10"/>
              <w:jc w:val="center"/>
              <w:rPr>
                <w:color w:val="000000"/>
              </w:rPr>
            </w:pPr>
            <w:r w:rsidRPr="000C27E5">
              <w:rPr>
                <w:color w:val="000000"/>
              </w:rPr>
              <w:t>0.0683</w:t>
            </w:r>
          </w:p>
        </w:tc>
        <w:tc>
          <w:tcPr>
            <w:tcW w:w="447" w:type="pct"/>
            <w:tcBorders>
              <w:top w:val="single" w:sz="4" w:space="0" w:color="auto"/>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3CD9E5DD" w14:textId="77777777" w:rsidR="00F57CBE" w:rsidRPr="000C27E5" w:rsidRDefault="00F57CBE">
            <w:pPr>
              <w:adjustRightInd w:val="0"/>
              <w:spacing w:before="10" w:after="10"/>
              <w:jc w:val="center"/>
              <w:rPr>
                <w:color w:val="000000"/>
              </w:rPr>
            </w:pPr>
            <w:r w:rsidRPr="000C27E5">
              <w:rPr>
                <w:color w:val="000000"/>
              </w:rPr>
              <w:t>92.99</w:t>
            </w:r>
          </w:p>
        </w:tc>
        <w:tc>
          <w:tcPr>
            <w:tcW w:w="393" w:type="pct"/>
            <w:tcBorders>
              <w:top w:val="single" w:sz="4" w:space="0" w:color="auto"/>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0E541340" w14:textId="77777777" w:rsidR="00F57CBE" w:rsidRPr="000C27E5" w:rsidRDefault="00F57CBE">
            <w:pPr>
              <w:adjustRightInd w:val="0"/>
              <w:spacing w:before="10" w:after="10"/>
              <w:jc w:val="center"/>
              <w:rPr>
                <w:color w:val="000000"/>
              </w:rPr>
            </w:pPr>
            <w:r w:rsidRPr="000C27E5">
              <w:rPr>
                <w:color w:val="000000"/>
              </w:rPr>
              <w:t>82.65</w:t>
            </w:r>
          </w:p>
        </w:tc>
        <w:tc>
          <w:tcPr>
            <w:tcW w:w="419" w:type="pct"/>
            <w:tcBorders>
              <w:top w:val="single" w:sz="4" w:space="0" w:color="auto"/>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4A73280F" w14:textId="77777777" w:rsidR="00F57CBE" w:rsidRPr="000C27E5" w:rsidRDefault="00F57CBE">
            <w:pPr>
              <w:adjustRightInd w:val="0"/>
              <w:spacing w:before="10" w:after="10"/>
              <w:jc w:val="center"/>
              <w:rPr>
                <w:color w:val="000000"/>
              </w:rPr>
            </w:pPr>
            <w:r w:rsidRPr="000C27E5">
              <w:rPr>
                <w:color w:val="000000"/>
              </w:rPr>
              <w:t>104.62</w:t>
            </w:r>
          </w:p>
        </w:tc>
        <w:tc>
          <w:tcPr>
            <w:tcW w:w="327" w:type="pct"/>
            <w:tcBorders>
              <w:top w:val="single" w:sz="4" w:space="0" w:color="auto"/>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3ED4AEED" w14:textId="77777777" w:rsidR="00F57CBE" w:rsidRPr="000C27E5" w:rsidRDefault="00F57CBE">
            <w:pPr>
              <w:adjustRightInd w:val="0"/>
              <w:spacing w:before="10" w:after="10"/>
              <w:jc w:val="center"/>
              <w:rPr>
                <w:color w:val="000000"/>
              </w:rPr>
            </w:pPr>
            <w:r w:rsidRPr="000C27E5">
              <w:rPr>
                <w:color w:val="000000"/>
              </w:rPr>
              <w:t>0.3001</w:t>
            </w:r>
          </w:p>
        </w:tc>
        <w:tc>
          <w:tcPr>
            <w:tcW w:w="285" w:type="pct"/>
            <w:tcBorders>
              <w:top w:val="single" w:sz="4" w:space="0" w:color="auto"/>
              <w:left w:val="single" w:sz="2" w:space="0" w:color="FFFFFF"/>
              <w:bottom w:val="single" w:sz="2" w:space="0" w:color="FFFFFF"/>
              <w:right w:val="nil"/>
            </w:tcBorders>
            <w:shd w:val="clear" w:color="auto" w:fill="FFFFFF"/>
            <w:tcMar>
              <w:top w:w="0" w:type="dxa"/>
              <w:left w:w="10" w:type="dxa"/>
              <w:bottom w:w="0" w:type="dxa"/>
              <w:right w:w="10" w:type="dxa"/>
            </w:tcMar>
            <w:vAlign w:val="center"/>
            <w:hideMark/>
          </w:tcPr>
          <w:p w14:paraId="00478E06" w14:textId="77777777" w:rsidR="00F57CBE" w:rsidRPr="000C27E5" w:rsidRDefault="00F57CBE">
            <w:pPr>
              <w:adjustRightInd w:val="0"/>
              <w:spacing w:before="10" w:after="10"/>
              <w:jc w:val="center"/>
              <w:rPr>
                <w:color w:val="000000"/>
              </w:rPr>
            </w:pPr>
            <w:r w:rsidRPr="000C27E5">
              <w:rPr>
                <w:color w:val="000000"/>
              </w:rPr>
              <w:t>0.9305</w:t>
            </w:r>
          </w:p>
        </w:tc>
        <w:tc>
          <w:tcPr>
            <w:tcW w:w="349" w:type="pct"/>
            <w:tcBorders>
              <w:top w:val="single" w:sz="4" w:space="0" w:color="auto"/>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54201A13" w14:textId="77777777" w:rsidR="00F57CBE" w:rsidRPr="000C27E5" w:rsidRDefault="00F57CBE">
            <w:pPr>
              <w:adjustRightInd w:val="0"/>
              <w:spacing w:before="10" w:after="10"/>
              <w:jc w:val="center"/>
              <w:rPr>
                <w:color w:val="000000"/>
              </w:rPr>
            </w:pPr>
            <w:r w:rsidRPr="000C27E5">
              <w:rPr>
                <w:color w:val="000000"/>
              </w:rPr>
              <w:t>24.01</w:t>
            </w:r>
          </w:p>
        </w:tc>
      </w:tr>
      <w:tr w:rsidR="00F57CBE" w:rsidRPr="000C27E5" w14:paraId="2C9158B0" w14:textId="77777777" w:rsidTr="00F57CBE">
        <w:trPr>
          <w:cantSplit/>
          <w:trHeight w:val="213"/>
        </w:trPr>
        <w:tc>
          <w:tcPr>
            <w:tcW w:w="427" w:type="pct"/>
            <w:tcBorders>
              <w:top w:val="nil"/>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6D69EDA7" w14:textId="77777777" w:rsidR="00F57CBE" w:rsidRPr="000C27E5" w:rsidRDefault="00F57CBE">
            <w:pPr>
              <w:adjustRightInd w:val="0"/>
              <w:spacing w:before="10" w:after="10"/>
              <w:rPr>
                <w:color w:val="000000"/>
              </w:rPr>
            </w:pPr>
            <w:r w:rsidRPr="000C27E5">
              <w:rPr>
                <w:color w:val="000000"/>
              </w:rPr>
              <w:t>AUC</w:t>
            </w:r>
            <w:r w:rsidRPr="000C27E5">
              <w:rPr>
                <w:color w:val="000000"/>
                <w:vertAlign w:val="subscript"/>
              </w:rPr>
              <w:t>0-t</w:t>
            </w:r>
          </w:p>
        </w:tc>
        <w:tc>
          <w:tcPr>
            <w:tcW w:w="404" w:type="pct"/>
            <w:tcBorders>
              <w:top w:val="nil"/>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13CF16BB" w14:textId="77777777" w:rsidR="00F57CBE" w:rsidRPr="000C27E5" w:rsidRDefault="00F57CBE">
            <w:pPr>
              <w:adjustRightInd w:val="0"/>
              <w:spacing w:before="10" w:after="10"/>
              <w:jc w:val="center"/>
              <w:rPr>
                <w:color w:val="000000"/>
              </w:rPr>
            </w:pPr>
            <w:r w:rsidRPr="000C27E5">
              <w:rPr>
                <w:color w:val="000000"/>
              </w:rPr>
              <w:t>10.3</w:t>
            </w:r>
          </w:p>
        </w:tc>
        <w:tc>
          <w:tcPr>
            <w:tcW w:w="407" w:type="pct"/>
            <w:tcBorders>
              <w:top w:val="nil"/>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0AA7CF8A" w14:textId="77777777" w:rsidR="00F57CBE" w:rsidRPr="000C27E5" w:rsidRDefault="00F57CBE">
            <w:pPr>
              <w:adjustRightInd w:val="0"/>
              <w:spacing w:before="10" w:after="10"/>
              <w:jc w:val="center"/>
              <w:rPr>
                <w:color w:val="000000"/>
              </w:rPr>
            </w:pPr>
            <w:r w:rsidRPr="000C27E5">
              <w:rPr>
                <w:color w:val="000000"/>
              </w:rPr>
              <w:t>10.4</w:t>
            </w:r>
          </w:p>
        </w:tc>
        <w:tc>
          <w:tcPr>
            <w:tcW w:w="446" w:type="pct"/>
            <w:tcBorders>
              <w:top w:val="nil"/>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62D19F2C" w14:textId="77777777" w:rsidR="00F57CBE" w:rsidRPr="000C27E5" w:rsidRDefault="00F57CBE">
            <w:pPr>
              <w:adjustRightInd w:val="0"/>
              <w:spacing w:before="10" w:after="10"/>
              <w:jc w:val="center"/>
              <w:rPr>
                <w:color w:val="000000"/>
              </w:rPr>
            </w:pPr>
            <w:r w:rsidRPr="000C27E5">
              <w:rPr>
                <w:color w:val="000000"/>
              </w:rPr>
              <w:t>28800</w:t>
            </w:r>
          </w:p>
        </w:tc>
        <w:tc>
          <w:tcPr>
            <w:tcW w:w="447" w:type="pct"/>
            <w:tcBorders>
              <w:top w:val="nil"/>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1ED4441C" w14:textId="77777777" w:rsidR="00F57CBE" w:rsidRPr="000C27E5" w:rsidRDefault="00F57CBE">
            <w:pPr>
              <w:adjustRightInd w:val="0"/>
              <w:spacing w:before="10" w:after="10"/>
              <w:jc w:val="center"/>
              <w:rPr>
                <w:color w:val="000000"/>
              </w:rPr>
            </w:pPr>
            <w:r w:rsidRPr="000C27E5">
              <w:rPr>
                <w:color w:val="000000"/>
              </w:rPr>
              <w:t>32100</w:t>
            </w:r>
          </w:p>
        </w:tc>
        <w:tc>
          <w:tcPr>
            <w:tcW w:w="325" w:type="pct"/>
            <w:tcBorders>
              <w:top w:val="nil"/>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5045B9F1" w14:textId="77777777" w:rsidR="00F57CBE" w:rsidRPr="000C27E5" w:rsidRDefault="00F57CBE">
            <w:pPr>
              <w:adjustRightInd w:val="0"/>
              <w:spacing w:before="10" w:after="10"/>
              <w:jc w:val="center"/>
              <w:rPr>
                <w:color w:val="000000"/>
              </w:rPr>
            </w:pPr>
            <w:r w:rsidRPr="000C27E5">
              <w:rPr>
                <w:color w:val="000000"/>
              </w:rPr>
              <w:t>-0.109</w:t>
            </w:r>
          </w:p>
        </w:tc>
        <w:tc>
          <w:tcPr>
            <w:tcW w:w="324" w:type="pct"/>
            <w:tcBorders>
              <w:top w:val="nil"/>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1DFB2F3D" w14:textId="77777777" w:rsidR="00F57CBE" w:rsidRPr="000C27E5" w:rsidRDefault="00F57CBE">
            <w:pPr>
              <w:adjustRightInd w:val="0"/>
              <w:spacing w:before="10" w:after="10"/>
              <w:jc w:val="center"/>
              <w:rPr>
                <w:color w:val="000000"/>
              </w:rPr>
            </w:pPr>
            <w:r w:rsidRPr="000C27E5">
              <w:rPr>
                <w:color w:val="000000"/>
              </w:rPr>
              <w:t>0.0577</w:t>
            </w:r>
          </w:p>
        </w:tc>
        <w:tc>
          <w:tcPr>
            <w:tcW w:w="447" w:type="pct"/>
            <w:tcBorders>
              <w:top w:val="nil"/>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48500516" w14:textId="77777777" w:rsidR="00F57CBE" w:rsidRPr="000C27E5" w:rsidRDefault="00F57CBE">
            <w:pPr>
              <w:adjustRightInd w:val="0"/>
              <w:spacing w:before="10" w:after="10"/>
              <w:jc w:val="center"/>
              <w:rPr>
                <w:color w:val="000000"/>
              </w:rPr>
            </w:pPr>
            <w:r w:rsidRPr="000C27E5">
              <w:rPr>
                <w:color w:val="000000"/>
              </w:rPr>
              <w:t>89.70</w:t>
            </w:r>
          </w:p>
        </w:tc>
        <w:tc>
          <w:tcPr>
            <w:tcW w:w="393" w:type="pct"/>
            <w:tcBorders>
              <w:top w:val="nil"/>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40DFF33C" w14:textId="77777777" w:rsidR="00F57CBE" w:rsidRPr="000C27E5" w:rsidRDefault="00F57CBE">
            <w:pPr>
              <w:adjustRightInd w:val="0"/>
              <w:spacing w:before="10" w:after="10"/>
              <w:jc w:val="center"/>
              <w:rPr>
                <w:color w:val="000000"/>
              </w:rPr>
            </w:pPr>
            <w:r w:rsidRPr="000C27E5">
              <w:rPr>
                <w:color w:val="000000"/>
              </w:rPr>
              <w:t>81.20</w:t>
            </w:r>
          </w:p>
        </w:tc>
        <w:tc>
          <w:tcPr>
            <w:tcW w:w="419" w:type="pct"/>
            <w:tcBorders>
              <w:top w:val="nil"/>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6A832142" w14:textId="77777777" w:rsidR="00F57CBE" w:rsidRPr="000C27E5" w:rsidRDefault="00F57CBE">
            <w:pPr>
              <w:adjustRightInd w:val="0"/>
              <w:spacing w:before="10" w:after="10"/>
              <w:jc w:val="center"/>
              <w:rPr>
                <w:color w:val="000000"/>
              </w:rPr>
            </w:pPr>
            <w:r w:rsidRPr="000C27E5">
              <w:rPr>
                <w:color w:val="000000"/>
              </w:rPr>
              <w:t>99.10</w:t>
            </w:r>
          </w:p>
        </w:tc>
        <w:tc>
          <w:tcPr>
            <w:tcW w:w="327" w:type="pct"/>
            <w:tcBorders>
              <w:top w:val="nil"/>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439FC05C" w14:textId="77777777" w:rsidR="00F57CBE" w:rsidRPr="000C27E5" w:rsidRDefault="00F57CBE">
            <w:pPr>
              <w:adjustRightInd w:val="0"/>
              <w:spacing w:before="10" w:after="10"/>
              <w:jc w:val="center"/>
              <w:rPr>
                <w:color w:val="000000"/>
              </w:rPr>
            </w:pPr>
            <w:r w:rsidRPr="000C27E5">
              <w:rPr>
                <w:color w:val="000000"/>
              </w:rPr>
              <w:t>0.0745</w:t>
            </w:r>
          </w:p>
        </w:tc>
        <w:tc>
          <w:tcPr>
            <w:tcW w:w="285" w:type="pct"/>
            <w:tcBorders>
              <w:top w:val="nil"/>
              <w:left w:val="single" w:sz="2" w:space="0" w:color="FFFFFF"/>
              <w:bottom w:val="single" w:sz="2" w:space="0" w:color="FFFFFF"/>
              <w:right w:val="nil"/>
            </w:tcBorders>
            <w:shd w:val="clear" w:color="auto" w:fill="FFFFFF"/>
            <w:tcMar>
              <w:top w:w="0" w:type="dxa"/>
              <w:left w:w="10" w:type="dxa"/>
              <w:bottom w:w="0" w:type="dxa"/>
              <w:right w:w="10" w:type="dxa"/>
            </w:tcMar>
            <w:vAlign w:val="center"/>
            <w:hideMark/>
          </w:tcPr>
          <w:p w14:paraId="62A36C07" w14:textId="77777777" w:rsidR="00F57CBE" w:rsidRPr="000C27E5" w:rsidRDefault="00F57CBE">
            <w:pPr>
              <w:adjustRightInd w:val="0"/>
              <w:spacing w:before="10" w:after="10"/>
              <w:jc w:val="center"/>
              <w:rPr>
                <w:color w:val="000000"/>
              </w:rPr>
            </w:pPr>
            <w:r w:rsidRPr="000C27E5">
              <w:rPr>
                <w:color w:val="000000"/>
              </w:rPr>
              <w:t>0.9776</w:t>
            </w:r>
          </w:p>
        </w:tc>
        <w:tc>
          <w:tcPr>
            <w:tcW w:w="349" w:type="pct"/>
            <w:tcBorders>
              <w:top w:val="nil"/>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327423E2" w14:textId="77777777" w:rsidR="00F57CBE" w:rsidRPr="000C27E5" w:rsidRDefault="00F57CBE">
            <w:pPr>
              <w:adjustRightInd w:val="0"/>
              <w:spacing w:before="10" w:after="10"/>
              <w:jc w:val="center"/>
              <w:rPr>
                <w:color w:val="000000"/>
              </w:rPr>
            </w:pPr>
            <w:r w:rsidRPr="000C27E5">
              <w:rPr>
                <w:color w:val="000000"/>
              </w:rPr>
              <w:t>20.20</w:t>
            </w:r>
          </w:p>
        </w:tc>
      </w:tr>
      <w:tr w:rsidR="00F57CBE" w:rsidRPr="000C27E5" w14:paraId="3331FAF3" w14:textId="77777777" w:rsidTr="00F57CBE">
        <w:trPr>
          <w:cantSplit/>
          <w:trHeight w:val="194"/>
        </w:trPr>
        <w:tc>
          <w:tcPr>
            <w:tcW w:w="427" w:type="pct"/>
            <w:tcBorders>
              <w:top w:val="nil"/>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hideMark/>
          </w:tcPr>
          <w:p w14:paraId="5F042BA1" w14:textId="77777777" w:rsidR="00F57CBE" w:rsidRPr="000C27E5" w:rsidRDefault="00F57CBE">
            <w:pPr>
              <w:keepNext/>
              <w:adjustRightInd w:val="0"/>
              <w:spacing w:before="10" w:after="10"/>
              <w:rPr>
                <w:color w:val="000000"/>
              </w:rPr>
            </w:pPr>
            <w:r w:rsidRPr="000C27E5">
              <w:rPr>
                <w:color w:val="000000"/>
              </w:rPr>
              <w:t>AUC</w:t>
            </w:r>
            <w:r w:rsidRPr="000C27E5">
              <w:rPr>
                <w:color w:val="000000"/>
                <w:vertAlign w:val="subscript"/>
              </w:rPr>
              <w:t>0-inf</w:t>
            </w:r>
          </w:p>
        </w:tc>
        <w:tc>
          <w:tcPr>
            <w:tcW w:w="404" w:type="pct"/>
            <w:tcBorders>
              <w:top w:val="nil"/>
              <w:left w:val="single" w:sz="4" w:space="0" w:color="auto"/>
              <w:bottom w:val="single" w:sz="4" w:space="0" w:color="auto"/>
              <w:right w:val="nil"/>
            </w:tcBorders>
            <w:shd w:val="clear" w:color="auto" w:fill="FFFFFF"/>
            <w:tcMar>
              <w:top w:w="0" w:type="dxa"/>
              <w:left w:w="10" w:type="dxa"/>
              <w:bottom w:w="0" w:type="dxa"/>
              <w:right w:w="10" w:type="dxa"/>
            </w:tcMar>
            <w:vAlign w:val="center"/>
            <w:hideMark/>
          </w:tcPr>
          <w:p w14:paraId="3E0ABB92" w14:textId="77777777" w:rsidR="00F57CBE" w:rsidRPr="000C27E5" w:rsidRDefault="00F57CBE">
            <w:pPr>
              <w:keepNext/>
              <w:adjustRightInd w:val="0"/>
              <w:spacing w:before="10" w:after="10"/>
              <w:jc w:val="center"/>
              <w:rPr>
                <w:color w:val="000000"/>
              </w:rPr>
            </w:pPr>
            <w:r w:rsidRPr="000C27E5">
              <w:rPr>
                <w:color w:val="000000"/>
              </w:rPr>
              <w:t>10.3</w:t>
            </w:r>
          </w:p>
        </w:tc>
        <w:tc>
          <w:tcPr>
            <w:tcW w:w="407" w:type="pct"/>
            <w:tcBorders>
              <w:top w:val="nil"/>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center"/>
            <w:hideMark/>
          </w:tcPr>
          <w:p w14:paraId="3CCAA216" w14:textId="77777777" w:rsidR="00F57CBE" w:rsidRPr="000C27E5" w:rsidRDefault="00F57CBE">
            <w:pPr>
              <w:keepNext/>
              <w:adjustRightInd w:val="0"/>
              <w:spacing w:before="10" w:after="10"/>
              <w:jc w:val="center"/>
              <w:rPr>
                <w:color w:val="000000"/>
              </w:rPr>
            </w:pPr>
            <w:r w:rsidRPr="000C27E5">
              <w:rPr>
                <w:color w:val="000000"/>
              </w:rPr>
              <w:t>10.4</w:t>
            </w:r>
          </w:p>
        </w:tc>
        <w:tc>
          <w:tcPr>
            <w:tcW w:w="446" w:type="pct"/>
            <w:tcBorders>
              <w:top w:val="nil"/>
              <w:left w:val="single" w:sz="4" w:space="0" w:color="auto"/>
              <w:bottom w:val="single" w:sz="4" w:space="0" w:color="auto"/>
              <w:right w:val="nil"/>
            </w:tcBorders>
            <w:shd w:val="clear" w:color="auto" w:fill="FFFFFF"/>
            <w:tcMar>
              <w:top w:w="0" w:type="dxa"/>
              <w:left w:w="10" w:type="dxa"/>
              <w:bottom w:w="0" w:type="dxa"/>
              <w:right w:w="10" w:type="dxa"/>
            </w:tcMar>
            <w:vAlign w:val="center"/>
            <w:hideMark/>
          </w:tcPr>
          <w:p w14:paraId="44B8FBDC" w14:textId="77777777" w:rsidR="00F57CBE" w:rsidRPr="000C27E5" w:rsidRDefault="00F57CBE">
            <w:pPr>
              <w:keepNext/>
              <w:adjustRightInd w:val="0"/>
              <w:spacing w:before="10" w:after="10"/>
              <w:jc w:val="center"/>
              <w:rPr>
                <w:color w:val="000000"/>
              </w:rPr>
            </w:pPr>
            <w:r w:rsidRPr="000C27E5">
              <w:rPr>
                <w:color w:val="000000"/>
              </w:rPr>
              <w:t>30200</w:t>
            </w:r>
          </w:p>
        </w:tc>
        <w:tc>
          <w:tcPr>
            <w:tcW w:w="447" w:type="pct"/>
            <w:tcBorders>
              <w:top w:val="nil"/>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center"/>
            <w:hideMark/>
          </w:tcPr>
          <w:p w14:paraId="07A306E9" w14:textId="77777777" w:rsidR="00F57CBE" w:rsidRPr="000C27E5" w:rsidRDefault="00F57CBE">
            <w:pPr>
              <w:keepNext/>
              <w:adjustRightInd w:val="0"/>
              <w:spacing w:before="10" w:after="10"/>
              <w:jc w:val="center"/>
              <w:rPr>
                <w:color w:val="000000"/>
              </w:rPr>
            </w:pPr>
            <w:r w:rsidRPr="000C27E5">
              <w:rPr>
                <w:color w:val="000000"/>
              </w:rPr>
              <w:t>33700</w:t>
            </w:r>
          </w:p>
        </w:tc>
        <w:tc>
          <w:tcPr>
            <w:tcW w:w="325" w:type="pct"/>
            <w:tcBorders>
              <w:top w:val="nil"/>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hideMark/>
          </w:tcPr>
          <w:p w14:paraId="144CBFE9" w14:textId="77777777" w:rsidR="00F57CBE" w:rsidRPr="000C27E5" w:rsidRDefault="00F57CBE">
            <w:pPr>
              <w:keepNext/>
              <w:adjustRightInd w:val="0"/>
              <w:spacing w:before="10" w:after="10"/>
              <w:jc w:val="center"/>
              <w:rPr>
                <w:color w:val="000000"/>
              </w:rPr>
            </w:pPr>
            <w:r w:rsidRPr="000C27E5">
              <w:rPr>
                <w:color w:val="000000"/>
              </w:rPr>
              <w:t>-0.110</w:t>
            </w:r>
          </w:p>
        </w:tc>
        <w:tc>
          <w:tcPr>
            <w:tcW w:w="324" w:type="pct"/>
            <w:tcBorders>
              <w:top w:val="nil"/>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hideMark/>
          </w:tcPr>
          <w:p w14:paraId="5F6B0803" w14:textId="77777777" w:rsidR="00F57CBE" w:rsidRPr="000C27E5" w:rsidRDefault="00F57CBE">
            <w:pPr>
              <w:keepNext/>
              <w:adjustRightInd w:val="0"/>
              <w:spacing w:before="10" w:after="10"/>
              <w:jc w:val="center"/>
              <w:rPr>
                <w:color w:val="000000"/>
              </w:rPr>
            </w:pPr>
            <w:r w:rsidRPr="000C27E5">
              <w:rPr>
                <w:color w:val="000000"/>
              </w:rPr>
              <w:t>0.0580</w:t>
            </w:r>
          </w:p>
        </w:tc>
        <w:tc>
          <w:tcPr>
            <w:tcW w:w="447" w:type="pct"/>
            <w:tcBorders>
              <w:top w:val="nil"/>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hideMark/>
          </w:tcPr>
          <w:p w14:paraId="281F480A" w14:textId="77777777" w:rsidR="00F57CBE" w:rsidRPr="000C27E5" w:rsidRDefault="00F57CBE">
            <w:pPr>
              <w:keepNext/>
              <w:adjustRightInd w:val="0"/>
              <w:spacing w:before="10" w:after="10"/>
              <w:jc w:val="center"/>
              <w:rPr>
                <w:color w:val="000000"/>
              </w:rPr>
            </w:pPr>
            <w:r w:rsidRPr="000C27E5">
              <w:rPr>
                <w:color w:val="000000"/>
              </w:rPr>
              <w:t>89.63</w:t>
            </w:r>
          </w:p>
        </w:tc>
        <w:tc>
          <w:tcPr>
            <w:tcW w:w="393" w:type="pct"/>
            <w:tcBorders>
              <w:top w:val="nil"/>
              <w:left w:val="single" w:sz="4" w:space="0" w:color="auto"/>
              <w:bottom w:val="single" w:sz="4" w:space="0" w:color="auto"/>
              <w:right w:val="nil"/>
            </w:tcBorders>
            <w:shd w:val="clear" w:color="auto" w:fill="FFFFFF"/>
            <w:tcMar>
              <w:top w:w="0" w:type="dxa"/>
              <w:left w:w="10" w:type="dxa"/>
              <w:bottom w:w="0" w:type="dxa"/>
              <w:right w:w="10" w:type="dxa"/>
            </w:tcMar>
            <w:vAlign w:val="center"/>
            <w:hideMark/>
          </w:tcPr>
          <w:p w14:paraId="531B5F27" w14:textId="77777777" w:rsidR="00F57CBE" w:rsidRPr="000C27E5" w:rsidRDefault="00F57CBE">
            <w:pPr>
              <w:keepNext/>
              <w:adjustRightInd w:val="0"/>
              <w:spacing w:before="10" w:after="10"/>
              <w:jc w:val="center"/>
              <w:rPr>
                <w:color w:val="000000"/>
              </w:rPr>
            </w:pPr>
            <w:r w:rsidRPr="000C27E5">
              <w:rPr>
                <w:color w:val="000000"/>
              </w:rPr>
              <w:t>81.10</w:t>
            </w:r>
          </w:p>
        </w:tc>
        <w:tc>
          <w:tcPr>
            <w:tcW w:w="419" w:type="pct"/>
            <w:tcBorders>
              <w:top w:val="nil"/>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center"/>
            <w:hideMark/>
          </w:tcPr>
          <w:p w14:paraId="5C1E4BDC" w14:textId="77777777" w:rsidR="00F57CBE" w:rsidRPr="000C27E5" w:rsidRDefault="00F57CBE">
            <w:pPr>
              <w:keepNext/>
              <w:adjustRightInd w:val="0"/>
              <w:spacing w:before="10" w:after="10"/>
              <w:jc w:val="center"/>
              <w:rPr>
                <w:color w:val="000000"/>
              </w:rPr>
            </w:pPr>
            <w:r w:rsidRPr="000C27E5">
              <w:rPr>
                <w:color w:val="000000"/>
              </w:rPr>
              <w:t>99.05</w:t>
            </w:r>
          </w:p>
        </w:tc>
        <w:tc>
          <w:tcPr>
            <w:tcW w:w="327" w:type="pct"/>
            <w:tcBorders>
              <w:top w:val="nil"/>
              <w:left w:val="single" w:sz="4" w:space="0" w:color="auto"/>
              <w:bottom w:val="single" w:sz="4" w:space="0" w:color="auto"/>
              <w:right w:val="nil"/>
            </w:tcBorders>
            <w:shd w:val="clear" w:color="auto" w:fill="FFFFFF"/>
            <w:tcMar>
              <w:top w:w="0" w:type="dxa"/>
              <w:left w:w="10" w:type="dxa"/>
              <w:bottom w:w="0" w:type="dxa"/>
              <w:right w:w="10" w:type="dxa"/>
            </w:tcMar>
            <w:vAlign w:val="center"/>
            <w:hideMark/>
          </w:tcPr>
          <w:p w14:paraId="115117F5" w14:textId="77777777" w:rsidR="00F57CBE" w:rsidRPr="000C27E5" w:rsidRDefault="00F57CBE">
            <w:pPr>
              <w:keepNext/>
              <w:adjustRightInd w:val="0"/>
              <w:spacing w:before="10" w:after="10"/>
              <w:jc w:val="center"/>
              <w:rPr>
                <w:color w:val="000000"/>
              </w:rPr>
            </w:pPr>
            <w:r w:rsidRPr="000C27E5">
              <w:rPr>
                <w:color w:val="000000"/>
              </w:rPr>
              <w:t>0.0734</w:t>
            </w:r>
          </w:p>
        </w:tc>
        <w:tc>
          <w:tcPr>
            <w:tcW w:w="285" w:type="pct"/>
            <w:tcBorders>
              <w:top w:val="nil"/>
              <w:left w:val="single" w:sz="2" w:space="0" w:color="FFFFFF"/>
              <w:bottom w:val="single" w:sz="4" w:space="0" w:color="auto"/>
              <w:right w:val="nil"/>
            </w:tcBorders>
            <w:shd w:val="clear" w:color="auto" w:fill="FFFFFF"/>
            <w:tcMar>
              <w:top w:w="0" w:type="dxa"/>
              <w:left w:w="10" w:type="dxa"/>
              <w:bottom w:w="0" w:type="dxa"/>
              <w:right w:w="10" w:type="dxa"/>
            </w:tcMar>
            <w:vAlign w:val="center"/>
            <w:hideMark/>
          </w:tcPr>
          <w:p w14:paraId="6F10CE18" w14:textId="77777777" w:rsidR="00F57CBE" w:rsidRPr="000C27E5" w:rsidRDefault="00F57CBE">
            <w:pPr>
              <w:keepNext/>
              <w:adjustRightInd w:val="0"/>
              <w:spacing w:before="10" w:after="10"/>
              <w:jc w:val="center"/>
              <w:rPr>
                <w:color w:val="000000"/>
              </w:rPr>
            </w:pPr>
            <w:r w:rsidRPr="000C27E5">
              <w:rPr>
                <w:color w:val="000000"/>
              </w:rPr>
              <w:t>0.9769</w:t>
            </w:r>
          </w:p>
        </w:tc>
        <w:tc>
          <w:tcPr>
            <w:tcW w:w="349" w:type="pct"/>
            <w:tcBorders>
              <w:top w:val="nil"/>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center"/>
            <w:hideMark/>
          </w:tcPr>
          <w:p w14:paraId="72BF627B" w14:textId="77777777" w:rsidR="00F57CBE" w:rsidRPr="000C27E5" w:rsidRDefault="00F57CBE">
            <w:pPr>
              <w:keepNext/>
              <w:adjustRightInd w:val="0"/>
              <w:spacing w:before="10" w:after="10"/>
              <w:jc w:val="center"/>
              <w:rPr>
                <w:color w:val="000000"/>
              </w:rPr>
            </w:pPr>
            <w:r w:rsidRPr="000C27E5">
              <w:rPr>
                <w:color w:val="000000"/>
              </w:rPr>
              <w:t>20.28</w:t>
            </w:r>
          </w:p>
        </w:tc>
      </w:tr>
    </w:tbl>
    <w:p w14:paraId="1F751645" w14:textId="77777777" w:rsidR="00F57CBE" w:rsidRPr="000C27E5" w:rsidRDefault="00F57CBE" w:rsidP="00F57CBE">
      <w:pPr>
        <w:spacing w:after="0"/>
        <w:rPr>
          <w:sz w:val="20"/>
        </w:rPr>
      </w:pPr>
    </w:p>
    <w:p w14:paraId="69E40E4F" w14:textId="77777777" w:rsidR="00F57CBE" w:rsidRPr="000C27E5" w:rsidRDefault="00F57CBE" w:rsidP="00F57CBE">
      <w:pPr>
        <w:spacing w:after="0"/>
      </w:pPr>
      <w:r w:rsidRPr="000C27E5">
        <w:t>Panel 2: Fasted</w:t>
      </w:r>
    </w:p>
    <w:p w14:paraId="6D05E435" w14:textId="77777777" w:rsidR="00F57CBE" w:rsidRPr="000C27E5" w:rsidRDefault="00F57CBE" w:rsidP="00F57CBE">
      <w:pPr>
        <w:spacing w:after="0"/>
      </w:pPr>
      <w:r w:rsidRPr="000C27E5">
        <w:t>Treatment A: 1x200 mg tablet (immediate-release formulation, Reference): Treatment B: 4x50 mg tablets (dispersible pediatric tablet formulation; Test)</w:t>
      </w:r>
    </w:p>
    <w:p w14:paraId="1610BA98" w14:textId="77777777" w:rsidR="00F57CBE" w:rsidRPr="000C27E5" w:rsidRDefault="00F57CBE" w:rsidP="00F57CBE">
      <w:pPr>
        <w:spacing w:after="0"/>
      </w:pPr>
      <w:r w:rsidRPr="000C27E5">
        <w:t xml:space="preserve">a = Least Squares Mean based on natural log-transformed data </w:t>
      </w:r>
    </w:p>
    <w:p w14:paraId="1AD31E15" w14:textId="77777777" w:rsidR="00F57CBE" w:rsidRPr="000C27E5" w:rsidRDefault="00F57CBE" w:rsidP="00F57CBE">
      <w:pPr>
        <w:spacing w:after="0"/>
      </w:pPr>
      <w:r w:rsidRPr="000C27E5">
        <w:t>b = Geometric Mean based on Least Squares Mean</w:t>
      </w:r>
    </w:p>
    <w:p w14:paraId="3035BC55" w14:textId="77777777" w:rsidR="00F57CBE" w:rsidRPr="000C27E5" w:rsidRDefault="00F57CBE" w:rsidP="00F57CBE">
      <w:pPr>
        <w:spacing w:after="0"/>
      </w:pPr>
      <w:r w:rsidRPr="000C27E5">
        <w:t>c = Difference = LS Mean (Test) - LS Mean (Ref)</w:t>
      </w:r>
    </w:p>
    <w:p w14:paraId="1886E545" w14:textId="77777777" w:rsidR="00F57CBE" w:rsidRPr="000C27E5" w:rsidRDefault="00F57CBE" w:rsidP="00F57CBE">
      <w:pPr>
        <w:spacing w:after="0"/>
      </w:pPr>
      <w:r w:rsidRPr="000C27E5">
        <w:t>d = SE = Standard error of the difference</w:t>
      </w:r>
    </w:p>
    <w:p w14:paraId="0A163A1F" w14:textId="77777777" w:rsidR="00F57CBE" w:rsidRPr="000C27E5" w:rsidRDefault="00F57CBE" w:rsidP="00F57CBE">
      <w:pPr>
        <w:spacing w:after="0"/>
      </w:pPr>
      <w:r w:rsidRPr="000C27E5">
        <w:t>e = Ratio(%) = Geometric Mean (Test)/Geometric Mean (Ref)</w:t>
      </w:r>
    </w:p>
    <w:p w14:paraId="11C077A1" w14:textId="77777777" w:rsidR="00F57CBE" w:rsidRPr="000C27E5" w:rsidRDefault="00F57CBE" w:rsidP="00F57CBE">
      <w:pPr>
        <w:spacing w:after="0"/>
      </w:pPr>
      <w:r w:rsidRPr="000C27E5">
        <w:t>f = 90% Confidence Interval</w:t>
      </w:r>
    </w:p>
    <w:p w14:paraId="1FBA1017" w14:textId="77777777" w:rsidR="00F57CBE" w:rsidRPr="000C27E5" w:rsidRDefault="00F57CBE" w:rsidP="00F57CBE">
      <w:pPr>
        <w:spacing w:after="0"/>
      </w:pPr>
      <w:r w:rsidRPr="000C27E5">
        <w:t>g = p-value for the difference between treatments; Significant difference defined a priori as p &lt; 0.05</w:t>
      </w:r>
    </w:p>
    <w:p w14:paraId="0F5FDC2C" w14:textId="77777777" w:rsidR="00F57CBE" w:rsidRPr="000C27E5" w:rsidRDefault="00F57CBE" w:rsidP="00F57CBE">
      <w:pPr>
        <w:rPr>
          <w:b/>
          <w:bCs/>
          <w:color w:val="4472C4" w:themeColor="accent1"/>
          <w:sz w:val="18"/>
          <w:szCs w:val="18"/>
        </w:rPr>
      </w:pPr>
      <w:r w:rsidRPr="000C27E5">
        <w:br w:type="page"/>
      </w:r>
    </w:p>
    <w:p w14:paraId="6B8E3177" w14:textId="77777777" w:rsidR="00F57CBE" w:rsidRPr="000C27E5" w:rsidRDefault="00F57CBE" w:rsidP="00F57CBE">
      <w:pPr>
        <w:pStyle w:val="Caption"/>
      </w:pPr>
      <w:r w:rsidRPr="000C27E5">
        <w:lastRenderedPageBreak/>
        <w:t xml:space="preserve">S.Table  D3. </w:t>
      </w:r>
      <w:r w:rsidRPr="000C27E5">
        <w:rPr>
          <w:iCs/>
          <w:color w:val="000000"/>
        </w:rPr>
        <w:t>Assessment of dose effect on relative bioavailability of dispersible tablets (treatments B, C, and D) (panel 1, fed)</w:t>
      </w:r>
    </w:p>
    <w:p w14:paraId="490C85E3" w14:textId="4F764A72" w:rsidR="00F57CBE" w:rsidRPr="000C27E5" w:rsidRDefault="00F57CBE" w:rsidP="00F57CBE">
      <w:pPr>
        <w:spacing w:after="0"/>
      </w:pPr>
      <w:r w:rsidRPr="000C27E5">
        <w:rPr>
          <w:noProof/>
          <w:lang w:val="en-IN" w:eastAsia="en-IN"/>
        </w:rPr>
        <w:drawing>
          <wp:inline distT="0" distB="0" distL="0" distR="0" wp14:anchorId="330FD2F4" wp14:editId="341973A5">
            <wp:extent cx="5977255" cy="990600"/>
            <wp:effectExtent l="0" t="0" r="4445" b="0"/>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able&#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7255" cy="990600"/>
                    </a:xfrm>
                    <a:prstGeom prst="rect">
                      <a:avLst/>
                    </a:prstGeom>
                    <a:noFill/>
                    <a:ln>
                      <a:noFill/>
                    </a:ln>
                  </pic:spPr>
                </pic:pic>
              </a:graphicData>
            </a:graphic>
          </wp:inline>
        </w:drawing>
      </w:r>
    </w:p>
    <w:p w14:paraId="00791F6C" w14:textId="0DB1ED97" w:rsidR="00F57CBE" w:rsidRPr="000C27E5" w:rsidRDefault="00F57CBE" w:rsidP="00F57CBE">
      <w:pPr>
        <w:pStyle w:val="Caption"/>
      </w:pPr>
      <w:r w:rsidRPr="000C27E5">
        <w:rPr>
          <w:noProof/>
          <w:lang w:val="en-IN" w:eastAsia="en-IN"/>
        </w:rPr>
        <w:drawing>
          <wp:inline distT="0" distB="0" distL="0" distR="0" wp14:anchorId="011CAFD7" wp14:editId="0B927C29">
            <wp:extent cx="5977255" cy="753745"/>
            <wp:effectExtent l="0" t="0" r="4445" b="8255"/>
            <wp:docPr id="5" name="Picture 5" descr="A picture containing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 picture containing Word&#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7255" cy="753745"/>
                    </a:xfrm>
                    <a:prstGeom prst="rect">
                      <a:avLst/>
                    </a:prstGeom>
                    <a:noFill/>
                    <a:ln>
                      <a:noFill/>
                    </a:ln>
                  </pic:spPr>
                </pic:pic>
              </a:graphicData>
            </a:graphic>
          </wp:inline>
        </w:drawing>
      </w:r>
    </w:p>
    <w:p w14:paraId="41B7306D" w14:textId="77777777" w:rsidR="00F57CBE" w:rsidRPr="000C27E5" w:rsidRDefault="00F57CBE" w:rsidP="00F57CBE"/>
    <w:p w14:paraId="2BC9964C" w14:textId="77777777" w:rsidR="00F57CBE" w:rsidRPr="000C27E5" w:rsidRDefault="00F57CBE" w:rsidP="00F57CBE"/>
    <w:p w14:paraId="6F97B899" w14:textId="77777777" w:rsidR="00F57CBE" w:rsidRPr="000C27E5" w:rsidRDefault="00F57CBE" w:rsidP="00F57CBE">
      <w:pPr>
        <w:pStyle w:val="Caption"/>
        <w:rPr>
          <w:iCs/>
          <w:color w:val="000000"/>
        </w:rPr>
      </w:pPr>
      <w:r w:rsidRPr="000C27E5">
        <w:t xml:space="preserve">S.Table  D4. </w:t>
      </w:r>
      <w:r w:rsidRPr="000C27E5">
        <w:rPr>
          <w:iCs/>
          <w:color w:val="000000"/>
        </w:rPr>
        <w:t>Assessment of dose effect on relative bioavailability of dispersible tablets (treatments B, C, and D) (panel 2, fasted)</w:t>
      </w:r>
    </w:p>
    <w:p w14:paraId="2A91C15D" w14:textId="3B43B73C" w:rsidR="00F57CBE" w:rsidRPr="000C27E5" w:rsidRDefault="00F57CBE" w:rsidP="00F57CBE">
      <w:r w:rsidRPr="000C27E5">
        <w:rPr>
          <w:noProof/>
          <w:lang w:val="en-IN" w:eastAsia="en-IN"/>
        </w:rPr>
        <w:drawing>
          <wp:inline distT="0" distB="0" distL="0" distR="0" wp14:anchorId="44926C60" wp14:editId="0A60B671">
            <wp:extent cx="5977255" cy="982345"/>
            <wp:effectExtent l="0" t="0" r="4445" b="8255"/>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able&#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7255" cy="982345"/>
                    </a:xfrm>
                    <a:prstGeom prst="rect">
                      <a:avLst/>
                    </a:prstGeom>
                    <a:noFill/>
                    <a:ln>
                      <a:noFill/>
                    </a:ln>
                  </pic:spPr>
                </pic:pic>
              </a:graphicData>
            </a:graphic>
          </wp:inline>
        </w:drawing>
      </w:r>
    </w:p>
    <w:p w14:paraId="34B3E953" w14:textId="08088D5A" w:rsidR="00F57CBE" w:rsidRPr="000C27E5" w:rsidRDefault="00F57CBE" w:rsidP="00F57CBE">
      <w:r w:rsidRPr="000C27E5">
        <w:rPr>
          <w:noProof/>
          <w:lang w:val="en-IN" w:eastAsia="en-IN"/>
        </w:rPr>
        <w:drawing>
          <wp:inline distT="0" distB="0" distL="0" distR="0" wp14:anchorId="40546B3A" wp14:editId="4573D6E9">
            <wp:extent cx="5977255" cy="770255"/>
            <wp:effectExtent l="0" t="0" r="4445" b="0"/>
            <wp:docPr id="1"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picture containing diagram&#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7255" cy="770255"/>
                    </a:xfrm>
                    <a:prstGeom prst="rect">
                      <a:avLst/>
                    </a:prstGeom>
                    <a:noFill/>
                    <a:ln>
                      <a:noFill/>
                    </a:ln>
                  </pic:spPr>
                </pic:pic>
              </a:graphicData>
            </a:graphic>
          </wp:inline>
        </w:drawing>
      </w:r>
    </w:p>
    <w:p w14:paraId="750AD523" w14:textId="77777777" w:rsidR="00F57CBE" w:rsidRPr="000C27E5" w:rsidRDefault="00F57CBE" w:rsidP="00F57CBE"/>
    <w:p w14:paraId="3B9FA490" w14:textId="77777777" w:rsidR="00F57CBE" w:rsidRPr="000C27E5" w:rsidRDefault="00F57CBE" w:rsidP="00F57CBE"/>
    <w:p w14:paraId="76790419" w14:textId="77777777" w:rsidR="00F57CBE" w:rsidRPr="000C27E5" w:rsidRDefault="00F57CBE" w:rsidP="00F57CBE">
      <w:pPr>
        <w:pStyle w:val="Caption"/>
        <w:rPr>
          <w:color w:val="auto"/>
        </w:rPr>
      </w:pPr>
      <w:r w:rsidRPr="000C27E5">
        <w:t xml:space="preserve">S.Table  D5. </w:t>
      </w:r>
      <w:r w:rsidRPr="000C27E5">
        <w:rPr>
          <w:color w:val="auto"/>
        </w:rPr>
        <w:t>Statistical analysis of the natural log-transformed systemic exposure of pretomanid among treatments comparing food effects panel 1 vs. panel 2</w:t>
      </w:r>
    </w:p>
    <w:p w14:paraId="1B9F207B" w14:textId="77777777" w:rsidR="00F57CBE" w:rsidRPr="000C27E5" w:rsidRDefault="00F57CBE" w:rsidP="00F57CBE">
      <w:pPr>
        <w:spacing w:after="0"/>
        <w:sectPr w:rsidR="00F57CBE" w:rsidRPr="000C27E5" w:rsidSect="00A71DD0">
          <w:pgSz w:w="12240" w:h="15840"/>
          <w:pgMar w:top="1417" w:right="1417" w:bottom="1417" w:left="1417" w:header="708" w:footer="708" w:gutter="0"/>
          <w:cols w:space="720"/>
        </w:sectPr>
      </w:pPr>
    </w:p>
    <w:tbl>
      <w:tblPr>
        <w:tblW w:w="5000" w:type="pct"/>
        <w:jc w:val="center"/>
        <w:tblCellMar>
          <w:left w:w="0" w:type="dxa"/>
          <w:right w:w="0" w:type="dxa"/>
        </w:tblCellMar>
        <w:tblLook w:val="04A0" w:firstRow="1" w:lastRow="0" w:firstColumn="1" w:lastColumn="0" w:noHBand="0" w:noVBand="1"/>
      </w:tblPr>
      <w:tblGrid>
        <w:gridCol w:w="758"/>
        <w:gridCol w:w="769"/>
        <w:gridCol w:w="822"/>
        <w:gridCol w:w="592"/>
        <w:gridCol w:w="592"/>
        <w:gridCol w:w="727"/>
        <w:gridCol w:w="727"/>
        <w:gridCol w:w="503"/>
        <w:gridCol w:w="503"/>
        <w:gridCol w:w="743"/>
        <w:gridCol w:w="503"/>
        <w:gridCol w:w="503"/>
        <w:gridCol w:w="588"/>
        <w:gridCol w:w="503"/>
        <w:gridCol w:w="563"/>
      </w:tblGrid>
      <w:tr w:rsidR="00F57CBE" w:rsidRPr="000C27E5" w14:paraId="2DEEF486" w14:textId="77777777" w:rsidTr="00F57CBE">
        <w:trPr>
          <w:cantSplit/>
          <w:tblHeader/>
          <w:jc w:val="center"/>
        </w:trPr>
        <w:tc>
          <w:tcPr>
            <w:tcW w:w="396" w:type="pct"/>
            <w:tcBorders>
              <w:top w:val="single" w:sz="4" w:space="0" w:color="auto"/>
              <w:left w:val="single" w:sz="4" w:space="0" w:color="auto"/>
              <w:bottom w:val="single" w:sz="4" w:space="0" w:color="auto"/>
              <w:right w:val="single" w:sz="4" w:space="0" w:color="auto"/>
            </w:tcBorders>
            <w:shd w:val="clear" w:color="auto" w:fill="FFFFFF"/>
            <w:hideMark/>
          </w:tcPr>
          <w:p w14:paraId="42ADC9A7" w14:textId="77777777" w:rsidR="00F57CBE" w:rsidRPr="000C27E5" w:rsidRDefault="00F57CBE">
            <w:pPr>
              <w:keepNext/>
              <w:adjustRightInd w:val="0"/>
              <w:spacing w:before="10" w:after="10"/>
              <w:jc w:val="center"/>
              <w:rPr>
                <w:b/>
                <w:bCs/>
                <w:color w:val="000000"/>
              </w:rPr>
            </w:pPr>
            <w:bookmarkStart w:id="12" w:name="OLE_LINK4"/>
            <w:bookmarkStart w:id="13" w:name="OLE_LINK3"/>
            <w:bookmarkStart w:id="14" w:name="OLE_LINK2"/>
            <w:bookmarkStart w:id="15" w:name="OLE_LINK1"/>
            <w:r w:rsidRPr="000C27E5">
              <w:rPr>
                <w:b/>
                <w:bCs/>
                <w:color w:val="000000"/>
              </w:rPr>
              <w:lastRenderedPageBreak/>
              <w:t>Primary or</w:t>
            </w:r>
          </w:p>
          <w:p w14:paraId="201DE3A3" w14:textId="77777777" w:rsidR="00F57CBE" w:rsidRPr="000C27E5" w:rsidRDefault="00F57CBE">
            <w:pPr>
              <w:keepNext/>
              <w:adjustRightInd w:val="0"/>
              <w:spacing w:before="10" w:after="10"/>
              <w:jc w:val="center"/>
              <w:rPr>
                <w:b/>
                <w:bCs/>
                <w:color w:val="000000"/>
              </w:rPr>
            </w:pPr>
            <w:r w:rsidRPr="000C27E5">
              <w:rPr>
                <w:b/>
                <w:bCs/>
                <w:color w:val="000000"/>
              </w:rPr>
              <w:t>Secondary</w:t>
            </w:r>
          </w:p>
        </w:tc>
        <w:tc>
          <w:tcPr>
            <w:tcW w:w="375" w:type="pct"/>
            <w:tcBorders>
              <w:top w:val="single" w:sz="4" w:space="0" w:color="auto"/>
              <w:left w:val="single" w:sz="4" w:space="0" w:color="auto"/>
              <w:bottom w:val="single" w:sz="4" w:space="0" w:color="auto"/>
              <w:right w:val="single" w:sz="4" w:space="0" w:color="auto"/>
            </w:tcBorders>
            <w:shd w:val="clear" w:color="auto" w:fill="FFFFFF"/>
            <w:hideMark/>
          </w:tcPr>
          <w:p w14:paraId="35B2A122" w14:textId="77777777" w:rsidR="00F57CBE" w:rsidRPr="000C27E5" w:rsidRDefault="00F57CBE">
            <w:pPr>
              <w:keepNext/>
              <w:adjustRightInd w:val="0"/>
              <w:spacing w:before="10" w:after="10"/>
              <w:jc w:val="center"/>
              <w:rPr>
                <w:b/>
                <w:bCs/>
                <w:color w:val="000000"/>
              </w:rPr>
            </w:pPr>
            <w:r w:rsidRPr="000C27E5">
              <w:rPr>
                <w:b/>
                <w:bCs/>
                <w:color w:val="000000"/>
              </w:rPr>
              <w:t>Treatment</w:t>
            </w:r>
          </w:p>
        </w:tc>
        <w:tc>
          <w:tcPr>
            <w:tcW w:w="384" w:type="pct"/>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bottom"/>
            <w:hideMark/>
          </w:tcPr>
          <w:p w14:paraId="20DC62AE" w14:textId="77777777" w:rsidR="00F57CBE" w:rsidRPr="000C27E5" w:rsidRDefault="00F57CBE">
            <w:pPr>
              <w:keepNext/>
              <w:adjustRightInd w:val="0"/>
              <w:spacing w:before="10" w:after="10"/>
              <w:jc w:val="center"/>
              <w:rPr>
                <w:b/>
                <w:bCs/>
                <w:color w:val="000000"/>
              </w:rPr>
            </w:pPr>
            <w:r w:rsidRPr="000C27E5">
              <w:rPr>
                <w:b/>
                <w:bCs/>
                <w:color w:val="000000"/>
              </w:rPr>
              <w:t>Dependent</w:t>
            </w:r>
          </w:p>
          <w:p w14:paraId="41C27212" w14:textId="77777777" w:rsidR="00F57CBE" w:rsidRPr="000C27E5" w:rsidRDefault="00F57CBE">
            <w:pPr>
              <w:keepNext/>
              <w:adjustRightInd w:val="0"/>
              <w:spacing w:before="10" w:after="10"/>
              <w:jc w:val="center"/>
              <w:rPr>
                <w:b/>
                <w:bCs/>
                <w:color w:val="000000"/>
              </w:rPr>
            </w:pPr>
            <w:r w:rsidRPr="000C27E5">
              <w:rPr>
                <w:b/>
                <w:bCs/>
                <w:color w:val="000000"/>
              </w:rPr>
              <w:t>Variable</w:t>
            </w:r>
          </w:p>
        </w:tc>
        <w:tc>
          <w:tcPr>
            <w:tcW w:w="354" w:type="pct"/>
            <w:tcBorders>
              <w:top w:val="single" w:sz="4" w:space="0" w:color="auto"/>
              <w:left w:val="single" w:sz="4" w:space="0" w:color="auto"/>
              <w:bottom w:val="single" w:sz="4" w:space="0" w:color="auto"/>
              <w:right w:val="nil"/>
            </w:tcBorders>
            <w:shd w:val="clear" w:color="auto" w:fill="FFFFFF"/>
            <w:tcMar>
              <w:top w:w="0" w:type="dxa"/>
              <w:left w:w="10" w:type="dxa"/>
              <w:bottom w:w="0" w:type="dxa"/>
              <w:right w:w="10" w:type="dxa"/>
            </w:tcMar>
            <w:vAlign w:val="bottom"/>
            <w:hideMark/>
          </w:tcPr>
          <w:p w14:paraId="5B9EF39B" w14:textId="77777777" w:rsidR="00F57CBE" w:rsidRPr="000C27E5" w:rsidRDefault="00F57CBE">
            <w:pPr>
              <w:keepNext/>
              <w:adjustRightInd w:val="0"/>
              <w:spacing w:before="10" w:after="10"/>
              <w:jc w:val="center"/>
              <w:rPr>
                <w:b/>
                <w:bCs/>
                <w:color w:val="000000"/>
              </w:rPr>
            </w:pPr>
            <w:r w:rsidRPr="000C27E5">
              <w:rPr>
                <w:b/>
                <w:bCs/>
                <w:color w:val="000000"/>
              </w:rPr>
              <w:t xml:space="preserve">LSMean </w:t>
            </w:r>
            <w:r w:rsidRPr="000C27E5">
              <w:rPr>
                <w:b/>
                <w:bCs/>
                <w:color w:val="000000"/>
                <w:vertAlign w:val="superscript"/>
              </w:rPr>
              <w:t>a</w:t>
            </w:r>
          </w:p>
          <w:p w14:paraId="7BF45DB1" w14:textId="77777777" w:rsidR="00F57CBE" w:rsidRPr="000C27E5" w:rsidRDefault="00F57CBE">
            <w:pPr>
              <w:keepNext/>
              <w:adjustRightInd w:val="0"/>
              <w:spacing w:before="10" w:after="10"/>
              <w:jc w:val="center"/>
              <w:rPr>
                <w:b/>
                <w:bCs/>
                <w:color w:val="000000"/>
              </w:rPr>
            </w:pPr>
            <w:r w:rsidRPr="000C27E5">
              <w:rPr>
                <w:b/>
                <w:bCs/>
                <w:color w:val="000000"/>
              </w:rPr>
              <w:t>Test</w:t>
            </w:r>
          </w:p>
        </w:tc>
        <w:tc>
          <w:tcPr>
            <w:tcW w:w="354" w:type="pct"/>
            <w:tcBorders>
              <w:top w:val="single" w:sz="4" w:space="0" w:color="auto"/>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bottom"/>
            <w:hideMark/>
          </w:tcPr>
          <w:p w14:paraId="68BB4E14" w14:textId="77777777" w:rsidR="00F57CBE" w:rsidRPr="000C27E5" w:rsidRDefault="00F57CBE">
            <w:pPr>
              <w:keepNext/>
              <w:adjustRightInd w:val="0"/>
              <w:spacing w:before="10" w:after="10"/>
              <w:jc w:val="center"/>
              <w:rPr>
                <w:b/>
                <w:bCs/>
                <w:color w:val="000000"/>
              </w:rPr>
            </w:pPr>
            <w:r w:rsidRPr="000C27E5">
              <w:rPr>
                <w:b/>
                <w:bCs/>
                <w:color w:val="000000"/>
              </w:rPr>
              <w:t xml:space="preserve">LSMean </w:t>
            </w:r>
            <w:r w:rsidRPr="000C27E5">
              <w:rPr>
                <w:b/>
                <w:bCs/>
                <w:color w:val="000000"/>
                <w:vertAlign w:val="superscript"/>
              </w:rPr>
              <w:t>a</w:t>
            </w:r>
          </w:p>
          <w:p w14:paraId="74AF3BFD" w14:textId="77777777" w:rsidR="00F57CBE" w:rsidRPr="000C27E5" w:rsidRDefault="00F57CBE">
            <w:pPr>
              <w:keepNext/>
              <w:adjustRightInd w:val="0"/>
              <w:spacing w:before="10" w:after="10"/>
              <w:jc w:val="center"/>
              <w:rPr>
                <w:b/>
                <w:bCs/>
                <w:color w:val="000000"/>
              </w:rPr>
            </w:pPr>
            <w:r w:rsidRPr="000C27E5">
              <w:rPr>
                <w:b/>
                <w:bCs/>
                <w:color w:val="000000"/>
              </w:rPr>
              <w:t>Ref</w:t>
            </w:r>
          </w:p>
        </w:tc>
        <w:tc>
          <w:tcPr>
            <w:tcW w:w="398" w:type="pct"/>
            <w:tcBorders>
              <w:top w:val="single" w:sz="4" w:space="0" w:color="auto"/>
              <w:left w:val="single" w:sz="4" w:space="0" w:color="auto"/>
              <w:bottom w:val="single" w:sz="4" w:space="0" w:color="auto"/>
              <w:right w:val="nil"/>
            </w:tcBorders>
            <w:shd w:val="clear" w:color="auto" w:fill="FFFFFF"/>
            <w:tcMar>
              <w:top w:w="0" w:type="dxa"/>
              <w:left w:w="10" w:type="dxa"/>
              <w:bottom w:w="0" w:type="dxa"/>
              <w:right w:w="10" w:type="dxa"/>
            </w:tcMar>
            <w:vAlign w:val="bottom"/>
            <w:hideMark/>
          </w:tcPr>
          <w:p w14:paraId="019D5A3E" w14:textId="77777777" w:rsidR="00F57CBE" w:rsidRPr="000C27E5" w:rsidRDefault="00F57CBE">
            <w:pPr>
              <w:keepNext/>
              <w:adjustRightInd w:val="0"/>
              <w:spacing w:before="10" w:after="10"/>
              <w:jc w:val="center"/>
              <w:rPr>
                <w:b/>
                <w:bCs/>
                <w:color w:val="000000"/>
              </w:rPr>
            </w:pPr>
            <w:r w:rsidRPr="000C27E5">
              <w:rPr>
                <w:b/>
                <w:bCs/>
                <w:color w:val="000000"/>
              </w:rPr>
              <w:t xml:space="preserve">GeoMean </w:t>
            </w:r>
            <w:r w:rsidRPr="000C27E5">
              <w:rPr>
                <w:b/>
                <w:bCs/>
                <w:color w:val="000000"/>
                <w:vertAlign w:val="superscript"/>
              </w:rPr>
              <w:t>b</w:t>
            </w:r>
          </w:p>
          <w:p w14:paraId="0C9B9D6C" w14:textId="77777777" w:rsidR="00F57CBE" w:rsidRPr="000C27E5" w:rsidRDefault="00F57CBE">
            <w:pPr>
              <w:keepNext/>
              <w:adjustRightInd w:val="0"/>
              <w:spacing w:before="10" w:after="10"/>
              <w:jc w:val="center"/>
              <w:rPr>
                <w:b/>
                <w:bCs/>
                <w:color w:val="000000"/>
              </w:rPr>
            </w:pPr>
            <w:r w:rsidRPr="000C27E5">
              <w:rPr>
                <w:b/>
                <w:bCs/>
                <w:color w:val="000000"/>
              </w:rPr>
              <w:t>Test</w:t>
            </w:r>
          </w:p>
        </w:tc>
        <w:tc>
          <w:tcPr>
            <w:tcW w:w="398" w:type="pct"/>
            <w:tcBorders>
              <w:top w:val="single" w:sz="4" w:space="0" w:color="auto"/>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bottom"/>
            <w:hideMark/>
          </w:tcPr>
          <w:p w14:paraId="48F2E1BF" w14:textId="77777777" w:rsidR="00F57CBE" w:rsidRPr="000C27E5" w:rsidRDefault="00F57CBE">
            <w:pPr>
              <w:keepNext/>
              <w:adjustRightInd w:val="0"/>
              <w:spacing w:before="10" w:after="10"/>
              <w:jc w:val="center"/>
              <w:rPr>
                <w:b/>
                <w:bCs/>
                <w:color w:val="000000"/>
              </w:rPr>
            </w:pPr>
            <w:r w:rsidRPr="000C27E5">
              <w:rPr>
                <w:b/>
                <w:bCs/>
                <w:color w:val="000000"/>
              </w:rPr>
              <w:t xml:space="preserve">GeoMean </w:t>
            </w:r>
            <w:r w:rsidRPr="000C27E5">
              <w:rPr>
                <w:b/>
                <w:bCs/>
                <w:color w:val="000000"/>
                <w:vertAlign w:val="superscript"/>
              </w:rPr>
              <w:t>b</w:t>
            </w:r>
          </w:p>
          <w:p w14:paraId="28CB337E" w14:textId="77777777" w:rsidR="00F57CBE" w:rsidRPr="000C27E5" w:rsidRDefault="00F57CBE">
            <w:pPr>
              <w:keepNext/>
              <w:adjustRightInd w:val="0"/>
              <w:spacing w:before="10" w:after="10"/>
              <w:jc w:val="center"/>
              <w:rPr>
                <w:b/>
                <w:bCs/>
                <w:color w:val="000000"/>
              </w:rPr>
            </w:pPr>
            <w:r w:rsidRPr="000C27E5">
              <w:rPr>
                <w:b/>
                <w:bCs/>
                <w:color w:val="000000"/>
              </w:rPr>
              <w:t>Ref</w:t>
            </w:r>
          </w:p>
        </w:tc>
        <w:tc>
          <w:tcPr>
            <w:tcW w:w="259" w:type="pct"/>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bottom"/>
            <w:hideMark/>
          </w:tcPr>
          <w:p w14:paraId="16833581" w14:textId="77777777" w:rsidR="00F57CBE" w:rsidRPr="000C27E5" w:rsidRDefault="00F57CBE">
            <w:pPr>
              <w:keepNext/>
              <w:adjustRightInd w:val="0"/>
              <w:spacing w:before="10" w:after="10"/>
              <w:jc w:val="center"/>
              <w:rPr>
                <w:b/>
                <w:bCs/>
                <w:color w:val="000000"/>
              </w:rPr>
            </w:pPr>
            <w:r w:rsidRPr="000C27E5">
              <w:rPr>
                <w:b/>
                <w:bCs/>
                <w:color w:val="000000"/>
              </w:rPr>
              <w:t xml:space="preserve">Diff </w:t>
            </w:r>
            <w:r w:rsidRPr="000C27E5">
              <w:rPr>
                <w:b/>
                <w:bCs/>
                <w:color w:val="000000"/>
                <w:vertAlign w:val="superscript"/>
              </w:rPr>
              <w:t>c</w:t>
            </w:r>
          </w:p>
        </w:tc>
        <w:tc>
          <w:tcPr>
            <w:tcW w:w="232" w:type="pct"/>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bottom"/>
            <w:hideMark/>
          </w:tcPr>
          <w:p w14:paraId="42A84957" w14:textId="77777777" w:rsidR="00F57CBE" w:rsidRPr="000C27E5" w:rsidRDefault="00F57CBE">
            <w:pPr>
              <w:keepNext/>
              <w:adjustRightInd w:val="0"/>
              <w:spacing w:before="10" w:after="10"/>
              <w:jc w:val="center"/>
              <w:rPr>
                <w:b/>
                <w:bCs/>
                <w:color w:val="000000"/>
              </w:rPr>
            </w:pPr>
            <w:r w:rsidRPr="000C27E5">
              <w:rPr>
                <w:b/>
                <w:bCs/>
                <w:color w:val="000000"/>
              </w:rPr>
              <w:t xml:space="preserve">SE </w:t>
            </w:r>
            <w:r w:rsidRPr="000C27E5">
              <w:rPr>
                <w:b/>
                <w:bCs/>
                <w:color w:val="000000"/>
                <w:vertAlign w:val="superscript"/>
              </w:rPr>
              <w:t>d</w:t>
            </w:r>
          </w:p>
        </w:tc>
        <w:tc>
          <w:tcPr>
            <w:tcW w:w="378" w:type="pct"/>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bottom"/>
            <w:hideMark/>
          </w:tcPr>
          <w:p w14:paraId="4D126047" w14:textId="77777777" w:rsidR="00F57CBE" w:rsidRPr="000C27E5" w:rsidRDefault="00F57CBE">
            <w:pPr>
              <w:keepNext/>
              <w:adjustRightInd w:val="0"/>
              <w:spacing w:before="10" w:after="10"/>
              <w:jc w:val="center"/>
              <w:rPr>
                <w:b/>
                <w:bCs/>
                <w:color w:val="000000"/>
              </w:rPr>
            </w:pPr>
            <w:r w:rsidRPr="000C27E5">
              <w:rPr>
                <w:b/>
                <w:bCs/>
                <w:color w:val="000000"/>
              </w:rPr>
              <w:t>Ratio (%)</w:t>
            </w:r>
            <w:r w:rsidRPr="000C27E5">
              <w:rPr>
                <w:b/>
                <w:bCs/>
                <w:color w:val="000000"/>
                <w:vertAlign w:val="superscript"/>
              </w:rPr>
              <w:t>e</w:t>
            </w:r>
          </w:p>
          <w:p w14:paraId="55045D2E" w14:textId="77777777" w:rsidR="00F57CBE" w:rsidRPr="000C27E5" w:rsidRDefault="00F57CBE">
            <w:pPr>
              <w:keepNext/>
              <w:adjustRightInd w:val="0"/>
              <w:spacing w:before="10" w:after="10"/>
              <w:jc w:val="center"/>
              <w:rPr>
                <w:b/>
                <w:bCs/>
                <w:color w:val="000000"/>
              </w:rPr>
            </w:pPr>
            <w:r w:rsidRPr="000C27E5">
              <w:rPr>
                <w:b/>
                <w:bCs/>
                <w:color w:val="000000"/>
              </w:rPr>
              <w:t>(Test/Ref)</w:t>
            </w:r>
          </w:p>
        </w:tc>
        <w:tc>
          <w:tcPr>
            <w:tcW w:w="320" w:type="pct"/>
            <w:tcBorders>
              <w:top w:val="single" w:sz="4" w:space="0" w:color="auto"/>
              <w:left w:val="single" w:sz="4" w:space="0" w:color="auto"/>
              <w:bottom w:val="single" w:sz="4" w:space="0" w:color="auto"/>
              <w:right w:val="nil"/>
            </w:tcBorders>
            <w:shd w:val="clear" w:color="auto" w:fill="FFFFFF"/>
            <w:tcMar>
              <w:top w:w="0" w:type="dxa"/>
              <w:left w:w="10" w:type="dxa"/>
              <w:bottom w:w="0" w:type="dxa"/>
              <w:right w:w="10" w:type="dxa"/>
            </w:tcMar>
            <w:vAlign w:val="bottom"/>
            <w:hideMark/>
          </w:tcPr>
          <w:p w14:paraId="2377A24D" w14:textId="77777777" w:rsidR="00F57CBE" w:rsidRPr="000C27E5" w:rsidRDefault="00F57CBE">
            <w:pPr>
              <w:keepNext/>
              <w:adjustRightInd w:val="0"/>
              <w:spacing w:before="10" w:after="10"/>
              <w:jc w:val="center"/>
              <w:rPr>
                <w:b/>
                <w:bCs/>
                <w:color w:val="000000"/>
              </w:rPr>
            </w:pPr>
            <w:r w:rsidRPr="000C27E5">
              <w:rPr>
                <w:b/>
                <w:bCs/>
                <w:color w:val="000000"/>
              </w:rPr>
              <w:t xml:space="preserve">90% CI </w:t>
            </w:r>
            <w:r w:rsidRPr="000C27E5">
              <w:rPr>
                <w:b/>
                <w:bCs/>
                <w:color w:val="000000"/>
                <w:vertAlign w:val="superscript"/>
              </w:rPr>
              <w:t>f</w:t>
            </w:r>
          </w:p>
          <w:p w14:paraId="3F9A2FBA" w14:textId="77777777" w:rsidR="00F57CBE" w:rsidRPr="000C27E5" w:rsidRDefault="00F57CBE">
            <w:pPr>
              <w:keepNext/>
              <w:adjustRightInd w:val="0"/>
              <w:spacing w:before="10" w:after="10"/>
              <w:jc w:val="center"/>
              <w:rPr>
                <w:b/>
                <w:bCs/>
                <w:color w:val="000000"/>
              </w:rPr>
            </w:pPr>
            <w:r w:rsidRPr="000C27E5">
              <w:rPr>
                <w:b/>
                <w:bCs/>
                <w:color w:val="000000"/>
              </w:rPr>
              <w:t>Lower</w:t>
            </w:r>
          </w:p>
        </w:tc>
        <w:tc>
          <w:tcPr>
            <w:tcW w:w="320" w:type="pct"/>
            <w:tcBorders>
              <w:top w:val="single" w:sz="4" w:space="0" w:color="auto"/>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bottom"/>
            <w:hideMark/>
          </w:tcPr>
          <w:p w14:paraId="1925BE8D" w14:textId="77777777" w:rsidR="00F57CBE" w:rsidRPr="000C27E5" w:rsidRDefault="00F57CBE">
            <w:pPr>
              <w:keepNext/>
              <w:adjustRightInd w:val="0"/>
              <w:spacing w:before="10" w:after="10"/>
              <w:jc w:val="center"/>
              <w:rPr>
                <w:b/>
                <w:bCs/>
                <w:color w:val="000000"/>
              </w:rPr>
            </w:pPr>
            <w:r w:rsidRPr="000C27E5">
              <w:rPr>
                <w:b/>
                <w:bCs/>
                <w:color w:val="000000"/>
              </w:rPr>
              <w:t xml:space="preserve">90% CI </w:t>
            </w:r>
            <w:r w:rsidRPr="000C27E5">
              <w:rPr>
                <w:b/>
                <w:bCs/>
                <w:color w:val="000000"/>
                <w:vertAlign w:val="superscript"/>
              </w:rPr>
              <w:t>f</w:t>
            </w:r>
          </w:p>
          <w:p w14:paraId="580BE1BE" w14:textId="77777777" w:rsidR="00F57CBE" w:rsidRPr="000C27E5" w:rsidRDefault="00F57CBE">
            <w:pPr>
              <w:keepNext/>
              <w:adjustRightInd w:val="0"/>
              <w:spacing w:before="10" w:after="10"/>
              <w:jc w:val="center"/>
              <w:rPr>
                <w:b/>
                <w:bCs/>
                <w:color w:val="000000"/>
              </w:rPr>
            </w:pPr>
            <w:r w:rsidRPr="000C27E5">
              <w:rPr>
                <w:b/>
                <w:bCs/>
                <w:color w:val="000000"/>
              </w:rPr>
              <w:t>Upper</w:t>
            </w:r>
          </w:p>
        </w:tc>
        <w:tc>
          <w:tcPr>
            <w:tcW w:w="293" w:type="pct"/>
            <w:tcBorders>
              <w:top w:val="single" w:sz="4" w:space="0" w:color="auto"/>
              <w:left w:val="single" w:sz="4" w:space="0" w:color="auto"/>
              <w:bottom w:val="single" w:sz="4" w:space="0" w:color="auto"/>
              <w:right w:val="nil"/>
            </w:tcBorders>
            <w:shd w:val="clear" w:color="auto" w:fill="FFFFFF"/>
            <w:tcMar>
              <w:top w:w="0" w:type="dxa"/>
              <w:left w:w="10" w:type="dxa"/>
              <w:bottom w:w="0" w:type="dxa"/>
              <w:right w:w="10" w:type="dxa"/>
            </w:tcMar>
            <w:vAlign w:val="bottom"/>
            <w:hideMark/>
          </w:tcPr>
          <w:p w14:paraId="5AE00A8B" w14:textId="77777777" w:rsidR="00F57CBE" w:rsidRPr="000C27E5" w:rsidRDefault="00F57CBE">
            <w:pPr>
              <w:keepNext/>
              <w:adjustRightInd w:val="0"/>
              <w:spacing w:before="10" w:after="10"/>
              <w:jc w:val="center"/>
              <w:rPr>
                <w:b/>
                <w:bCs/>
                <w:color w:val="000000"/>
              </w:rPr>
            </w:pPr>
            <w:r w:rsidRPr="000C27E5">
              <w:rPr>
                <w:b/>
                <w:bCs/>
                <w:color w:val="000000"/>
              </w:rPr>
              <w:t>p-value</w:t>
            </w:r>
            <w:r w:rsidRPr="000C27E5">
              <w:rPr>
                <w:b/>
                <w:bCs/>
                <w:color w:val="000000"/>
                <w:vertAlign w:val="superscript"/>
              </w:rPr>
              <w:t>g</w:t>
            </w:r>
          </w:p>
        </w:tc>
        <w:tc>
          <w:tcPr>
            <w:tcW w:w="232" w:type="pct"/>
            <w:tcBorders>
              <w:top w:val="single" w:sz="4" w:space="0" w:color="auto"/>
              <w:left w:val="single" w:sz="2" w:space="0" w:color="FFFFFF"/>
              <w:bottom w:val="single" w:sz="4" w:space="0" w:color="auto"/>
              <w:right w:val="nil"/>
            </w:tcBorders>
            <w:shd w:val="clear" w:color="auto" w:fill="FFFFFF"/>
            <w:tcMar>
              <w:top w:w="0" w:type="dxa"/>
              <w:left w:w="10" w:type="dxa"/>
              <w:bottom w:w="0" w:type="dxa"/>
              <w:right w:w="10" w:type="dxa"/>
            </w:tcMar>
            <w:vAlign w:val="bottom"/>
            <w:hideMark/>
          </w:tcPr>
          <w:p w14:paraId="60014C23" w14:textId="77777777" w:rsidR="00F57CBE" w:rsidRPr="000C27E5" w:rsidRDefault="00F57CBE">
            <w:pPr>
              <w:keepNext/>
              <w:adjustRightInd w:val="0"/>
              <w:spacing w:before="10" w:after="10"/>
              <w:jc w:val="center"/>
              <w:rPr>
                <w:b/>
                <w:bCs/>
                <w:color w:val="000000"/>
              </w:rPr>
            </w:pPr>
            <w:r w:rsidRPr="000C27E5">
              <w:rPr>
                <w:b/>
                <w:bCs/>
                <w:color w:val="000000"/>
              </w:rPr>
              <w:t>Power</w:t>
            </w:r>
          </w:p>
        </w:tc>
        <w:tc>
          <w:tcPr>
            <w:tcW w:w="307" w:type="pct"/>
            <w:tcBorders>
              <w:top w:val="single" w:sz="4" w:space="0" w:color="auto"/>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bottom"/>
            <w:hideMark/>
          </w:tcPr>
          <w:p w14:paraId="2CD2CC28" w14:textId="77777777" w:rsidR="00F57CBE" w:rsidRPr="000C27E5" w:rsidRDefault="00F57CBE">
            <w:pPr>
              <w:keepNext/>
              <w:adjustRightInd w:val="0"/>
              <w:spacing w:before="10" w:after="10"/>
              <w:jc w:val="center"/>
              <w:rPr>
                <w:b/>
                <w:bCs/>
                <w:color w:val="000000"/>
              </w:rPr>
            </w:pPr>
            <w:r w:rsidRPr="000C27E5">
              <w:rPr>
                <w:b/>
                <w:bCs/>
                <w:color w:val="000000"/>
              </w:rPr>
              <w:t>ANOVA</w:t>
            </w:r>
            <w:r w:rsidRPr="000C27E5">
              <w:rPr>
                <w:b/>
                <w:bCs/>
                <w:color w:val="000000"/>
              </w:rPr>
              <w:br/>
              <w:t>CV%</w:t>
            </w:r>
          </w:p>
        </w:tc>
      </w:tr>
      <w:tr w:rsidR="00F57CBE" w:rsidRPr="000C27E5" w14:paraId="5111F01B" w14:textId="77777777" w:rsidTr="00F57CBE">
        <w:trPr>
          <w:cantSplit/>
          <w:jc w:val="center"/>
        </w:trPr>
        <w:tc>
          <w:tcPr>
            <w:tcW w:w="396" w:type="pct"/>
            <w:tcBorders>
              <w:top w:val="single" w:sz="4" w:space="0" w:color="auto"/>
              <w:left w:val="single" w:sz="4" w:space="0" w:color="auto"/>
              <w:bottom w:val="single" w:sz="2" w:space="0" w:color="FFFFFF"/>
              <w:right w:val="single" w:sz="4" w:space="0" w:color="auto"/>
            </w:tcBorders>
            <w:shd w:val="clear" w:color="auto" w:fill="FFFFFF"/>
            <w:hideMark/>
          </w:tcPr>
          <w:p w14:paraId="432771ED" w14:textId="77777777" w:rsidR="00F57CBE" w:rsidRPr="000C27E5" w:rsidRDefault="00F57CBE">
            <w:pPr>
              <w:adjustRightInd w:val="0"/>
              <w:spacing w:before="10" w:after="10"/>
              <w:jc w:val="center"/>
              <w:rPr>
                <w:color w:val="000000"/>
              </w:rPr>
            </w:pPr>
            <w:r w:rsidRPr="000C27E5">
              <w:rPr>
                <w:color w:val="000000"/>
              </w:rPr>
              <w:t>Primary</w:t>
            </w:r>
          </w:p>
        </w:tc>
        <w:tc>
          <w:tcPr>
            <w:tcW w:w="375" w:type="pct"/>
            <w:tcBorders>
              <w:top w:val="single" w:sz="4" w:space="0" w:color="auto"/>
              <w:left w:val="single" w:sz="4" w:space="0" w:color="auto"/>
              <w:bottom w:val="single" w:sz="2" w:space="0" w:color="FFFFFF"/>
              <w:right w:val="single" w:sz="4" w:space="0" w:color="auto"/>
            </w:tcBorders>
            <w:shd w:val="clear" w:color="auto" w:fill="FFFFFF"/>
            <w:hideMark/>
          </w:tcPr>
          <w:p w14:paraId="5B4A623E" w14:textId="77777777" w:rsidR="00F57CBE" w:rsidRPr="000C27E5" w:rsidRDefault="00F57CBE">
            <w:pPr>
              <w:adjustRightInd w:val="0"/>
              <w:spacing w:before="10" w:after="10"/>
              <w:jc w:val="center"/>
              <w:rPr>
                <w:color w:val="000000"/>
              </w:rPr>
            </w:pPr>
            <w:r w:rsidRPr="000C27E5">
              <w:rPr>
                <w:color w:val="000000"/>
              </w:rPr>
              <w:t>A</w:t>
            </w:r>
          </w:p>
        </w:tc>
        <w:tc>
          <w:tcPr>
            <w:tcW w:w="384" w:type="pct"/>
            <w:tcBorders>
              <w:top w:val="single" w:sz="4" w:space="0" w:color="auto"/>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4FA7D9DC" w14:textId="77777777" w:rsidR="00F57CBE" w:rsidRPr="000C27E5" w:rsidRDefault="00F57CBE">
            <w:pPr>
              <w:adjustRightInd w:val="0"/>
              <w:spacing w:before="10" w:after="10"/>
              <w:rPr>
                <w:color w:val="000000"/>
              </w:rPr>
            </w:pPr>
            <w:r w:rsidRPr="000C27E5">
              <w:rPr>
                <w:color w:val="000000"/>
              </w:rPr>
              <w:t>C</w:t>
            </w:r>
            <w:r w:rsidRPr="000C27E5">
              <w:rPr>
                <w:color w:val="000000"/>
                <w:vertAlign w:val="subscript"/>
              </w:rPr>
              <w:t>max</w:t>
            </w:r>
          </w:p>
        </w:tc>
        <w:tc>
          <w:tcPr>
            <w:tcW w:w="354" w:type="pct"/>
            <w:tcBorders>
              <w:top w:val="single" w:sz="4" w:space="0" w:color="auto"/>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755DB7FE" w14:textId="77777777" w:rsidR="00F57CBE" w:rsidRPr="000C27E5" w:rsidRDefault="00F57CBE">
            <w:pPr>
              <w:adjustRightInd w:val="0"/>
              <w:spacing w:before="10" w:after="10"/>
              <w:jc w:val="center"/>
              <w:rPr>
                <w:color w:val="000000"/>
              </w:rPr>
            </w:pPr>
            <w:r w:rsidRPr="000C27E5">
              <w:rPr>
                <w:color w:val="000000"/>
              </w:rPr>
              <w:t>7.66</w:t>
            </w:r>
          </w:p>
        </w:tc>
        <w:tc>
          <w:tcPr>
            <w:tcW w:w="354" w:type="pct"/>
            <w:tcBorders>
              <w:top w:val="single" w:sz="4" w:space="0" w:color="auto"/>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27687AC5" w14:textId="77777777" w:rsidR="00F57CBE" w:rsidRPr="000C27E5" w:rsidRDefault="00F57CBE">
            <w:pPr>
              <w:adjustRightInd w:val="0"/>
              <w:spacing w:before="10" w:after="10"/>
              <w:jc w:val="center"/>
              <w:rPr>
                <w:color w:val="000000"/>
              </w:rPr>
            </w:pPr>
            <w:r w:rsidRPr="000C27E5">
              <w:rPr>
                <w:color w:val="000000"/>
              </w:rPr>
              <w:t>7.03</w:t>
            </w:r>
          </w:p>
        </w:tc>
        <w:tc>
          <w:tcPr>
            <w:tcW w:w="398" w:type="pct"/>
            <w:tcBorders>
              <w:top w:val="single" w:sz="4" w:space="0" w:color="auto"/>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6E3A95D4" w14:textId="77777777" w:rsidR="00F57CBE" w:rsidRPr="000C27E5" w:rsidRDefault="00F57CBE">
            <w:pPr>
              <w:adjustRightInd w:val="0"/>
              <w:spacing w:before="10" w:after="10"/>
              <w:jc w:val="center"/>
              <w:rPr>
                <w:color w:val="000000"/>
              </w:rPr>
            </w:pPr>
            <w:r w:rsidRPr="000C27E5">
              <w:rPr>
                <w:color w:val="000000"/>
              </w:rPr>
              <w:t>2120</w:t>
            </w:r>
          </w:p>
        </w:tc>
        <w:tc>
          <w:tcPr>
            <w:tcW w:w="398" w:type="pct"/>
            <w:tcBorders>
              <w:top w:val="single" w:sz="4" w:space="0" w:color="auto"/>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5892E40B" w14:textId="77777777" w:rsidR="00F57CBE" w:rsidRPr="000C27E5" w:rsidRDefault="00F57CBE">
            <w:pPr>
              <w:adjustRightInd w:val="0"/>
              <w:spacing w:before="10" w:after="10"/>
              <w:jc w:val="center"/>
              <w:rPr>
                <w:color w:val="000000"/>
              </w:rPr>
            </w:pPr>
            <w:r w:rsidRPr="000C27E5">
              <w:rPr>
                <w:color w:val="000000"/>
              </w:rPr>
              <w:t>1130</w:t>
            </w:r>
          </w:p>
        </w:tc>
        <w:tc>
          <w:tcPr>
            <w:tcW w:w="259" w:type="pct"/>
            <w:tcBorders>
              <w:top w:val="single" w:sz="4" w:space="0" w:color="auto"/>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164367EB" w14:textId="77777777" w:rsidR="00F57CBE" w:rsidRPr="000C27E5" w:rsidRDefault="00F57CBE">
            <w:pPr>
              <w:adjustRightInd w:val="0"/>
              <w:spacing w:before="10" w:after="10"/>
              <w:jc w:val="center"/>
              <w:rPr>
                <w:color w:val="000000"/>
              </w:rPr>
            </w:pPr>
            <w:r w:rsidRPr="000C27E5">
              <w:rPr>
                <w:color w:val="000000"/>
              </w:rPr>
              <w:t>0.629</w:t>
            </w:r>
          </w:p>
        </w:tc>
        <w:tc>
          <w:tcPr>
            <w:tcW w:w="232" w:type="pct"/>
            <w:tcBorders>
              <w:top w:val="single" w:sz="4" w:space="0" w:color="auto"/>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32F667C1" w14:textId="77777777" w:rsidR="00F57CBE" w:rsidRPr="000C27E5" w:rsidRDefault="00F57CBE">
            <w:pPr>
              <w:adjustRightInd w:val="0"/>
              <w:spacing w:before="10" w:after="10"/>
              <w:jc w:val="center"/>
              <w:rPr>
                <w:color w:val="000000"/>
              </w:rPr>
            </w:pPr>
            <w:r w:rsidRPr="000C27E5">
              <w:rPr>
                <w:color w:val="000000"/>
              </w:rPr>
              <w:t>0.0734</w:t>
            </w:r>
          </w:p>
        </w:tc>
        <w:tc>
          <w:tcPr>
            <w:tcW w:w="378" w:type="pct"/>
            <w:tcBorders>
              <w:top w:val="single" w:sz="4" w:space="0" w:color="auto"/>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31F73899" w14:textId="77777777" w:rsidR="00F57CBE" w:rsidRPr="000C27E5" w:rsidRDefault="00F57CBE">
            <w:pPr>
              <w:adjustRightInd w:val="0"/>
              <w:spacing w:before="10" w:after="10"/>
              <w:jc w:val="center"/>
              <w:rPr>
                <w:color w:val="000000"/>
              </w:rPr>
            </w:pPr>
            <w:r w:rsidRPr="000C27E5">
              <w:rPr>
                <w:color w:val="000000"/>
              </w:rPr>
              <w:t>187.65</w:t>
            </w:r>
          </w:p>
        </w:tc>
        <w:tc>
          <w:tcPr>
            <w:tcW w:w="320" w:type="pct"/>
            <w:tcBorders>
              <w:top w:val="single" w:sz="4" w:space="0" w:color="auto"/>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7443051E" w14:textId="77777777" w:rsidR="00F57CBE" w:rsidRPr="000C27E5" w:rsidRDefault="00F57CBE">
            <w:pPr>
              <w:adjustRightInd w:val="0"/>
              <w:spacing w:before="10" w:after="10"/>
              <w:jc w:val="center"/>
              <w:rPr>
                <w:color w:val="000000"/>
              </w:rPr>
            </w:pPr>
            <w:r w:rsidRPr="000C27E5">
              <w:rPr>
                <w:color w:val="000000"/>
              </w:rPr>
              <w:t>165.90</w:t>
            </w:r>
          </w:p>
        </w:tc>
        <w:tc>
          <w:tcPr>
            <w:tcW w:w="320" w:type="pct"/>
            <w:tcBorders>
              <w:top w:val="single" w:sz="4" w:space="0" w:color="auto"/>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4A28514D" w14:textId="77777777" w:rsidR="00F57CBE" w:rsidRPr="000C27E5" w:rsidRDefault="00F57CBE">
            <w:pPr>
              <w:adjustRightInd w:val="0"/>
              <w:spacing w:before="10" w:after="10"/>
              <w:jc w:val="center"/>
              <w:rPr>
                <w:color w:val="000000"/>
              </w:rPr>
            </w:pPr>
            <w:r w:rsidRPr="000C27E5">
              <w:rPr>
                <w:color w:val="000000"/>
              </w:rPr>
              <w:t>212.25</w:t>
            </w:r>
          </w:p>
        </w:tc>
        <w:tc>
          <w:tcPr>
            <w:tcW w:w="293" w:type="pct"/>
            <w:tcBorders>
              <w:top w:val="single" w:sz="4" w:space="0" w:color="auto"/>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07C3C520" w14:textId="77777777" w:rsidR="00F57CBE" w:rsidRPr="000C27E5" w:rsidRDefault="00F57CBE">
            <w:pPr>
              <w:adjustRightInd w:val="0"/>
              <w:spacing w:before="10" w:after="10"/>
              <w:jc w:val="center"/>
              <w:rPr>
                <w:color w:val="000000"/>
              </w:rPr>
            </w:pPr>
            <w:r w:rsidRPr="000C27E5">
              <w:rPr>
                <w:color w:val="000000"/>
              </w:rPr>
              <w:t>&lt;0.0001</w:t>
            </w:r>
          </w:p>
        </w:tc>
        <w:tc>
          <w:tcPr>
            <w:tcW w:w="232" w:type="pct"/>
            <w:tcBorders>
              <w:top w:val="single" w:sz="4" w:space="0" w:color="auto"/>
              <w:left w:val="single" w:sz="2" w:space="0" w:color="FFFFFF"/>
              <w:bottom w:val="single" w:sz="2" w:space="0" w:color="FFFFFF"/>
              <w:right w:val="nil"/>
            </w:tcBorders>
            <w:shd w:val="clear" w:color="auto" w:fill="FFFFFF"/>
            <w:tcMar>
              <w:top w:w="0" w:type="dxa"/>
              <w:left w:w="10" w:type="dxa"/>
              <w:bottom w:w="0" w:type="dxa"/>
              <w:right w:w="10" w:type="dxa"/>
            </w:tcMar>
            <w:vAlign w:val="center"/>
            <w:hideMark/>
          </w:tcPr>
          <w:p w14:paraId="7C6E2168" w14:textId="77777777" w:rsidR="00F57CBE" w:rsidRPr="000C27E5" w:rsidRDefault="00F57CBE">
            <w:pPr>
              <w:adjustRightInd w:val="0"/>
              <w:spacing w:before="10" w:after="10"/>
              <w:jc w:val="center"/>
              <w:rPr>
                <w:color w:val="000000"/>
              </w:rPr>
            </w:pPr>
            <w:r w:rsidRPr="000C27E5">
              <w:rPr>
                <w:color w:val="000000"/>
              </w:rPr>
              <w:t>0.9101</w:t>
            </w:r>
          </w:p>
        </w:tc>
        <w:tc>
          <w:tcPr>
            <w:tcW w:w="307" w:type="pct"/>
            <w:tcBorders>
              <w:top w:val="single" w:sz="4" w:space="0" w:color="auto"/>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2804893F" w14:textId="77777777" w:rsidR="00F57CBE" w:rsidRPr="000C27E5" w:rsidRDefault="00F57CBE">
            <w:pPr>
              <w:adjustRightInd w:val="0"/>
              <w:spacing w:before="10" w:after="10"/>
              <w:jc w:val="center"/>
              <w:rPr>
                <w:color w:val="000000"/>
              </w:rPr>
            </w:pPr>
            <w:r w:rsidRPr="000C27E5">
              <w:rPr>
                <w:color w:val="000000"/>
              </w:rPr>
              <w:t>25.84</w:t>
            </w:r>
          </w:p>
        </w:tc>
      </w:tr>
      <w:tr w:rsidR="00F57CBE" w:rsidRPr="000C27E5" w14:paraId="2B0C6811" w14:textId="77777777" w:rsidTr="00F57CBE">
        <w:trPr>
          <w:cantSplit/>
          <w:jc w:val="center"/>
        </w:trPr>
        <w:tc>
          <w:tcPr>
            <w:tcW w:w="396" w:type="pct"/>
            <w:tcBorders>
              <w:top w:val="nil"/>
              <w:left w:val="single" w:sz="4" w:space="0" w:color="auto"/>
              <w:bottom w:val="single" w:sz="2" w:space="0" w:color="FFFFFF"/>
              <w:right w:val="single" w:sz="4" w:space="0" w:color="auto"/>
            </w:tcBorders>
            <w:shd w:val="clear" w:color="auto" w:fill="FFFFFF"/>
          </w:tcPr>
          <w:p w14:paraId="38351AD2" w14:textId="77777777" w:rsidR="00F57CBE" w:rsidRPr="000C27E5" w:rsidRDefault="00F57CBE">
            <w:pPr>
              <w:adjustRightInd w:val="0"/>
              <w:spacing w:before="10" w:after="10"/>
              <w:jc w:val="center"/>
              <w:rPr>
                <w:color w:val="000000"/>
              </w:rPr>
            </w:pPr>
          </w:p>
        </w:tc>
        <w:tc>
          <w:tcPr>
            <w:tcW w:w="375" w:type="pct"/>
            <w:tcBorders>
              <w:top w:val="nil"/>
              <w:left w:val="single" w:sz="4" w:space="0" w:color="auto"/>
              <w:bottom w:val="single" w:sz="2" w:space="0" w:color="FFFFFF"/>
              <w:right w:val="single" w:sz="4" w:space="0" w:color="auto"/>
            </w:tcBorders>
            <w:shd w:val="clear" w:color="auto" w:fill="FFFFFF"/>
          </w:tcPr>
          <w:p w14:paraId="6852AA0D" w14:textId="77777777" w:rsidR="00F57CBE" w:rsidRPr="000C27E5" w:rsidRDefault="00F57CBE">
            <w:pPr>
              <w:adjustRightInd w:val="0"/>
              <w:spacing w:before="10" w:after="10"/>
              <w:jc w:val="center"/>
              <w:rPr>
                <w:color w:val="000000"/>
              </w:rPr>
            </w:pPr>
          </w:p>
        </w:tc>
        <w:tc>
          <w:tcPr>
            <w:tcW w:w="384" w:type="pct"/>
            <w:tcBorders>
              <w:top w:val="nil"/>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4652A4AA" w14:textId="77777777" w:rsidR="00F57CBE" w:rsidRPr="000C27E5" w:rsidRDefault="00F57CBE">
            <w:pPr>
              <w:adjustRightInd w:val="0"/>
              <w:spacing w:before="10" w:after="10"/>
              <w:rPr>
                <w:color w:val="000000"/>
              </w:rPr>
            </w:pPr>
            <w:r w:rsidRPr="000C27E5">
              <w:rPr>
                <w:color w:val="000000"/>
              </w:rPr>
              <w:t>AUC</w:t>
            </w:r>
            <w:r w:rsidRPr="000C27E5">
              <w:rPr>
                <w:color w:val="000000"/>
                <w:vertAlign w:val="subscript"/>
              </w:rPr>
              <w:t>0-t</w:t>
            </w:r>
          </w:p>
        </w:tc>
        <w:tc>
          <w:tcPr>
            <w:tcW w:w="354" w:type="pct"/>
            <w:tcBorders>
              <w:top w:val="nil"/>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6B83F5D5" w14:textId="77777777" w:rsidR="00F57CBE" w:rsidRPr="000C27E5" w:rsidRDefault="00F57CBE">
            <w:pPr>
              <w:adjustRightInd w:val="0"/>
              <w:spacing w:before="10" w:after="10"/>
              <w:jc w:val="center"/>
              <w:rPr>
                <w:color w:val="000000"/>
              </w:rPr>
            </w:pPr>
            <w:r w:rsidRPr="000C27E5">
              <w:rPr>
                <w:color w:val="000000"/>
              </w:rPr>
              <w:t>10.9</w:t>
            </w:r>
          </w:p>
        </w:tc>
        <w:tc>
          <w:tcPr>
            <w:tcW w:w="354" w:type="pct"/>
            <w:tcBorders>
              <w:top w:val="nil"/>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407AD1AF" w14:textId="77777777" w:rsidR="00F57CBE" w:rsidRPr="000C27E5" w:rsidRDefault="00F57CBE">
            <w:pPr>
              <w:adjustRightInd w:val="0"/>
              <w:spacing w:before="10" w:after="10"/>
              <w:jc w:val="center"/>
              <w:rPr>
                <w:color w:val="000000"/>
              </w:rPr>
            </w:pPr>
            <w:r w:rsidRPr="000C27E5">
              <w:rPr>
                <w:color w:val="000000"/>
              </w:rPr>
              <w:t>10.4</w:t>
            </w:r>
          </w:p>
        </w:tc>
        <w:tc>
          <w:tcPr>
            <w:tcW w:w="398" w:type="pct"/>
            <w:tcBorders>
              <w:top w:val="nil"/>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42CAF03B" w14:textId="77777777" w:rsidR="00F57CBE" w:rsidRPr="000C27E5" w:rsidRDefault="00F57CBE">
            <w:pPr>
              <w:adjustRightInd w:val="0"/>
              <w:spacing w:before="10" w:after="10"/>
              <w:jc w:val="center"/>
              <w:rPr>
                <w:color w:val="000000"/>
              </w:rPr>
            </w:pPr>
            <w:r w:rsidRPr="000C27E5">
              <w:rPr>
                <w:color w:val="000000"/>
              </w:rPr>
              <w:t>53900</w:t>
            </w:r>
          </w:p>
        </w:tc>
        <w:tc>
          <w:tcPr>
            <w:tcW w:w="398" w:type="pct"/>
            <w:tcBorders>
              <w:top w:val="nil"/>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7E6ED01C" w14:textId="77777777" w:rsidR="00F57CBE" w:rsidRPr="000C27E5" w:rsidRDefault="00F57CBE">
            <w:pPr>
              <w:adjustRightInd w:val="0"/>
              <w:spacing w:before="10" w:after="10"/>
              <w:jc w:val="center"/>
              <w:rPr>
                <w:color w:val="000000"/>
              </w:rPr>
            </w:pPr>
            <w:r w:rsidRPr="000C27E5">
              <w:rPr>
                <w:color w:val="000000"/>
              </w:rPr>
              <w:t>32100</w:t>
            </w:r>
          </w:p>
        </w:tc>
        <w:tc>
          <w:tcPr>
            <w:tcW w:w="259" w:type="pct"/>
            <w:tcBorders>
              <w:top w:val="nil"/>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7C32C9B7" w14:textId="77777777" w:rsidR="00F57CBE" w:rsidRPr="000C27E5" w:rsidRDefault="00F57CBE">
            <w:pPr>
              <w:adjustRightInd w:val="0"/>
              <w:spacing w:before="10" w:after="10"/>
              <w:jc w:val="center"/>
              <w:rPr>
                <w:color w:val="000000"/>
              </w:rPr>
            </w:pPr>
            <w:r w:rsidRPr="000C27E5">
              <w:rPr>
                <w:color w:val="000000"/>
              </w:rPr>
              <w:t>0.519</w:t>
            </w:r>
          </w:p>
        </w:tc>
        <w:tc>
          <w:tcPr>
            <w:tcW w:w="232" w:type="pct"/>
            <w:tcBorders>
              <w:top w:val="nil"/>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437161F3" w14:textId="77777777" w:rsidR="00F57CBE" w:rsidRPr="000C27E5" w:rsidRDefault="00F57CBE">
            <w:pPr>
              <w:adjustRightInd w:val="0"/>
              <w:spacing w:before="10" w:after="10"/>
              <w:jc w:val="center"/>
              <w:rPr>
                <w:color w:val="000000"/>
              </w:rPr>
            </w:pPr>
            <w:r w:rsidRPr="000C27E5">
              <w:rPr>
                <w:color w:val="000000"/>
              </w:rPr>
              <w:t>0.0618</w:t>
            </w:r>
          </w:p>
        </w:tc>
        <w:tc>
          <w:tcPr>
            <w:tcW w:w="378" w:type="pct"/>
            <w:tcBorders>
              <w:top w:val="nil"/>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6FC7737A" w14:textId="77777777" w:rsidR="00F57CBE" w:rsidRPr="000C27E5" w:rsidRDefault="00F57CBE">
            <w:pPr>
              <w:adjustRightInd w:val="0"/>
              <w:spacing w:before="10" w:after="10"/>
              <w:jc w:val="center"/>
              <w:rPr>
                <w:color w:val="000000"/>
              </w:rPr>
            </w:pPr>
            <w:r w:rsidRPr="000C27E5">
              <w:rPr>
                <w:color w:val="000000"/>
              </w:rPr>
              <w:t>167.96</w:t>
            </w:r>
          </w:p>
        </w:tc>
        <w:tc>
          <w:tcPr>
            <w:tcW w:w="320" w:type="pct"/>
            <w:tcBorders>
              <w:top w:val="nil"/>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51A6051B" w14:textId="77777777" w:rsidR="00F57CBE" w:rsidRPr="000C27E5" w:rsidRDefault="00F57CBE">
            <w:pPr>
              <w:adjustRightInd w:val="0"/>
              <w:spacing w:before="10" w:after="10"/>
              <w:jc w:val="center"/>
              <w:rPr>
                <w:color w:val="000000"/>
              </w:rPr>
            </w:pPr>
            <w:r w:rsidRPr="000C27E5">
              <w:rPr>
                <w:color w:val="000000"/>
              </w:rPr>
              <w:t>151.40</w:t>
            </w:r>
          </w:p>
        </w:tc>
        <w:tc>
          <w:tcPr>
            <w:tcW w:w="320" w:type="pct"/>
            <w:tcBorders>
              <w:top w:val="nil"/>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691ECB53" w14:textId="77777777" w:rsidR="00F57CBE" w:rsidRPr="000C27E5" w:rsidRDefault="00F57CBE">
            <w:pPr>
              <w:adjustRightInd w:val="0"/>
              <w:spacing w:before="10" w:after="10"/>
              <w:jc w:val="center"/>
              <w:rPr>
                <w:color w:val="000000"/>
              </w:rPr>
            </w:pPr>
            <w:r w:rsidRPr="000C27E5">
              <w:rPr>
                <w:color w:val="000000"/>
              </w:rPr>
              <w:t>186.33</w:t>
            </w:r>
          </w:p>
        </w:tc>
        <w:tc>
          <w:tcPr>
            <w:tcW w:w="293" w:type="pct"/>
            <w:tcBorders>
              <w:top w:val="nil"/>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5D6B2C48" w14:textId="77777777" w:rsidR="00F57CBE" w:rsidRPr="000C27E5" w:rsidRDefault="00F57CBE">
            <w:pPr>
              <w:adjustRightInd w:val="0"/>
              <w:spacing w:before="10" w:after="10"/>
              <w:jc w:val="center"/>
              <w:rPr>
                <w:color w:val="000000"/>
              </w:rPr>
            </w:pPr>
            <w:r w:rsidRPr="000C27E5">
              <w:rPr>
                <w:color w:val="000000"/>
              </w:rPr>
              <w:t>&lt;0.0001</w:t>
            </w:r>
          </w:p>
        </w:tc>
        <w:tc>
          <w:tcPr>
            <w:tcW w:w="232" w:type="pct"/>
            <w:tcBorders>
              <w:top w:val="nil"/>
              <w:left w:val="single" w:sz="2" w:space="0" w:color="FFFFFF"/>
              <w:bottom w:val="single" w:sz="2" w:space="0" w:color="FFFFFF"/>
              <w:right w:val="nil"/>
            </w:tcBorders>
            <w:shd w:val="clear" w:color="auto" w:fill="FFFFFF"/>
            <w:tcMar>
              <w:top w:w="0" w:type="dxa"/>
              <w:left w:w="10" w:type="dxa"/>
              <w:bottom w:w="0" w:type="dxa"/>
              <w:right w:w="10" w:type="dxa"/>
            </w:tcMar>
            <w:vAlign w:val="center"/>
            <w:hideMark/>
          </w:tcPr>
          <w:p w14:paraId="738EAD08" w14:textId="77777777" w:rsidR="00F57CBE" w:rsidRPr="000C27E5" w:rsidRDefault="00F57CBE">
            <w:pPr>
              <w:adjustRightInd w:val="0"/>
              <w:spacing w:before="10" w:after="10"/>
              <w:jc w:val="center"/>
              <w:rPr>
                <w:color w:val="000000"/>
              </w:rPr>
            </w:pPr>
            <w:r w:rsidRPr="000C27E5">
              <w:rPr>
                <w:color w:val="000000"/>
              </w:rPr>
              <w:t>0.9702</w:t>
            </w:r>
          </w:p>
        </w:tc>
        <w:tc>
          <w:tcPr>
            <w:tcW w:w="307" w:type="pct"/>
            <w:tcBorders>
              <w:top w:val="nil"/>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4390F4CE" w14:textId="77777777" w:rsidR="00F57CBE" w:rsidRPr="000C27E5" w:rsidRDefault="00F57CBE">
            <w:pPr>
              <w:adjustRightInd w:val="0"/>
              <w:spacing w:before="10" w:after="10"/>
              <w:jc w:val="center"/>
              <w:rPr>
                <w:color w:val="000000"/>
              </w:rPr>
            </w:pPr>
            <w:r w:rsidRPr="000C27E5">
              <w:rPr>
                <w:color w:val="000000"/>
              </w:rPr>
              <w:t>21.66</w:t>
            </w:r>
          </w:p>
        </w:tc>
      </w:tr>
      <w:tr w:rsidR="00F57CBE" w:rsidRPr="000C27E5" w14:paraId="43302DFE" w14:textId="77777777" w:rsidTr="00F57CBE">
        <w:trPr>
          <w:cantSplit/>
          <w:jc w:val="center"/>
        </w:trPr>
        <w:tc>
          <w:tcPr>
            <w:tcW w:w="396" w:type="pct"/>
            <w:tcBorders>
              <w:top w:val="nil"/>
              <w:left w:val="single" w:sz="4" w:space="0" w:color="auto"/>
              <w:bottom w:val="single" w:sz="4" w:space="0" w:color="auto"/>
              <w:right w:val="single" w:sz="4" w:space="0" w:color="auto"/>
            </w:tcBorders>
            <w:shd w:val="clear" w:color="auto" w:fill="FFFFFF"/>
          </w:tcPr>
          <w:p w14:paraId="160116DD" w14:textId="77777777" w:rsidR="00F57CBE" w:rsidRPr="000C27E5" w:rsidRDefault="00F57CBE">
            <w:pPr>
              <w:keepNext/>
              <w:adjustRightInd w:val="0"/>
              <w:spacing w:before="10" w:after="10"/>
              <w:jc w:val="center"/>
              <w:rPr>
                <w:color w:val="000000"/>
              </w:rPr>
            </w:pPr>
          </w:p>
        </w:tc>
        <w:tc>
          <w:tcPr>
            <w:tcW w:w="375" w:type="pct"/>
            <w:tcBorders>
              <w:top w:val="nil"/>
              <w:left w:val="single" w:sz="4" w:space="0" w:color="auto"/>
              <w:bottom w:val="single" w:sz="4" w:space="0" w:color="auto"/>
              <w:right w:val="single" w:sz="4" w:space="0" w:color="auto"/>
            </w:tcBorders>
            <w:shd w:val="clear" w:color="auto" w:fill="FFFFFF"/>
          </w:tcPr>
          <w:p w14:paraId="42D6E916" w14:textId="77777777" w:rsidR="00F57CBE" w:rsidRPr="000C27E5" w:rsidRDefault="00F57CBE">
            <w:pPr>
              <w:keepNext/>
              <w:adjustRightInd w:val="0"/>
              <w:spacing w:before="10" w:after="10"/>
              <w:jc w:val="center"/>
              <w:rPr>
                <w:color w:val="000000"/>
              </w:rPr>
            </w:pPr>
          </w:p>
        </w:tc>
        <w:tc>
          <w:tcPr>
            <w:tcW w:w="384" w:type="pct"/>
            <w:tcBorders>
              <w:top w:val="nil"/>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hideMark/>
          </w:tcPr>
          <w:p w14:paraId="49B8D1CD" w14:textId="77777777" w:rsidR="00F57CBE" w:rsidRPr="000C27E5" w:rsidRDefault="00F57CBE">
            <w:pPr>
              <w:keepNext/>
              <w:adjustRightInd w:val="0"/>
              <w:spacing w:before="10" w:after="10"/>
              <w:rPr>
                <w:color w:val="000000"/>
              </w:rPr>
            </w:pPr>
            <w:r w:rsidRPr="000C27E5">
              <w:rPr>
                <w:color w:val="000000"/>
              </w:rPr>
              <w:t>AUC</w:t>
            </w:r>
            <w:r w:rsidRPr="000C27E5">
              <w:rPr>
                <w:color w:val="000000"/>
                <w:vertAlign w:val="subscript"/>
              </w:rPr>
              <w:t>0-inf</w:t>
            </w:r>
          </w:p>
        </w:tc>
        <w:tc>
          <w:tcPr>
            <w:tcW w:w="354" w:type="pct"/>
            <w:tcBorders>
              <w:top w:val="nil"/>
              <w:left w:val="single" w:sz="4" w:space="0" w:color="auto"/>
              <w:bottom w:val="single" w:sz="4" w:space="0" w:color="auto"/>
              <w:right w:val="nil"/>
            </w:tcBorders>
            <w:shd w:val="clear" w:color="auto" w:fill="FFFFFF"/>
            <w:tcMar>
              <w:top w:w="0" w:type="dxa"/>
              <w:left w:w="10" w:type="dxa"/>
              <w:bottom w:w="0" w:type="dxa"/>
              <w:right w:w="10" w:type="dxa"/>
            </w:tcMar>
            <w:vAlign w:val="center"/>
            <w:hideMark/>
          </w:tcPr>
          <w:p w14:paraId="52557306" w14:textId="77777777" w:rsidR="00F57CBE" w:rsidRPr="000C27E5" w:rsidRDefault="00F57CBE">
            <w:pPr>
              <w:keepNext/>
              <w:adjustRightInd w:val="0"/>
              <w:spacing w:before="10" w:after="10"/>
              <w:jc w:val="center"/>
              <w:rPr>
                <w:color w:val="000000"/>
              </w:rPr>
            </w:pPr>
            <w:r w:rsidRPr="000C27E5">
              <w:rPr>
                <w:color w:val="000000"/>
              </w:rPr>
              <w:t>10.9</w:t>
            </w:r>
          </w:p>
        </w:tc>
        <w:tc>
          <w:tcPr>
            <w:tcW w:w="354" w:type="pct"/>
            <w:tcBorders>
              <w:top w:val="nil"/>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center"/>
            <w:hideMark/>
          </w:tcPr>
          <w:p w14:paraId="332A86F2" w14:textId="77777777" w:rsidR="00F57CBE" w:rsidRPr="000C27E5" w:rsidRDefault="00F57CBE">
            <w:pPr>
              <w:keepNext/>
              <w:adjustRightInd w:val="0"/>
              <w:spacing w:before="10" w:after="10"/>
              <w:jc w:val="center"/>
              <w:rPr>
                <w:color w:val="000000"/>
              </w:rPr>
            </w:pPr>
            <w:r w:rsidRPr="000C27E5">
              <w:rPr>
                <w:color w:val="000000"/>
              </w:rPr>
              <w:t>10.4</w:t>
            </w:r>
          </w:p>
        </w:tc>
        <w:tc>
          <w:tcPr>
            <w:tcW w:w="398" w:type="pct"/>
            <w:tcBorders>
              <w:top w:val="nil"/>
              <w:left w:val="single" w:sz="4" w:space="0" w:color="auto"/>
              <w:bottom w:val="single" w:sz="4" w:space="0" w:color="auto"/>
              <w:right w:val="nil"/>
            </w:tcBorders>
            <w:shd w:val="clear" w:color="auto" w:fill="FFFFFF"/>
            <w:tcMar>
              <w:top w:w="0" w:type="dxa"/>
              <w:left w:w="10" w:type="dxa"/>
              <w:bottom w:w="0" w:type="dxa"/>
              <w:right w:w="10" w:type="dxa"/>
            </w:tcMar>
            <w:vAlign w:val="center"/>
            <w:hideMark/>
          </w:tcPr>
          <w:p w14:paraId="0187BC9F" w14:textId="77777777" w:rsidR="00F57CBE" w:rsidRPr="000C27E5" w:rsidRDefault="00F57CBE">
            <w:pPr>
              <w:keepNext/>
              <w:adjustRightInd w:val="0"/>
              <w:spacing w:before="10" w:after="10"/>
              <w:jc w:val="center"/>
              <w:rPr>
                <w:color w:val="000000"/>
              </w:rPr>
            </w:pPr>
            <w:r w:rsidRPr="000C27E5">
              <w:rPr>
                <w:color w:val="000000"/>
              </w:rPr>
              <w:t>56100</w:t>
            </w:r>
          </w:p>
        </w:tc>
        <w:tc>
          <w:tcPr>
            <w:tcW w:w="398" w:type="pct"/>
            <w:tcBorders>
              <w:top w:val="nil"/>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center"/>
            <w:hideMark/>
          </w:tcPr>
          <w:p w14:paraId="4F5BD6E9" w14:textId="77777777" w:rsidR="00F57CBE" w:rsidRPr="000C27E5" w:rsidRDefault="00F57CBE">
            <w:pPr>
              <w:keepNext/>
              <w:adjustRightInd w:val="0"/>
              <w:spacing w:before="10" w:after="10"/>
              <w:jc w:val="center"/>
              <w:rPr>
                <w:color w:val="000000"/>
              </w:rPr>
            </w:pPr>
            <w:r w:rsidRPr="000C27E5">
              <w:rPr>
                <w:color w:val="000000"/>
              </w:rPr>
              <w:t>33700</w:t>
            </w:r>
          </w:p>
        </w:tc>
        <w:tc>
          <w:tcPr>
            <w:tcW w:w="259" w:type="pct"/>
            <w:tcBorders>
              <w:top w:val="nil"/>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hideMark/>
          </w:tcPr>
          <w:p w14:paraId="11507680" w14:textId="77777777" w:rsidR="00F57CBE" w:rsidRPr="000C27E5" w:rsidRDefault="00F57CBE">
            <w:pPr>
              <w:keepNext/>
              <w:adjustRightInd w:val="0"/>
              <w:spacing w:before="10" w:after="10"/>
              <w:jc w:val="center"/>
              <w:rPr>
                <w:color w:val="000000"/>
              </w:rPr>
            </w:pPr>
            <w:r w:rsidRPr="000C27E5">
              <w:rPr>
                <w:color w:val="000000"/>
              </w:rPr>
              <w:t>0.509</w:t>
            </w:r>
          </w:p>
        </w:tc>
        <w:tc>
          <w:tcPr>
            <w:tcW w:w="232" w:type="pct"/>
            <w:tcBorders>
              <w:top w:val="nil"/>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hideMark/>
          </w:tcPr>
          <w:p w14:paraId="56DEC0E0" w14:textId="77777777" w:rsidR="00F57CBE" w:rsidRPr="000C27E5" w:rsidRDefault="00F57CBE">
            <w:pPr>
              <w:keepNext/>
              <w:adjustRightInd w:val="0"/>
              <w:spacing w:before="10" w:after="10"/>
              <w:jc w:val="center"/>
              <w:rPr>
                <w:color w:val="000000"/>
              </w:rPr>
            </w:pPr>
            <w:r w:rsidRPr="000C27E5">
              <w:rPr>
                <w:color w:val="000000"/>
              </w:rPr>
              <w:t>0.0654</w:t>
            </w:r>
          </w:p>
        </w:tc>
        <w:tc>
          <w:tcPr>
            <w:tcW w:w="378" w:type="pct"/>
            <w:tcBorders>
              <w:top w:val="nil"/>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hideMark/>
          </w:tcPr>
          <w:p w14:paraId="3A9A29F1" w14:textId="77777777" w:rsidR="00F57CBE" w:rsidRPr="000C27E5" w:rsidRDefault="00F57CBE">
            <w:pPr>
              <w:keepNext/>
              <w:adjustRightInd w:val="0"/>
              <w:spacing w:before="10" w:after="10"/>
              <w:jc w:val="center"/>
              <w:rPr>
                <w:color w:val="000000"/>
              </w:rPr>
            </w:pPr>
            <w:r w:rsidRPr="000C27E5">
              <w:rPr>
                <w:color w:val="000000"/>
              </w:rPr>
              <w:t>166.38</w:t>
            </w:r>
          </w:p>
        </w:tc>
        <w:tc>
          <w:tcPr>
            <w:tcW w:w="320" w:type="pct"/>
            <w:tcBorders>
              <w:top w:val="nil"/>
              <w:left w:val="single" w:sz="4" w:space="0" w:color="auto"/>
              <w:bottom w:val="single" w:sz="4" w:space="0" w:color="auto"/>
              <w:right w:val="nil"/>
            </w:tcBorders>
            <w:shd w:val="clear" w:color="auto" w:fill="FFFFFF"/>
            <w:tcMar>
              <w:top w:w="0" w:type="dxa"/>
              <w:left w:w="10" w:type="dxa"/>
              <w:bottom w:w="0" w:type="dxa"/>
              <w:right w:w="10" w:type="dxa"/>
            </w:tcMar>
            <w:vAlign w:val="center"/>
            <w:hideMark/>
          </w:tcPr>
          <w:p w14:paraId="4747D0DA" w14:textId="77777777" w:rsidR="00F57CBE" w:rsidRPr="000C27E5" w:rsidRDefault="00F57CBE">
            <w:pPr>
              <w:keepNext/>
              <w:adjustRightInd w:val="0"/>
              <w:spacing w:before="10" w:after="10"/>
              <w:jc w:val="center"/>
              <w:rPr>
                <w:color w:val="000000"/>
              </w:rPr>
            </w:pPr>
            <w:r w:rsidRPr="000C27E5">
              <w:rPr>
                <w:color w:val="000000"/>
              </w:rPr>
              <w:t>149.07</w:t>
            </w:r>
          </w:p>
        </w:tc>
        <w:tc>
          <w:tcPr>
            <w:tcW w:w="320" w:type="pct"/>
            <w:tcBorders>
              <w:top w:val="nil"/>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center"/>
            <w:hideMark/>
          </w:tcPr>
          <w:p w14:paraId="29240DEB" w14:textId="77777777" w:rsidR="00F57CBE" w:rsidRPr="000C27E5" w:rsidRDefault="00F57CBE">
            <w:pPr>
              <w:keepNext/>
              <w:adjustRightInd w:val="0"/>
              <w:spacing w:before="10" w:after="10"/>
              <w:jc w:val="center"/>
              <w:rPr>
                <w:color w:val="000000"/>
              </w:rPr>
            </w:pPr>
            <w:r w:rsidRPr="000C27E5">
              <w:rPr>
                <w:color w:val="000000"/>
              </w:rPr>
              <w:t>185.69</w:t>
            </w:r>
          </w:p>
        </w:tc>
        <w:tc>
          <w:tcPr>
            <w:tcW w:w="293" w:type="pct"/>
            <w:tcBorders>
              <w:top w:val="nil"/>
              <w:left w:val="single" w:sz="4" w:space="0" w:color="auto"/>
              <w:bottom w:val="single" w:sz="4" w:space="0" w:color="auto"/>
              <w:right w:val="nil"/>
            </w:tcBorders>
            <w:shd w:val="clear" w:color="auto" w:fill="FFFFFF"/>
            <w:tcMar>
              <w:top w:w="0" w:type="dxa"/>
              <w:left w:w="10" w:type="dxa"/>
              <w:bottom w:w="0" w:type="dxa"/>
              <w:right w:w="10" w:type="dxa"/>
            </w:tcMar>
            <w:vAlign w:val="center"/>
            <w:hideMark/>
          </w:tcPr>
          <w:p w14:paraId="6736B83A" w14:textId="77777777" w:rsidR="00F57CBE" w:rsidRPr="000C27E5" w:rsidRDefault="00F57CBE">
            <w:pPr>
              <w:keepNext/>
              <w:adjustRightInd w:val="0"/>
              <w:spacing w:before="10" w:after="10"/>
              <w:jc w:val="center"/>
              <w:rPr>
                <w:color w:val="000000"/>
              </w:rPr>
            </w:pPr>
            <w:r w:rsidRPr="000C27E5">
              <w:rPr>
                <w:color w:val="000000"/>
              </w:rPr>
              <w:t>&lt;0.0001</w:t>
            </w:r>
          </w:p>
        </w:tc>
        <w:tc>
          <w:tcPr>
            <w:tcW w:w="232" w:type="pct"/>
            <w:tcBorders>
              <w:top w:val="nil"/>
              <w:left w:val="single" w:sz="2" w:space="0" w:color="FFFFFF"/>
              <w:bottom w:val="single" w:sz="4" w:space="0" w:color="auto"/>
              <w:right w:val="nil"/>
            </w:tcBorders>
            <w:shd w:val="clear" w:color="auto" w:fill="FFFFFF"/>
            <w:tcMar>
              <w:top w:w="0" w:type="dxa"/>
              <w:left w:w="10" w:type="dxa"/>
              <w:bottom w:w="0" w:type="dxa"/>
              <w:right w:w="10" w:type="dxa"/>
            </w:tcMar>
            <w:vAlign w:val="center"/>
            <w:hideMark/>
          </w:tcPr>
          <w:p w14:paraId="39466A54" w14:textId="77777777" w:rsidR="00F57CBE" w:rsidRPr="000C27E5" w:rsidRDefault="00F57CBE">
            <w:pPr>
              <w:keepNext/>
              <w:adjustRightInd w:val="0"/>
              <w:spacing w:before="10" w:after="10"/>
              <w:jc w:val="center"/>
              <w:rPr>
                <w:color w:val="000000"/>
              </w:rPr>
            </w:pPr>
            <w:r w:rsidRPr="000C27E5">
              <w:rPr>
                <w:color w:val="000000"/>
              </w:rPr>
              <w:t>0.9550</w:t>
            </w:r>
          </w:p>
        </w:tc>
        <w:tc>
          <w:tcPr>
            <w:tcW w:w="307" w:type="pct"/>
            <w:tcBorders>
              <w:top w:val="nil"/>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center"/>
            <w:hideMark/>
          </w:tcPr>
          <w:p w14:paraId="5D69E983" w14:textId="77777777" w:rsidR="00F57CBE" w:rsidRPr="000C27E5" w:rsidRDefault="00F57CBE">
            <w:pPr>
              <w:keepNext/>
              <w:adjustRightInd w:val="0"/>
              <w:spacing w:before="10" w:after="10"/>
              <w:jc w:val="center"/>
              <w:rPr>
                <w:color w:val="000000"/>
              </w:rPr>
            </w:pPr>
            <w:r w:rsidRPr="000C27E5">
              <w:rPr>
                <w:color w:val="000000"/>
              </w:rPr>
              <w:t>22.96</w:t>
            </w:r>
          </w:p>
        </w:tc>
      </w:tr>
      <w:tr w:rsidR="00F57CBE" w:rsidRPr="000C27E5" w14:paraId="67A8CAFA" w14:textId="77777777" w:rsidTr="00F57CBE">
        <w:trPr>
          <w:cantSplit/>
          <w:jc w:val="center"/>
        </w:trPr>
        <w:tc>
          <w:tcPr>
            <w:tcW w:w="396" w:type="pct"/>
            <w:tcBorders>
              <w:top w:val="single" w:sz="4" w:space="0" w:color="auto"/>
              <w:left w:val="single" w:sz="4" w:space="0" w:color="auto"/>
              <w:bottom w:val="single" w:sz="2" w:space="0" w:color="FFFFFF"/>
              <w:right w:val="single" w:sz="4" w:space="0" w:color="auto"/>
            </w:tcBorders>
            <w:shd w:val="clear" w:color="auto" w:fill="FFFFFF"/>
            <w:hideMark/>
          </w:tcPr>
          <w:p w14:paraId="2A61363A" w14:textId="77777777" w:rsidR="00F57CBE" w:rsidRPr="000C27E5" w:rsidRDefault="00F57CBE">
            <w:pPr>
              <w:adjustRightInd w:val="0"/>
              <w:spacing w:before="10" w:after="10"/>
              <w:jc w:val="center"/>
              <w:rPr>
                <w:color w:val="000000"/>
              </w:rPr>
            </w:pPr>
            <w:r w:rsidRPr="000C27E5">
              <w:rPr>
                <w:color w:val="000000"/>
              </w:rPr>
              <w:t>Primary</w:t>
            </w:r>
          </w:p>
        </w:tc>
        <w:tc>
          <w:tcPr>
            <w:tcW w:w="375" w:type="pct"/>
            <w:tcBorders>
              <w:top w:val="single" w:sz="4" w:space="0" w:color="auto"/>
              <w:left w:val="single" w:sz="4" w:space="0" w:color="auto"/>
              <w:bottom w:val="single" w:sz="2" w:space="0" w:color="FFFFFF"/>
              <w:right w:val="single" w:sz="4" w:space="0" w:color="auto"/>
            </w:tcBorders>
            <w:shd w:val="clear" w:color="auto" w:fill="FFFFFF"/>
            <w:hideMark/>
          </w:tcPr>
          <w:p w14:paraId="6E6A1773" w14:textId="77777777" w:rsidR="00F57CBE" w:rsidRPr="000C27E5" w:rsidRDefault="00F57CBE">
            <w:pPr>
              <w:adjustRightInd w:val="0"/>
              <w:spacing w:before="10" w:after="10"/>
              <w:jc w:val="center"/>
              <w:rPr>
                <w:color w:val="000000"/>
              </w:rPr>
            </w:pPr>
            <w:r w:rsidRPr="000C27E5">
              <w:rPr>
                <w:color w:val="000000"/>
              </w:rPr>
              <w:t>B</w:t>
            </w:r>
          </w:p>
        </w:tc>
        <w:tc>
          <w:tcPr>
            <w:tcW w:w="384" w:type="pct"/>
            <w:tcBorders>
              <w:top w:val="single" w:sz="4" w:space="0" w:color="auto"/>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77128272" w14:textId="77777777" w:rsidR="00F57CBE" w:rsidRPr="000C27E5" w:rsidRDefault="00F57CBE">
            <w:pPr>
              <w:adjustRightInd w:val="0"/>
              <w:spacing w:before="10" w:after="10"/>
              <w:rPr>
                <w:color w:val="000000"/>
              </w:rPr>
            </w:pPr>
            <w:r w:rsidRPr="000C27E5">
              <w:rPr>
                <w:color w:val="000000"/>
              </w:rPr>
              <w:t>C</w:t>
            </w:r>
            <w:r w:rsidRPr="000C27E5">
              <w:rPr>
                <w:color w:val="000000"/>
                <w:vertAlign w:val="subscript"/>
              </w:rPr>
              <w:t>max</w:t>
            </w:r>
          </w:p>
        </w:tc>
        <w:tc>
          <w:tcPr>
            <w:tcW w:w="354" w:type="pct"/>
            <w:tcBorders>
              <w:top w:val="single" w:sz="4" w:space="0" w:color="auto"/>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1C23505E" w14:textId="77777777" w:rsidR="00F57CBE" w:rsidRPr="000C27E5" w:rsidRDefault="00F57CBE">
            <w:pPr>
              <w:adjustRightInd w:val="0"/>
              <w:spacing w:before="10" w:after="10"/>
              <w:jc w:val="center"/>
              <w:rPr>
                <w:color w:val="000000"/>
              </w:rPr>
            </w:pPr>
            <w:r w:rsidRPr="000C27E5">
              <w:rPr>
                <w:color w:val="000000"/>
              </w:rPr>
              <w:t>7.50</w:t>
            </w:r>
          </w:p>
        </w:tc>
        <w:tc>
          <w:tcPr>
            <w:tcW w:w="354" w:type="pct"/>
            <w:tcBorders>
              <w:top w:val="single" w:sz="4" w:space="0" w:color="auto"/>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11CEF0DB" w14:textId="77777777" w:rsidR="00F57CBE" w:rsidRPr="000C27E5" w:rsidRDefault="00F57CBE">
            <w:pPr>
              <w:adjustRightInd w:val="0"/>
              <w:spacing w:before="10" w:after="10"/>
              <w:jc w:val="center"/>
              <w:rPr>
                <w:color w:val="000000"/>
              </w:rPr>
            </w:pPr>
            <w:r w:rsidRPr="000C27E5">
              <w:rPr>
                <w:color w:val="000000"/>
              </w:rPr>
              <w:t>6.95</w:t>
            </w:r>
          </w:p>
        </w:tc>
        <w:tc>
          <w:tcPr>
            <w:tcW w:w="398" w:type="pct"/>
            <w:tcBorders>
              <w:top w:val="single" w:sz="4" w:space="0" w:color="auto"/>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4AFAB8B5" w14:textId="77777777" w:rsidR="00F57CBE" w:rsidRPr="000C27E5" w:rsidRDefault="00F57CBE">
            <w:pPr>
              <w:adjustRightInd w:val="0"/>
              <w:spacing w:before="10" w:after="10"/>
              <w:jc w:val="center"/>
              <w:rPr>
                <w:color w:val="000000"/>
              </w:rPr>
            </w:pPr>
            <w:r w:rsidRPr="000C27E5">
              <w:rPr>
                <w:color w:val="000000"/>
              </w:rPr>
              <w:t>1820</w:t>
            </w:r>
          </w:p>
        </w:tc>
        <w:tc>
          <w:tcPr>
            <w:tcW w:w="398" w:type="pct"/>
            <w:tcBorders>
              <w:top w:val="single" w:sz="4" w:space="0" w:color="auto"/>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0F8CC59C" w14:textId="77777777" w:rsidR="00F57CBE" w:rsidRPr="000C27E5" w:rsidRDefault="00F57CBE">
            <w:pPr>
              <w:adjustRightInd w:val="0"/>
              <w:spacing w:before="10" w:after="10"/>
              <w:jc w:val="center"/>
              <w:rPr>
                <w:color w:val="000000"/>
              </w:rPr>
            </w:pPr>
            <w:r w:rsidRPr="000C27E5">
              <w:rPr>
                <w:color w:val="000000"/>
              </w:rPr>
              <w:t>1050</w:t>
            </w:r>
          </w:p>
        </w:tc>
        <w:tc>
          <w:tcPr>
            <w:tcW w:w="259" w:type="pct"/>
            <w:tcBorders>
              <w:top w:val="single" w:sz="4" w:space="0" w:color="auto"/>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26859A96" w14:textId="77777777" w:rsidR="00F57CBE" w:rsidRPr="000C27E5" w:rsidRDefault="00F57CBE">
            <w:pPr>
              <w:adjustRightInd w:val="0"/>
              <w:spacing w:before="10" w:after="10"/>
              <w:jc w:val="center"/>
              <w:rPr>
                <w:color w:val="000000"/>
              </w:rPr>
            </w:pPr>
            <w:r w:rsidRPr="000C27E5">
              <w:rPr>
                <w:color w:val="000000"/>
              </w:rPr>
              <w:t>0.549</w:t>
            </w:r>
          </w:p>
        </w:tc>
        <w:tc>
          <w:tcPr>
            <w:tcW w:w="232" w:type="pct"/>
            <w:tcBorders>
              <w:top w:val="single" w:sz="4" w:space="0" w:color="auto"/>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6E8826B5" w14:textId="77777777" w:rsidR="00F57CBE" w:rsidRPr="000C27E5" w:rsidRDefault="00F57CBE">
            <w:pPr>
              <w:adjustRightInd w:val="0"/>
              <w:spacing w:before="10" w:after="10"/>
              <w:jc w:val="center"/>
              <w:rPr>
                <w:color w:val="000000"/>
              </w:rPr>
            </w:pPr>
            <w:r w:rsidRPr="000C27E5">
              <w:rPr>
                <w:color w:val="000000"/>
              </w:rPr>
              <w:t>0.0730</w:t>
            </w:r>
          </w:p>
        </w:tc>
        <w:tc>
          <w:tcPr>
            <w:tcW w:w="378" w:type="pct"/>
            <w:tcBorders>
              <w:top w:val="single" w:sz="4" w:space="0" w:color="auto"/>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7841F320" w14:textId="77777777" w:rsidR="00F57CBE" w:rsidRPr="000C27E5" w:rsidRDefault="00F57CBE">
            <w:pPr>
              <w:adjustRightInd w:val="0"/>
              <w:spacing w:before="10" w:after="10"/>
              <w:jc w:val="center"/>
              <w:rPr>
                <w:color w:val="000000"/>
              </w:rPr>
            </w:pPr>
            <w:r w:rsidRPr="000C27E5">
              <w:rPr>
                <w:color w:val="000000"/>
              </w:rPr>
              <w:t>173.24</w:t>
            </w:r>
          </w:p>
        </w:tc>
        <w:tc>
          <w:tcPr>
            <w:tcW w:w="320" w:type="pct"/>
            <w:tcBorders>
              <w:top w:val="single" w:sz="4" w:space="0" w:color="auto"/>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1518F8C1" w14:textId="77777777" w:rsidR="00F57CBE" w:rsidRPr="000C27E5" w:rsidRDefault="00F57CBE">
            <w:pPr>
              <w:adjustRightInd w:val="0"/>
              <w:spacing w:before="10" w:after="10"/>
              <w:jc w:val="center"/>
              <w:rPr>
                <w:color w:val="000000"/>
              </w:rPr>
            </w:pPr>
            <w:r w:rsidRPr="000C27E5">
              <w:rPr>
                <w:color w:val="000000"/>
              </w:rPr>
              <w:t>153.26</w:t>
            </w:r>
          </w:p>
        </w:tc>
        <w:tc>
          <w:tcPr>
            <w:tcW w:w="320" w:type="pct"/>
            <w:tcBorders>
              <w:top w:val="single" w:sz="4" w:space="0" w:color="auto"/>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7A0BCDC4" w14:textId="77777777" w:rsidR="00F57CBE" w:rsidRPr="000C27E5" w:rsidRDefault="00F57CBE">
            <w:pPr>
              <w:adjustRightInd w:val="0"/>
              <w:spacing w:before="10" w:after="10"/>
              <w:jc w:val="center"/>
              <w:rPr>
                <w:color w:val="000000"/>
              </w:rPr>
            </w:pPr>
            <w:r w:rsidRPr="000C27E5">
              <w:rPr>
                <w:color w:val="000000"/>
              </w:rPr>
              <w:t>195.82</w:t>
            </w:r>
          </w:p>
        </w:tc>
        <w:tc>
          <w:tcPr>
            <w:tcW w:w="293" w:type="pct"/>
            <w:tcBorders>
              <w:top w:val="single" w:sz="4" w:space="0" w:color="auto"/>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31E1C740" w14:textId="77777777" w:rsidR="00F57CBE" w:rsidRPr="000C27E5" w:rsidRDefault="00F57CBE">
            <w:pPr>
              <w:adjustRightInd w:val="0"/>
              <w:spacing w:before="10" w:after="10"/>
              <w:jc w:val="center"/>
              <w:rPr>
                <w:color w:val="000000"/>
              </w:rPr>
            </w:pPr>
            <w:r w:rsidRPr="000C27E5">
              <w:rPr>
                <w:color w:val="000000"/>
              </w:rPr>
              <w:t>&lt;0.0001</w:t>
            </w:r>
          </w:p>
        </w:tc>
        <w:tc>
          <w:tcPr>
            <w:tcW w:w="232" w:type="pct"/>
            <w:tcBorders>
              <w:top w:val="single" w:sz="4" w:space="0" w:color="auto"/>
              <w:left w:val="single" w:sz="2" w:space="0" w:color="FFFFFF"/>
              <w:bottom w:val="single" w:sz="2" w:space="0" w:color="FFFFFF"/>
              <w:right w:val="nil"/>
            </w:tcBorders>
            <w:shd w:val="clear" w:color="auto" w:fill="FFFFFF"/>
            <w:tcMar>
              <w:top w:w="0" w:type="dxa"/>
              <w:left w:w="10" w:type="dxa"/>
              <w:bottom w:w="0" w:type="dxa"/>
              <w:right w:w="10" w:type="dxa"/>
            </w:tcMar>
            <w:vAlign w:val="center"/>
            <w:hideMark/>
          </w:tcPr>
          <w:p w14:paraId="3DA59D38" w14:textId="77777777" w:rsidR="00F57CBE" w:rsidRPr="000C27E5" w:rsidRDefault="00F57CBE">
            <w:pPr>
              <w:adjustRightInd w:val="0"/>
              <w:spacing w:before="10" w:after="10"/>
              <w:jc w:val="center"/>
              <w:rPr>
                <w:color w:val="000000"/>
              </w:rPr>
            </w:pPr>
            <w:r w:rsidRPr="000C27E5">
              <w:rPr>
                <w:color w:val="000000"/>
              </w:rPr>
              <w:t>0.9126</w:t>
            </w:r>
          </w:p>
        </w:tc>
        <w:tc>
          <w:tcPr>
            <w:tcW w:w="307" w:type="pct"/>
            <w:tcBorders>
              <w:top w:val="single" w:sz="4" w:space="0" w:color="auto"/>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158D4550" w14:textId="77777777" w:rsidR="00F57CBE" w:rsidRPr="000C27E5" w:rsidRDefault="00F57CBE">
            <w:pPr>
              <w:adjustRightInd w:val="0"/>
              <w:spacing w:before="10" w:after="10"/>
              <w:jc w:val="center"/>
              <w:rPr>
                <w:color w:val="000000"/>
              </w:rPr>
            </w:pPr>
            <w:r w:rsidRPr="000C27E5">
              <w:rPr>
                <w:color w:val="000000"/>
              </w:rPr>
              <w:t>25.70</w:t>
            </w:r>
          </w:p>
        </w:tc>
      </w:tr>
      <w:tr w:rsidR="00F57CBE" w:rsidRPr="000C27E5" w14:paraId="5942CCD2" w14:textId="77777777" w:rsidTr="00F57CBE">
        <w:trPr>
          <w:cantSplit/>
          <w:jc w:val="center"/>
        </w:trPr>
        <w:tc>
          <w:tcPr>
            <w:tcW w:w="396" w:type="pct"/>
            <w:tcBorders>
              <w:top w:val="nil"/>
              <w:left w:val="single" w:sz="4" w:space="0" w:color="auto"/>
              <w:bottom w:val="single" w:sz="2" w:space="0" w:color="FFFFFF"/>
              <w:right w:val="single" w:sz="4" w:space="0" w:color="auto"/>
            </w:tcBorders>
            <w:shd w:val="clear" w:color="auto" w:fill="FFFFFF"/>
          </w:tcPr>
          <w:p w14:paraId="517FCC82" w14:textId="77777777" w:rsidR="00F57CBE" w:rsidRPr="000C27E5" w:rsidRDefault="00F57CBE">
            <w:pPr>
              <w:adjustRightInd w:val="0"/>
              <w:spacing w:before="10" w:after="10"/>
              <w:jc w:val="center"/>
              <w:rPr>
                <w:color w:val="000000"/>
              </w:rPr>
            </w:pPr>
          </w:p>
        </w:tc>
        <w:tc>
          <w:tcPr>
            <w:tcW w:w="375" w:type="pct"/>
            <w:tcBorders>
              <w:top w:val="nil"/>
              <w:left w:val="single" w:sz="4" w:space="0" w:color="auto"/>
              <w:bottom w:val="single" w:sz="2" w:space="0" w:color="FFFFFF"/>
              <w:right w:val="single" w:sz="4" w:space="0" w:color="auto"/>
            </w:tcBorders>
            <w:shd w:val="clear" w:color="auto" w:fill="FFFFFF"/>
          </w:tcPr>
          <w:p w14:paraId="2ED58273" w14:textId="77777777" w:rsidR="00F57CBE" w:rsidRPr="000C27E5" w:rsidRDefault="00F57CBE">
            <w:pPr>
              <w:adjustRightInd w:val="0"/>
              <w:spacing w:before="10" w:after="10"/>
              <w:jc w:val="center"/>
              <w:rPr>
                <w:color w:val="000000"/>
              </w:rPr>
            </w:pPr>
          </w:p>
        </w:tc>
        <w:tc>
          <w:tcPr>
            <w:tcW w:w="384" w:type="pct"/>
            <w:tcBorders>
              <w:top w:val="nil"/>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4FFA4CD8" w14:textId="77777777" w:rsidR="00F57CBE" w:rsidRPr="000C27E5" w:rsidRDefault="00F57CBE">
            <w:pPr>
              <w:adjustRightInd w:val="0"/>
              <w:spacing w:before="10" w:after="10"/>
              <w:rPr>
                <w:color w:val="000000"/>
              </w:rPr>
            </w:pPr>
            <w:r w:rsidRPr="000C27E5">
              <w:rPr>
                <w:color w:val="000000"/>
              </w:rPr>
              <w:t>AUC</w:t>
            </w:r>
            <w:r w:rsidRPr="000C27E5">
              <w:rPr>
                <w:color w:val="000000"/>
                <w:vertAlign w:val="subscript"/>
              </w:rPr>
              <w:t>0-t</w:t>
            </w:r>
          </w:p>
        </w:tc>
        <w:tc>
          <w:tcPr>
            <w:tcW w:w="354" w:type="pct"/>
            <w:tcBorders>
              <w:top w:val="nil"/>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5062D6DB" w14:textId="77777777" w:rsidR="00F57CBE" w:rsidRPr="000C27E5" w:rsidRDefault="00F57CBE">
            <w:pPr>
              <w:adjustRightInd w:val="0"/>
              <w:spacing w:before="10" w:after="10"/>
              <w:jc w:val="center"/>
              <w:rPr>
                <w:color w:val="000000"/>
              </w:rPr>
            </w:pPr>
            <w:r w:rsidRPr="000C27E5">
              <w:rPr>
                <w:color w:val="000000"/>
              </w:rPr>
              <w:t>10.9</w:t>
            </w:r>
          </w:p>
        </w:tc>
        <w:tc>
          <w:tcPr>
            <w:tcW w:w="354" w:type="pct"/>
            <w:tcBorders>
              <w:top w:val="nil"/>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7AD967F9" w14:textId="77777777" w:rsidR="00F57CBE" w:rsidRPr="000C27E5" w:rsidRDefault="00F57CBE">
            <w:pPr>
              <w:adjustRightInd w:val="0"/>
              <w:spacing w:before="10" w:after="10"/>
              <w:jc w:val="center"/>
              <w:rPr>
                <w:color w:val="000000"/>
              </w:rPr>
            </w:pPr>
            <w:r w:rsidRPr="000C27E5">
              <w:rPr>
                <w:color w:val="000000"/>
              </w:rPr>
              <w:t>10.3</w:t>
            </w:r>
          </w:p>
        </w:tc>
        <w:tc>
          <w:tcPr>
            <w:tcW w:w="398" w:type="pct"/>
            <w:tcBorders>
              <w:top w:val="nil"/>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0176A230" w14:textId="77777777" w:rsidR="00F57CBE" w:rsidRPr="000C27E5" w:rsidRDefault="00F57CBE">
            <w:pPr>
              <w:adjustRightInd w:val="0"/>
              <w:spacing w:before="10" w:after="10"/>
              <w:jc w:val="center"/>
              <w:rPr>
                <w:color w:val="000000"/>
              </w:rPr>
            </w:pPr>
            <w:r w:rsidRPr="000C27E5">
              <w:rPr>
                <w:color w:val="000000"/>
              </w:rPr>
              <w:t>54200</w:t>
            </w:r>
          </w:p>
        </w:tc>
        <w:tc>
          <w:tcPr>
            <w:tcW w:w="398" w:type="pct"/>
            <w:tcBorders>
              <w:top w:val="nil"/>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3F38C01D" w14:textId="77777777" w:rsidR="00F57CBE" w:rsidRPr="000C27E5" w:rsidRDefault="00F57CBE">
            <w:pPr>
              <w:adjustRightInd w:val="0"/>
              <w:spacing w:before="10" w:after="10"/>
              <w:jc w:val="center"/>
              <w:rPr>
                <w:color w:val="000000"/>
              </w:rPr>
            </w:pPr>
            <w:r w:rsidRPr="000C27E5">
              <w:rPr>
                <w:color w:val="000000"/>
              </w:rPr>
              <w:t>28800</w:t>
            </w:r>
          </w:p>
        </w:tc>
        <w:tc>
          <w:tcPr>
            <w:tcW w:w="259" w:type="pct"/>
            <w:tcBorders>
              <w:top w:val="nil"/>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7F2EE69C" w14:textId="77777777" w:rsidR="00F57CBE" w:rsidRPr="000C27E5" w:rsidRDefault="00F57CBE">
            <w:pPr>
              <w:adjustRightInd w:val="0"/>
              <w:spacing w:before="10" w:after="10"/>
              <w:jc w:val="center"/>
              <w:rPr>
                <w:color w:val="000000"/>
              </w:rPr>
            </w:pPr>
            <w:r w:rsidRPr="000C27E5">
              <w:rPr>
                <w:color w:val="000000"/>
              </w:rPr>
              <w:t>0.633</w:t>
            </w:r>
          </w:p>
        </w:tc>
        <w:tc>
          <w:tcPr>
            <w:tcW w:w="232" w:type="pct"/>
            <w:tcBorders>
              <w:top w:val="nil"/>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4551DE51" w14:textId="77777777" w:rsidR="00F57CBE" w:rsidRPr="000C27E5" w:rsidRDefault="00F57CBE">
            <w:pPr>
              <w:adjustRightInd w:val="0"/>
              <w:spacing w:before="10" w:after="10"/>
              <w:jc w:val="center"/>
              <w:rPr>
                <w:color w:val="000000"/>
              </w:rPr>
            </w:pPr>
            <w:r w:rsidRPr="000C27E5">
              <w:rPr>
                <w:color w:val="000000"/>
              </w:rPr>
              <w:t>0.0767</w:t>
            </w:r>
          </w:p>
        </w:tc>
        <w:tc>
          <w:tcPr>
            <w:tcW w:w="378" w:type="pct"/>
            <w:tcBorders>
              <w:top w:val="nil"/>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70CA95C6" w14:textId="77777777" w:rsidR="00F57CBE" w:rsidRPr="000C27E5" w:rsidRDefault="00F57CBE">
            <w:pPr>
              <w:adjustRightInd w:val="0"/>
              <w:spacing w:before="10" w:after="10"/>
              <w:jc w:val="center"/>
              <w:rPr>
                <w:color w:val="000000"/>
              </w:rPr>
            </w:pPr>
            <w:r w:rsidRPr="000C27E5">
              <w:rPr>
                <w:color w:val="000000"/>
              </w:rPr>
              <w:t>188.36</w:t>
            </w:r>
          </w:p>
        </w:tc>
        <w:tc>
          <w:tcPr>
            <w:tcW w:w="320" w:type="pct"/>
            <w:tcBorders>
              <w:top w:val="nil"/>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26E0D0A8" w14:textId="77777777" w:rsidR="00F57CBE" w:rsidRPr="000C27E5" w:rsidRDefault="00F57CBE">
            <w:pPr>
              <w:adjustRightInd w:val="0"/>
              <w:spacing w:before="10" w:after="10"/>
              <w:jc w:val="center"/>
              <w:rPr>
                <w:color w:val="000000"/>
              </w:rPr>
            </w:pPr>
            <w:r w:rsidRPr="000C27E5">
              <w:rPr>
                <w:color w:val="000000"/>
              </w:rPr>
              <w:t>165.60</w:t>
            </w:r>
          </w:p>
        </w:tc>
        <w:tc>
          <w:tcPr>
            <w:tcW w:w="320" w:type="pct"/>
            <w:tcBorders>
              <w:top w:val="nil"/>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19B17D19" w14:textId="77777777" w:rsidR="00F57CBE" w:rsidRPr="000C27E5" w:rsidRDefault="00F57CBE">
            <w:pPr>
              <w:adjustRightInd w:val="0"/>
              <w:spacing w:before="10" w:after="10"/>
              <w:jc w:val="center"/>
              <w:rPr>
                <w:color w:val="000000"/>
              </w:rPr>
            </w:pPr>
            <w:r w:rsidRPr="000C27E5">
              <w:rPr>
                <w:color w:val="000000"/>
              </w:rPr>
              <w:t>214.26</w:t>
            </w:r>
          </w:p>
        </w:tc>
        <w:tc>
          <w:tcPr>
            <w:tcW w:w="293" w:type="pct"/>
            <w:tcBorders>
              <w:top w:val="nil"/>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4918E72C" w14:textId="77777777" w:rsidR="00F57CBE" w:rsidRPr="000C27E5" w:rsidRDefault="00F57CBE">
            <w:pPr>
              <w:adjustRightInd w:val="0"/>
              <w:spacing w:before="10" w:after="10"/>
              <w:jc w:val="center"/>
              <w:rPr>
                <w:color w:val="000000"/>
              </w:rPr>
            </w:pPr>
            <w:r w:rsidRPr="000C27E5">
              <w:rPr>
                <w:color w:val="000000"/>
              </w:rPr>
              <w:t>&lt;0.0001</w:t>
            </w:r>
          </w:p>
        </w:tc>
        <w:tc>
          <w:tcPr>
            <w:tcW w:w="232" w:type="pct"/>
            <w:tcBorders>
              <w:top w:val="nil"/>
              <w:left w:val="single" w:sz="2" w:space="0" w:color="FFFFFF"/>
              <w:bottom w:val="single" w:sz="2" w:space="0" w:color="FFFFFF"/>
              <w:right w:val="nil"/>
            </w:tcBorders>
            <w:shd w:val="clear" w:color="auto" w:fill="FFFFFF"/>
            <w:tcMar>
              <w:top w:w="0" w:type="dxa"/>
              <w:left w:w="10" w:type="dxa"/>
              <w:bottom w:w="0" w:type="dxa"/>
              <w:right w:w="10" w:type="dxa"/>
            </w:tcMar>
            <w:vAlign w:val="center"/>
            <w:hideMark/>
          </w:tcPr>
          <w:p w14:paraId="5B695A93" w14:textId="77777777" w:rsidR="00F57CBE" w:rsidRPr="000C27E5" w:rsidRDefault="00F57CBE">
            <w:pPr>
              <w:adjustRightInd w:val="0"/>
              <w:spacing w:before="10" w:after="10"/>
              <w:jc w:val="center"/>
              <w:rPr>
                <w:color w:val="000000"/>
              </w:rPr>
            </w:pPr>
            <w:r w:rsidRPr="000C27E5">
              <w:rPr>
                <w:color w:val="000000"/>
              </w:rPr>
              <w:t>0.8874</w:t>
            </w:r>
          </w:p>
        </w:tc>
        <w:tc>
          <w:tcPr>
            <w:tcW w:w="307" w:type="pct"/>
            <w:tcBorders>
              <w:top w:val="nil"/>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73C4A033" w14:textId="77777777" w:rsidR="00F57CBE" w:rsidRPr="000C27E5" w:rsidRDefault="00F57CBE">
            <w:pPr>
              <w:adjustRightInd w:val="0"/>
              <w:spacing w:before="10" w:after="10"/>
              <w:jc w:val="center"/>
              <w:rPr>
                <w:color w:val="000000"/>
              </w:rPr>
            </w:pPr>
            <w:r w:rsidRPr="000C27E5">
              <w:rPr>
                <w:color w:val="000000"/>
              </w:rPr>
              <w:t>27.06</w:t>
            </w:r>
          </w:p>
        </w:tc>
      </w:tr>
      <w:tr w:rsidR="00F57CBE" w:rsidRPr="000C27E5" w14:paraId="62E109D2" w14:textId="77777777" w:rsidTr="00F57CBE">
        <w:trPr>
          <w:cantSplit/>
          <w:jc w:val="center"/>
        </w:trPr>
        <w:tc>
          <w:tcPr>
            <w:tcW w:w="396" w:type="pct"/>
            <w:tcBorders>
              <w:top w:val="nil"/>
              <w:left w:val="single" w:sz="4" w:space="0" w:color="auto"/>
              <w:bottom w:val="single" w:sz="4" w:space="0" w:color="auto"/>
              <w:right w:val="single" w:sz="4" w:space="0" w:color="auto"/>
            </w:tcBorders>
            <w:shd w:val="clear" w:color="auto" w:fill="FFFFFF"/>
          </w:tcPr>
          <w:p w14:paraId="72B87DB6" w14:textId="77777777" w:rsidR="00F57CBE" w:rsidRPr="000C27E5" w:rsidRDefault="00F57CBE">
            <w:pPr>
              <w:keepNext/>
              <w:adjustRightInd w:val="0"/>
              <w:spacing w:before="10" w:after="10"/>
              <w:jc w:val="center"/>
              <w:rPr>
                <w:color w:val="000000"/>
              </w:rPr>
            </w:pPr>
          </w:p>
        </w:tc>
        <w:tc>
          <w:tcPr>
            <w:tcW w:w="375" w:type="pct"/>
            <w:tcBorders>
              <w:top w:val="nil"/>
              <w:left w:val="single" w:sz="4" w:space="0" w:color="auto"/>
              <w:bottom w:val="single" w:sz="4" w:space="0" w:color="auto"/>
              <w:right w:val="single" w:sz="4" w:space="0" w:color="auto"/>
            </w:tcBorders>
            <w:shd w:val="clear" w:color="auto" w:fill="FFFFFF"/>
          </w:tcPr>
          <w:p w14:paraId="2ABB9EC3" w14:textId="77777777" w:rsidR="00F57CBE" w:rsidRPr="000C27E5" w:rsidRDefault="00F57CBE">
            <w:pPr>
              <w:keepNext/>
              <w:adjustRightInd w:val="0"/>
              <w:spacing w:before="10" w:after="10"/>
              <w:jc w:val="center"/>
              <w:rPr>
                <w:color w:val="000000"/>
              </w:rPr>
            </w:pPr>
          </w:p>
        </w:tc>
        <w:tc>
          <w:tcPr>
            <w:tcW w:w="384" w:type="pct"/>
            <w:tcBorders>
              <w:top w:val="nil"/>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hideMark/>
          </w:tcPr>
          <w:p w14:paraId="7AC66B30" w14:textId="77777777" w:rsidR="00F57CBE" w:rsidRPr="000C27E5" w:rsidRDefault="00F57CBE">
            <w:pPr>
              <w:keepNext/>
              <w:adjustRightInd w:val="0"/>
              <w:spacing w:before="10" w:after="10"/>
              <w:rPr>
                <w:color w:val="000000"/>
              </w:rPr>
            </w:pPr>
            <w:r w:rsidRPr="000C27E5">
              <w:rPr>
                <w:color w:val="000000"/>
              </w:rPr>
              <w:t>AUC</w:t>
            </w:r>
            <w:r w:rsidRPr="000C27E5">
              <w:rPr>
                <w:color w:val="000000"/>
                <w:vertAlign w:val="subscript"/>
              </w:rPr>
              <w:t>0-inf</w:t>
            </w:r>
          </w:p>
        </w:tc>
        <w:tc>
          <w:tcPr>
            <w:tcW w:w="354" w:type="pct"/>
            <w:tcBorders>
              <w:top w:val="nil"/>
              <w:left w:val="single" w:sz="4" w:space="0" w:color="auto"/>
              <w:bottom w:val="single" w:sz="4" w:space="0" w:color="auto"/>
              <w:right w:val="nil"/>
            </w:tcBorders>
            <w:shd w:val="clear" w:color="auto" w:fill="FFFFFF"/>
            <w:tcMar>
              <w:top w:w="0" w:type="dxa"/>
              <w:left w:w="10" w:type="dxa"/>
              <w:bottom w:w="0" w:type="dxa"/>
              <w:right w:w="10" w:type="dxa"/>
            </w:tcMar>
            <w:vAlign w:val="center"/>
            <w:hideMark/>
          </w:tcPr>
          <w:p w14:paraId="290B142A" w14:textId="77777777" w:rsidR="00F57CBE" w:rsidRPr="000C27E5" w:rsidRDefault="00F57CBE">
            <w:pPr>
              <w:keepNext/>
              <w:adjustRightInd w:val="0"/>
              <w:spacing w:before="10" w:after="10"/>
              <w:jc w:val="center"/>
              <w:rPr>
                <w:color w:val="000000"/>
              </w:rPr>
            </w:pPr>
            <w:r w:rsidRPr="000C27E5">
              <w:rPr>
                <w:color w:val="000000"/>
              </w:rPr>
              <w:t>10.9</w:t>
            </w:r>
          </w:p>
        </w:tc>
        <w:tc>
          <w:tcPr>
            <w:tcW w:w="354" w:type="pct"/>
            <w:tcBorders>
              <w:top w:val="nil"/>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center"/>
            <w:hideMark/>
          </w:tcPr>
          <w:p w14:paraId="29114F53" w14:textId="77777777" w:rsidR="00F57CBE" w:rsidRPr="000C27E5" w:rsidRDefault="00F57CBE">
            <w:pPr>
              <w:keepNext/>
              <w:adjustRightInd w:val="0"/>
              <w:spacing w:before="10" w:after="10"/>
              <w:jc w:val="center"/>
              <w:rPr>
                <w:color w:val="000000"/>
              </w:rPr>
            </w:pPr>
            <w:r w:rsidRPr="000C27E5">
              <w:rPr>
                <w:color w:val="000000"/>
              </w:rPr>
              <w:t>10.3</w:t>
            </w:r>
          </w:p>
        </w:tc>
        <w:tc>
          <w:tcPr>
            <w:tcW w:w="398" w:type="pct"/>
            <w:tcBorders>
              <w:top w:val="nil"/>
              <w:left w:val="single" w:sz="4" w:space="0" w:color="auto"/>
              <w:bottom w:val="single" w:sz="4" w:space="0" w:color="auto"/>
              <w:right w:val="nil"/>
            </w:tcBorders>
            <w:shd w:val="clear" w:color="auto" w:fill="FFFFFF"/>
            <w:tcMar>
              <w:top w:w="0" w:type="dxa"/>
              <w:left w:w="10" w:type="dxa"/>
              <w:bottom w:w="0" w:type="dxa"/>
              <w:right w:w="10" w:type="dxa"/>
            </w:tcMar>
            <w:vAlign w:val="center"/>
            <w:hideMark/>
          </w:tcPr>
          <w:p w14:paraId="181CE23F" w14:textId="77777777" w:rsidR="00F57CBE" w:rsidRPr="000C27E5" w:rsidRDefault="00F57CBE">
            <w:pPr>
              <w:keepNext/>
              <w:adjustRightInd w:val="0"/>
              <w:spacing w:before="10" w:after="10"/>
              <w:jc w:val="center"/>
              <w:rPr>
                <w:color w:val="000000"/>
              </w:rPr>
            </w:pPr>
            <w:r w:rsidRPr="000C27E5">
              <w:rPr>
                <w:color w:val="000000"/>
              </w:rPr>
              <w:t>56700</w:t>
            </w:r>
          </w:p>
        </w:tc>
        <w:tc>
          <w:tcPr>
            <w:tcW w:w="398" w:type="pct"/>
            <w:tcBorders>
              <w:top w:val="nil"/>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center"/>
            <w:hideMark/>
          </w:tcPr>
          <w:p w14:paraId="27203C1E" w14:textId="77777777" w:rsidR="00F57CBE" w:rsidRPr="000C27E5" w:rsidRDefault="00F57CBE">
            <w:pPr>
              <w:keepNext/>
              <w:adjustRightInd w:val="0"/>
              <w:spacing w:before="10" w:after="10"/>
              <w:jc w:val="center"/>
              <w:rPr>
                <w:color w:val="000000"/>
              </w:rPr>
            </w:pPr>
            <w:r w:rsidRPr="000C27E5">
              <w:rPr>
                <w:color w:val="000000"/>
              </w:rPr>
              <w:t>30200</w:t>
            </w:r>
          </w:p>
        </w:tc>
        <w:tc>
          <w:tcPr>
            <w:tcW w:w="259" w:type="pct"/>
            <w:tcBorders>
              <w:top w:val="nil"/>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hideMark/>
          </w:tcPr>
          <w:p w14:paraId="1AAF0B57" w14:textId="77777777" w:rsidR="00F57CBE" w:rsidRPr="000C27E5" w:rsidRDefault="00F57CBE">
            <w:pPr>
              <w:keepNext/>
              <w:adjustRightInd w:val="0"/>
              <w:spacing w:before="10" w:after="10"/>
              <w:jc w:val="center"/>
              <w:rPr>
                <w:color w:val="000000"/>
              </w:rPr>
            </w:pPr>
            <w:r w:rsidRPr="000C27E5">
              <w:rPr>
                <w:color w:val="000000"/>
              </w:rPr>
              <w:t>0.629</w:t>
            </w:r>
          </w:p>
        </w:tc>
        <w:tc>
          <w:tcPr>
            <w:tcW w:w="232" w:type="pct"/>
            <w:tcBorders>
              <w:top w:val="nil"/>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hideMark/>
          </w:tcPr>
          <w:p w14:paraId="4852C42C" w14:textId="77777777" w:rsidR="00F57CBE" w:rsidRPr="000C27E5" w:rsidRDefault="00F57CBE">
            <w:pPr>
              <w:keepNext/>
              <w:adjustRightInd w:val="0"/>
              <w:spacing w:before="10" w:after="10"/>
              <w:jc w:val="center"/>
              <w:rPr>
                <w:color w:val="000000"/>
              </w:rPr>
            </w:pPr>
            <w:r w:rsidRPr="000C27E5">
              <w:rPr>
                <w:color w:val="000000"/>
              </w:rPr>
              <w:t>0.0819</w:t>
            </w:r>
          </w:p>
        </w:tc>
        <w:tc>
          <w:tcPr>
            <w:tcW w:w="378" w:type="pct"/>
            <w:tcBorders>
              <w:top w:val="nil"/>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hideMark/>
          </w:tcPr>
          <w:p w14:paraId="2A3CB556" w14:textId="77777777" w:rsidR="00F57CBE" w:rsidRPr="000C27E5" w:rsidRDefault="00F57CBE">
            <w:pPr>
              <w:keepNext/>
              <w:adjustRightInd w:val="0"/>
              <w:spacing w:before="10" w:after="10"/>
              <w:jc w:val="center"/>
              <w:rPr>
                <w:color w:val="000000"/>
              </w:rPr>
            </w:pPr>
            <w:r w:rsidRPr="000C27E5">
              <w:rPr>
                <w:color w:val="000000"/>
              </w:rPr>
              <w:t>187.54</w:t>
            </w:r>
          </w:p>
        </w:tc>
        <w:tc>
          <w:tcPr>
            <w:tcW w:w="320" w:type="pct"/>
            <w:tcBorders>
              <w:top w:val="nil"/>
              <w:left w:val="single" w:sz="4" w:space="0" w:color="auto"/>
              <w:bottom w:val="single" w:sz="4" w:space="0" w:color="auto"/>
              <w:right w:val="nil"/>
            </w:tcBorders>
            <w:shd w:val="clear" w:color="auto" w:fill="FFFFFF"/>
            <w:tcMar>
              <w:top w:w="0" w:type="dxa"/>
              <w:left w:w="10" w:type="dxa"/>
              <w:bottom w:w="0" w:type="dxa"/>
              <w:right w:w="10" w:type="dxa"/>
            </w:tcMar>
            <w:vAlign w:val="center"/>
            <w:hideMark/>
          </w:tcPr>
          <w:p w14:paraId="7605668D" w14:textId="77777777" w:rsidR="00F57CBE" w:rsidRPr="000C27E5" w:rsidRDefault="00F57CBE">
            <w:pPr>
              <w:keepNext/>
              <w:adjustRightInd w:val="0"/>
              <w:spacing w:before="10" w:after="10"/>
              <w:jc w:val="center"/>
              <w:rPr>
                <w:color w:val="000000"/>
              </w:rPr>
            </w:pPr>
            <w:r w:rsidRPr="000C27E5">
              <w:rPr>
                <w:color w:val="000000"/>
              </w:rPr>
              <w:t>163.44</w:t>
            </w:r>
          </w:p>
        </w:tc>
        <w:tc>
          <w:tcPr>
            <w:tcW w:w="320" w:type="pct"/>
            <w:tcBorders>
              <w:top w:val="nil"/>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center"/>
            <w:hideMark/>
          </w:tcPr>
          <w:p w14:paraId="483C25E9" w14:textId="77777777" w:rsidR="00F57CBE" w:rsidRPr="000C27E5" w:rsidRDefault="00F57CBE">
            <w:pPr>
              <w:keepNext/>
              <w:adjustRightInd w:val="0"/>
              <w:spacing w:before="10" w:after="10"/>
              <w:jc w:val="center"/>
              <w:rPr>
                <w:color w:val="000000"/>
              </w:rPr>
            </w:pPr>
            <w:r w:rsidRPr="000C27E5">
              <w:rPr>
                <w:color w:val="000000"/>
              </w:rPr>
              <w:t>215.20</w:t>
            </w:r>
          </w:p>
        </w:tc>
        <w:tc>
          <w:tcPr>
            <w:tcW w:w="293" w:type="pct"/>
            <w:tcBorders>
              <w:top w:val="nil"/>
              <w:left w:val="single" w:sz="4" w:space="0" w:color="auto"/>
              <w:bottom w:val="single" w:sz="4" w:space="0" w:color="auto"/>
              <w:right w:val="nil"/>
            </w:tcBorders>
            <w:shd w:val="clear" w:color="auto" w:fill="FFFFFF"/>
            <w:tcMar>
              <w:top w:w="0" w:type="dxa"/>
              <w:left w:w="10" w:type="dxa"/>
              <w:bottom w:w="0" w:type="dxa"/>
              <w:right w:w="10" w:type="dxa"/>
            </w:tcMar>
            <w:vAlign w:val="center"/>
            <w:hideMark/>
          </w:tcPr>
          <w:p w14:paraId="46872AB2" w14:textId="77777777" w:rsidR="00F57CBE" w:rsidRPr="000C27E5" w:rsidRDefault="00F57CBE">
            <w:pPr>
              <w:keepNext/>
              <w:adjustRightInd w:val="0"/>
              <w:spacing w:before="10" w:after="10"/>
              <w:jc w:val="center"/>
              <w:rPr>
                <w:color w:val="000000"/>
              </w:rPr>
            </w:pPr>
            <w:r w:rsidRPr="000C27E5">
              <w:rPr>
                <w:color w:val="000000"/>
              </w:rPr>
              <w:t>&lt;0.0001</w:t>
            </w:r>
          </w:p>
        </w:tc>
        <w:tc>
          <w:tcPr>
            <w:tcW w:w="232" w:type="pct"/>
            <w:tcBorders>
              <w:top w:val="nil"/>
              <w:left w:val="single" w:sz="2" w:space="0" w:color="FFFFFF"/>
              <w:bottom w:val="single" w:sz="4" w:space="0" w:color="auto"/>
              <w:right w:val="nil"/>
            </w:tcBorders>
            <w:shd w:val="clear" w:color="auto" w:fill="FFFFFF"/>
            <w:tcMar>
              <w:top w:w="0" w:type="dxa"/>
              <w:left w:w="10" w:type="dxa"/>
              <w:bottom w:w="0" w:type="dxa"/>
              <w:right w:w="10" w:type="dxa"/>
            </w:tcMar>
            <w:vAlign w:val="center"/>
            <w:hideMark/>
          </w:tcPr>
          <w:p w14:paraId="4A7DBA57" w14:textId="77777777" w:rsidR="00F57CBE" w:rsidRPr="000C27E5" w:rsidRDefault="00F57CBE">
            <w:pPr>
              <w:keepNext/>
              <w:adjustRightInd w:val="0"/>
              <w:spacing w:before="10" w:after="10"/>
              <w:jc w:val="center"/>
              <w:rPr>
                <w:color w:val="000000"/>
              </w:rPr>
            </w:pPr>
            <w:r w:rsidRPr="000C27E5">
              <w:rPr>
                <w:color w:val="000000"/>
              </w:rPr>
              <w:t>0.8492</w:t>
            </w:r>
          </w:p>
        </w:tc>
        <w:tc>
          <w:tcPr>
            <w:tcW w:w="307" w:type="pct"/>
            <w:tcBorders>
              <w:top w:val="nil"/>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center"/>
            <w:hideMark/>
          </w:tcPr>
          <w:p w14:paraId="546286FA" w14:textId="77777777" w:rsidR="00F57CBE" w:rsidRPr="000C27E5" w:rsidRDefault="00F57CBE">
            <w:pPr>
              <w:keepNext/>
              <w:adjustRightInd w:val="0"/>
              <w:spacing w:before="10" w:after="10"/>
              <w:jc w:val="center"/>
              <w:rPr>
                <w:color w:val="000000"/>
              </w:rPr>
            </w:pPr>
            <w:r w:rsidRPr="000C27E5">
              <w:rPr>
                <w:color w:val="000000"/>
              </w:rPr>
              <w:t>28.97</w:t>
            </w:r>
          </w:p>
        </w:tc>
      </w:tr>
      <w:tr w:rsidR="00F57CBE" w:rsidRPr="000C27E5" w14:paraId="1B4BD1A8" w14:textId="77777777" w:rsidTr="00F57CBE">
        <w:trPr>
          <w:cantSplit/>
          <w:jc w:val="center"/>
        </w:trPr>
        <w:tc>
          <w:tcPr>
            <w:tcW w:w="396" w:type="pct"/>
            <w:tcBorders>
              <w:top w:val="single" w:sz="4" w:space="0" w:color="auto"/>
              <w:left w:val="single" w:sz="4" w:space="0" w:color="auto"/>
              <w:bottom w:val="single" w:sz="2" w:space="0" w:color="FFFFFF"/>
              <w:right w:val="single" w:sz="4" w:space="0" w:color="auto"/>
            </w:tcBorders>
            <w:shd w:val="clear" w:color="auto" w:fill="FFFFFF"/>
            <w:hideMark/>
          </w:tcPr>
          <w:p w14:paraId="6E42B7CB" w14:textId="77777777" w:rsidR="00F57CBE" w:rsidRPr="000C27E5" w:rsidRDefault="00F57CBE">
            <w:pPr>
              <w:adjustRightInd w:val="0"/>
              <w:spacing w:before="10" w:after="10"/>
              <w:jc w:val="center"/>
              <w:rPr>
                <w:color w:val="000000"/>
              </w:rPr>
            </w:pPr>
            <w:r w:rsidRPr="000C27E5">
              <w:rPr>
                <w:color w:val="000000"/>
              </w:rPr>
              <w:t>Primary</w:t>
            </w:r>
          </w:p>
        </w:tc>
        <w:tc>
          <w:tcPr>
            <w:tcW w:w="375" w:type="pct"/>
            <w:tcBorders>
              <w:top w:val="single" w:sz="4" w:space="0" w:color="auto"/>
              <w:left w:val="single" w:sz="4" w:space="0" w:color="auto"/>
              <w:bottom w:val="single" w:sz="2" w:space="0" w:color="FFFFFF"/>
              <w:right w:val="single" w:sz="4" w:space="0" w:color="auto"/>
            </w:tcBorders>
            <w:shd w:val="clear" w:color="auto" w:fill="FFFFFF"/>
            <w:hideMark/>
          </w:tcPr>
          <w:p w14:paraId="1091E647" w14:textId="77777777" w:rsidR="00F57CBE" w:rsidRPr="000C27E5" w:rsidRDefault="00F57CBE">
            <w:pPr>
              <w:adjustRightInd w:val="0"/>
              <w:spacing w:before="10" w:after="10"/>
              <w:jc w:val="center"/>
              <w:rPr>
                <w:color w:val="000000"/>
              </w:rPr>
            </w:pPr>
            <w:r w:rsidRPr="000C27E5">
              <w:rPr>
                <w:color w:val="000000"/>
              </w:rPr>
              <w:t>C</w:t>
            </w:r>
          </w:p>
        </w:tc>
        <w:tc>
          <w:tcPr>
            <w:tcW w:w="384" w:type="pct"/>
            <w:tcBorders>
              <w:top w:val="single" w:sz="4" w:space="0" w:color="auto"/>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483BEB43" w14:textId="77777777" w:rsidR="00F57CBE" w:rsidRPr="000C27E5" w:rsidRDefault="00F57CBE">
            <w:pPr>
              <w:adjustRightInd w:val="0"/>
              <w:spacing w:before="10" w:after="10"/>
              <w:rPr>
                <w:color w:val="000000"/>
              </w:rPr>
            </w:pPr>
            <w:r w:rsidRPr="000C27E5">
              <w:rPr>
                <w:color w:val="000000"/>
              </w:rPr>
              <w:t>C</w:t>
            </w:r>
            <w:r w:rsidRPr="000C27E5">
              <w:rPr>
                <w:color w:val="000000"/>
                <w:vertAlign w:val="subscript"/>
              </w:rPr>
              <w:t>max</w:t>
            </w:r>
          </w:p>
        </w:tc>
        <w:tc>
          <w:tcPr>
            <w:tcW w:w="354" w:type="pct"/>
            <w:tcBorders>
              <w:top w:val="single" w:sz="4" w:space="0" w:color="auto"/>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3DBD4F65" w14:textId="77777777" w:rsidR="00F57CBE" w:rsidRPr="000C27E5" w:rsidRDefault="00F57CBE">
            <w:pPr>
              <w:adjustRightInd w:val="0"/>
              <w:spacing w:before="10" w:after="10"/>
              <w:jc w:val="center"/>
              <w:rPr>
                <w:color w:val="000000"/>
              </w:rPr>
            </w:pPr>
            <w:r w:rsidRPr="000C27E5">
              <w:rPr>
                <w:color w:val="000000"/>
              </w:rPr>
              <w:t>5.95</w:t>
            </w:r>
          </w:p>
        </w:tc>
        <w:tc>
          <w:tcPr>
            <w:tcW w:w="354" w:type="pct"/>
            <w:tcBorders>
              <w:top w:val="single" w:sz="4" w:space="0" w:color="auto"/>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229B984E" w14:textId="77777777" w:rsidR="00F57CBE" w:rsidRPr="000C27E5" w:rsidRDefault="00F57CBE">
            <w:pPr>
              <w:adjustRightInd w:val="0"/>
              <w:spacing w:before="10" w:after="10"/>
              <w:jc w:val="center"/>
              <w:rPr>
                <w:color w:val="000000"/>
              </w:rPr>
            </w:pPr>
            <w:r w:rsidRPr="000C27E5">
              <w:rPr>
                <w:color w:val="000000"/>
              </w:rPr>
              <w:t>6.02</w:t>
            </w:r>
          </w:p>
        </w:tc>
        <w:tc>
          <w:tcPr>
            <w:tcW w:w="398" w:type="pct"/>
            <w:tcBorders>
              <w:top w:val="single" w:sz="4" w:space="0" w:color="auto"/>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462EAE2B" w14:textId="77777777" w:rsidR="00F57CBE" w:rsidRPr="000C27E5" w:rsidRDefault="00F57CBE">
            <w:pPr>
              <w:adjustRightInd w:val="0"/>
              <w:spacing w:before="10" w:after="10"/>
              <w:jc w:val="center"/>
              <w:rPr>
                <w:color w:val="000000"/>
              </w:rPr>
            </w:pPr>
            <w:r w:rsidRPr="000C27E5">
              <w:rPr>
                <w:color w:val="000000"/>
              </w:rPr>
              <w:t>384</w:t>
            </w:r>
          </w:p>
        </w:tc>
        <w:tc>
          <w:tcPr>
            <w:tcW w:w="398" w:type="pct"/>
            <w:tcBorders>
              <w:top w:val="single" w:sz="4" w:space="0" w:color="auto"/>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07DC8C8E" w14:textId="77777777" w:rsidR="00F57CBE" w:rsidRPr="000C27E5" w:rsidRDefault="00F57CBE">
            <w:pPr>
              <w:adjustRightInd w:val="0"/>
              <w:spacing w:before="10" w:after="10"/>
              <w:jc w:val="center"/>
              <w:rPr>
                <w:color w:val="000000"/>
              </w:rPr>
            </w:pPr>
            <w:r w:rsidRPr="000C27E5">
              <w:rPr>
                <w:color w:val="000000"/>
              </w:rPr>
              <w:t>412</w:t>
            </w:r>
          </w:p>
        </w:tc>
        <w:tc>
          <w:tcPr>
            <w:tcW w:w="259" w:type="pct"/>
            <w:tcBorders>
              <w:top w:val="single" w:sz="4" w:space="0" w:color="auto"/>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3308CA66" w14:textId="77777777" w:rsidR="00F57CBE" w:rsidRPr="000C27E5" w:rsidRDefault="00F57CBE">
            <w:pPr>
              <w:adjustRightInd w:val="0"/>
              <w:spacing w:before="10" w:after="10"/>
              <w:jc w:val="center"/>
              <w:rPr>
                <w:color w:val="000000"/>
              </w:rPr>
            </w:pPr>
            <w:r w:rsidRPr="000C27E5">
              <w:rPr>
                <w:color w:val="000000"/>
              </w:rPr>
              <w:t>-0.0699</w:t>
            </w:r>
          </w:p>
        </w:tc>
        <w:tc>
          <w:tcPr>
            <w:tcW w:w="232" w:type="pct"/>
            <w:tcBorders>
              <w:top w:val="single" w:sz="4" w:space="0" w:color="auto"/>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73498856" w14:textId="77777777" w:rsidR="00F57CBE" w:rsidRPr="000C27E5" w:rsidRDefault="00F57CBE">
            <w:pPr>
              <w:adjustRightInd w:val="0"/>
              <w:spacing w:before="10" w:after="10"/>
              <w:jc w:val="center"/>
              <w:rPr>
                <w:color w:val="000000"/>
              </w:rPr>
            </w:pPr>
            <w:r w:rsidRPr="000C27E5">
              <w:rPr>
                <w:color w:val="000000"/>
              </w:rPr>
              <w:t>0.0682</w:t>
            </w:r>
          </w:p>
        </w:tc>
        <w:tc>
          <w:tcPr>
            <w:tcW w:w="378" w:type="pct"/>
            <w:tcBorders>
              <w:top w:val="single" w:sz="4" w:space="0" w:color="auto"/>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670050EA" w14:textId="77777777" w:rsidR="00F57CBE" w:rsidRPr="000C27E5" w:rsidRDefault="00F57CBE">
            <w:pPr>
              <w:adjustRightInd w:val="0"/>
              <w:spacing w:before="10" w:after="10"/>
              <w:jc w:val="center"/>
              <w:rPr>
                <w:color w:val="000000"/>
              </w:rPr>
            </w:pPr>
            <w:r w:rsidRPr="000C27E5">
              <w:rPr>
                <w:color w:val="000000"/>
              </w:rPr>
              <w:t>93.25</w:t>
            </w:r>
          </w:p>
        </w:tc>
        <w:tc>
          <w:tcPr>
            <w:tcW w:w="320" w:type="pct"/>
            <w:tcBorders>
              <w:top w:val="single" w:sz="4" w:space="0" w:color="auto"/>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122CFCA6" w14:textId="77777777" w:rsidR="00F57CBE" w:rsidRPr="000C27E5" w:rsidRDefault="00F57CBE">
            <w:pPr>
              <w:adjustRightInd w:val="0"/>
              <w:spacing w:before="10" w:after="10"/>
              <w:jc w:val="center"/>
              <w:rPr>
                <w:color w:val="000000"/>
              </w:rPr>
            </w:pPr>
            <w:r w:rsidRPr="000C27E5">
              <w:rPr>
                <w:color w:val="000000"/>
              </w:rPr>
              <w:t>83.16</w:t>
            </w:r>
          </w:p>
        </w:tc>
        <w:tc>
          <w:tcPr>
            <w:tcW w:w="320" w:type="pct"/>
            <w:tcBorders>
              <w:top w:val="single" w:sz="4" w:space="0" w:color="auto"/>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62E52566" w14:textId="77777777" w:rsidR="00F57CBE" w:rsidRPr="000C27E5" w:rsidRDefault="00F57CBE">
            <w:pPr>
              <w:adjustRightInd w:val="0"/>
              <w:spacing w:before="10" w:after="10"/>
              <w:jc w:val="center"/>
              <w:rPr>
                <w:color w:val="000000"/>
              </w:rPr>
            </w:pPr>
            <w:r w:rsidRPr="000C27E5">
              <w:rPr>
                <w:color w:val="000000"/>
              </w:rPr>
              <w:t>104.56</w:t>
            </w:r>
          </w:p>
        </w:tc>
        <w:tc>
          <w:tcPr>
            <w:tcW w:w="293" w:type="pct"/>
            <w:tcBorders>
              <w:top w:val="single" w:sz="4" w:space="0" w:color="auto"/>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0BD8A3A2" w14:textId="77777777" w:rsidR="00F57CBE" w:rsidRPr="000C27E5" w:rsidRDefault="00F57CBE">
            <w:pPr>
              <w:adjustRightInd w:val="0"/>
              <w:spacing w:before="10" w:after="10"/>
              <w:jc w:val="center"/>
              <w:rPr>
                <w:color w:val="000000"/>
              </w:rPr>
            </w:pPr>
            <w:r w:rsidRPr="000C27E5">
              <w:rPr>
                <w:color w:val="000000"/>
              </w:rPr>
              <w:t>0.3107</w:t>
            </w:r>
          </w:p>
        </w:tc>
        <w:tc>
          <w:tcPr>
            <w:tcW w:w="232" w:type="pct"/>
            <w:tcBorders>
              <w:top w:val="single" w:sz="4" w:space="0" w:color="auto"/>
              <w:left w:val="single" w:sz="2" w:space="0" w:color="FFFFFF"/>
              <w:bottom w:val="single" w:sz="2" w:space="0" w:color="FFFFFF"/>
              <w:right w:val="nil"/>
            </w:tcBorders>
            <w:shd w:val="clear" w:color="auto" w:fill="FFFFFF"/>
            <w:tcMar>
              <w:top w:w="0" w:type="dxa"/>
              <w:left w:w="10" w:type="dxa"/>
              <w:bottom w:w="0" w:type="dxa"/>
              <w:right w:w="10" w:type="dxa"/>
            </w:tcMar>
            <w:vAlign w:val="center"/>
            <w:hideMark/>
          </w:tcPr>
          <w:p w14:paraId="110A2EB5" w14:textId="77777777" w:rsidR="00F57CBE" w:rsidRPr="000C27E5" w:rsidRDefault="00F57CBE">
            <w:pPr>
              <w:adjustRightInd w:val="0"/>
              <w:spacing w:before="10" w:after="10"/>
              <w:jc w:val="center"/>
              <w:rPr>
                <w:color w:val="000000"/>
              </w:rPr>
            </w:pPr>
            <w:r w:rsidRPr="000C27E5">
              <w:rPr>
                <w:color w:val="000000"/>
              </w:rPr>
              <w:t>0.9409</w:t>
            </w:r>
          </w:p>
        </w:tc>
        <w:tc>
          <w:tcPr>
            <w:tcW w:w="307" w:type="pct"/>
            <w:tcBorders>
              <w:top w:val="single" w:sz="4" w:space="0" w:color="auto"/>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4EAE99B7" w14:textId="77777777" w:rsidR="00F57CBE" w:rsidRPr="000C27E5" w:rsidRDefault="00F57CBE">
            <w:pPr>
              <w:adjustRightInd w:val="0"/>
              <w:spacing w:before="10" w:after="10"/>
              <w:jc w:val="center"/>
              <w:rPr>
                <w:color w:val="000000"/>
              </w:rPr>
            </w:pPr>
            <w:r w:rsidRPr="000C27E5">
              <w:rPr>
                <w:color w:val="000000"/>
              </w:rPr>
              <w:t>23.42</w:t>
            </w:r>
          </w:p>
        </w:tc>
      </w:tr>
      <w:tr w:rsidR="00F57CBE" w:rsidRPr="000C27E5" w14:paraId="72087D55" w14:textId="77777777" w:rsidTr="00F57CBE">
        <w:trPr>
          <w:cantSplit/>
          <w:jc w:val="center"/>
        </w:trPr>
        <w:tc>
          <w:tcPr>
            <w:tcW w:w="396" w:type="pct"/>
            <w:tcBorders>
              <w:top w:val="nil"/>
              <w:left w:val="single" w:sz="4" w:space="0" w:color="auto"/>
              <w:bottom w:val="single" w:sz="2" w:space="0" w:color="FFFFFF"/>
              <w:right w:val="single" w:sz="4" w:space="0" w:color="auto"/>
            </w:tcBorders>
            <w:shd w:val="clear" w:color="auto" w:fill="FFFFFF"/>
          </w:tcPr>
          <w:p w14:paraId="46B6DB25" w14:textId="77777777" w:rsidR="00F57CBE" w:rsidRPr="000C27E5" w:rsidRDefault="00F57CBE">
            <w:pPr>
              <w:adjustRightInd w:val="0"/>
              <w:spacing w:before="10" w:after="10"/>
              <w:jc w:val="center"/>
              <w:rPr>
                <w:color w:val="000000"/>
              </w:rPr>
            </w:pPr>
          </w:p>
        </w:tc>
        <w:tc>
          <w:tcPr>
            <w:tcW w:w="375" w:type="pct"/>
            <w:tcBorders>
              <w:top w:val="nil"/>
              <w:left w:val="single" w:sz="4" w:space="0" w:color="auto"/>
              <w:bottom w:val="single" w:sz="2" w:space="0" w:color="FFFFFF"/>
              <w:right w:val="single" w:sz="4" w:space="0" w:color="auto"/>
            </w:tcBorders>
            <w:shd w:val="clear" w:color="auto" w:fill="FFFFFF"/>
          </w:tcPr>
          <w:p w14:paraId="7001EE5C" w14:textId="77777777" w:rsidR="00F57CBE" w:rsidRPr="000C27E5" w:rsidRDefault="00F57CBE">
            <w:pPr>
              <w:adjustRightInd w:val="0"/>
              <w:spacing w:before="10" w:after="10"/>
              <w:jc w:val="center"/>
              <w:rPr>
                <w:color w:val="000000"/>
              </w:rPr>
            </w:pPr>
          </w:p>
        </w:tc>
        <w:tc>
          <w:tcPr>
            <w:tcW w:w="384" w:type="pct"/>
            <w:tcBorders>
              <w:top w:val="nil"/>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15222A0C" w14:textId="77777777" w:rsidR="00F57CBE" w:rsidRPr="000C27E5" w:rsidRDefault="00F57CBE">
            <w:pPr>
              <w:adjustRightInd w:val="0"/>
              <w:spacing w:before="10" w:after="10"/>
              <w:rPr>
                <w:color w:val="000000"/>
              </w:rPr>
            </w:pPr>
            <w:r w:rsidRPr="000C27E5">
              <w:rPr>
                <w:color w:val="000000"/>
              </w:rPr>
              <w:t>AUC</w:t>
            </w:r>
            <w:r w:rsidRPr="000C27E5">
              <w:rPr>
                <w:color w:val="000000"/>
                <w:vertAlign w:val="subscript"/>
              </w:rPr>
              <w:t>0-t</w:t>
            </w:r>
          </w:p>
        </w:tc>
        <w:tc>
          <w:tcPr>
            <w:tcW w:w="354" w:type="pct"/>
            <w:tcBorders>
              <w:top w:val="nil"/>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5AB3D41E" w14:textId="77777777" w:rsidR="00F57CBE" w:rsidRPr="000C27E5" w:rsidRDefault="00F57CBE">
            <w:pPr>
              <w:adjustRightInd w:val="0"/>
              <w:spacing w:before="10" w:after="10"/>
              <w:jc w:val="center"/>
              <w:rPr>
                <w:color w:val="000000"/>
              </w:rPr>
            </w:pPr>
            <w:r w:rsidRPr="000C27E5">
              <w:rPr>
                <w:color w:val="000000"/>
              </w:rPr>
              <w:t>9.39</w:t>
            </w:r>
          </w:p>
        </w:tc>
        <w:tc>
          <w:tcPr>
            <w:tcW w:w="354" w:type="pct"/>
            <w:tcBorders>
              <w:top w:val="nil"/>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3FDD60DC" w14:textId="77777777" w:rsidR="00F57CBE" w:rsidRPr="000C27E5" w:rsidRDefault="00F57CBE">
            <w:pPr>
              <w:adjustRightInd w:val="0"/>
              <w:spacing w:before="10" w:after="10"/>
              <w:jc w:val="center"/>
              <w:rPr>
                <w:color w:val="000000"/>
              </w:rPr>
            </w:pPr>
            <w:r w:rsidRPr="000C27E5">
              <w:rPr>
                <w:color w:val="000000"/>
              </w:rPr>
              <w:t>9.26</w:t>
            </w:r>
          </w:p>
        </w:tc>
        <w:tc>
          <w:tcPr>
            <w:tcW w:w="398" w:type="pct"/>
            <w:tcBorders>
              <w:top w:val="nil"/>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2AD9A938" w14:textId="77777777" w:rsidR="00F57CBE" w:rsidRPr="000C27E5" w:rsidRDefault="00F57CBE">
            <w:pPr>
              <w:adjustRightInd w:val="0"/>
              <w:spacing w:before="10" w:after="10"/>
              <w:jc w:val="center"/>
              <w:rPr>
                <w:color w:val="000000"/>
              </w:rPr>
            </w:pPr>
            <w:r w:rsidRPr="000C27E5">
              <w:rPr>
                <w:color w:val="000000"/>
              </w:rPr>
              <w:t>12000</w:t>
            </w:r>
          </w:p>
        </w:tc>
        <w:tc>
          <w:tcPr>
            <w:tcW w:w="398" w:type="pct"/>
            <w:tcBorders>
              <w:top w:val="nil"/>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7B3DA640" w14:textId="77777777" w:rsidR="00F57CBE" w:rsidRPr="000C27E5" w:rsidRDefault="00F57CBE">
            <w:pPr>
              <w:adjustRightInd w:val="0"/>
              <w:spacing w:before="10" w:after="10"/>
              <w:jc w:val="center"/>
              <w:rPr>
                <w:color w:val="000000"/>
              </w:rPr>
            </w:pPr>
            <w:r w:rsidRPr="000C27E5">
              <w:rPr>
                <w:color w:val="000000"/>
              </w:rPr>
              <w:t>10500</w:t>
            </w:r>
          </w:p>
        </w:tc>
        <w:tc>
          <w:tcPr>
            <w:tcW w:w="259" w:type="pct"/>
            <w:tcBorders>
              <w:top w:val="nil"/>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071FEE73" w14:textId="77777777" w:rsidR="00F57CBE" w:rsidRPr="000C27E5" w:rsidRDefault="00F57CBE">
            <w:pPr>
              <w:adjustRightInd w:val="0"/>
              <w:spacing w:before="10" w:after="10"/>
              <w:jc w:val="center"/>
              <w:rPr>
                <w:color w:val="000000"/>
              </w:rPr>
            </w:pPr>
            <w:r w:rsidRPr="000C27E5">
              <w:rPr>
                <w:color w:val="000000"/>
              </w:rPr>
              <w:t>0.132</w:t>
            </w:r>
          </w:p>
        </w:tc>
        <w:tc>
          <w:tcPr>
            <w:tcW w:w="232" w:type="pct"/>
            <w:tcBorders>
              <w:top w:val="nil"/>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6F0B555E" w14:textId="77777777" w:rsidR="00F57CBE" w:rsidRPr="000C27E5" w:rsidRDefault="00F57CBE">
            <w:pPr>
              <w:adjustRightInd w:val="0"/>
              <w:spacing w:before="10" w:after="10"/>
              <w:jc w:val="center"/>
              <w:rPr>
                <w:color w:val="000000"/>
              </w:rPr>
            </w:pPr>
            <w:r w:rsidRPr="000C27E5">
              <w:rPr>
                <w:color w:val="000000"/>
              </w:rPr>
              <w:t>0.0802</w:t>
            </w:r>
          </w:p>
        </w:tc>
        <w:tc>
          <w:tcPr>
            <w:tcW w:w="378" w:type="pct"/>
            <w:tcBorders>
              <w:top w:val="nil"/>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20D6DBB4" w14:textId="77777777" w:rsidR="00F57CBE" w:rsidRPr="000C27E5" w:rsidRDefault="00F57CBE">
            <w:pPr>
              <w:adjustRightInd w:val="0"/>
              <w:spacing w:before="10" w:after="10"/>
              <w:jc w:val="center"/>
              <w:rPr>
                <w:color w:val="000000"/>
              </w:rPr>
            </w:pPr>
            <w:r w:rsidRPr="000C27E5">
              <w:rPr>
                <w:color w:val="000000"/>
              </w:rPr>
              <w:t>114.09</w:t>
            </w:r>
          </w:p>
        </w:tc>
        <w:tc>
          <w:tcPr>
            <w:tcW w:w="320" w:type="pct"/>
            <w:tcBorders>
              <w:top w:val="nil"/>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6DB7593C" w14:textId="77777777" w:rsidR="00F57CBE" w:rsidRPr="000C27E5" w:rsidRDefault="00F57CBE">
            <w:pPr>
              <w:adjustRightInd w:val="0"/>
              <w:spacing w:before="10" w:after="10"/>
              <w:jc w:val="center"/>
              <w:rPr>
                <w:color w:val="000000"/>
              </w:rPr>
            </w:pPr>
            <w:r w:rsidRPr="000C27E5">
              <w:rPr>
                <w:color w:val="000000"/>
              </w:rPr>
              <w:t>99.70</w:t>
            </w:r>
          </w:p>
        </w:tc>
        <w:tc>
          <w:tcPr>
            <w:tcW w:w="320" w:type="pct"/>
            <w:tcBorders>
              <w:top w:val="nil"/>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2DE752A0" w14:textId="77777777" w:rsidR="00F57CBE" w:rsidRPr="000C27E5" w:rsidRDefault="00F57CBE">
            <w:pPr>
              <w:adjustRightInd w:val="0"/>
              <w:spacing w:before="10" w:after="10"/>
              <w:jc w:val="center"/>
              <w:rPr>
                <w:color w:val="000000"/>
              </w:rPr>
            </w:pPr>
            <w:r w:rsidRPr="000C27E5">
              <w:rPr>
                <w:color w:val="000000"/>
              </w:rPr>
              <w:t>130.55</w:t>
            </w:r>
          </w:p>
        </w:tc>
        <w:tc>
          <w:tcPr>
            <w:tcW w:w="293" w:type="pct"/>
            <w:tcBorders>
              <w:top w:val="nil"/>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1E599979" w14:textId="77777777" w:rsidR="00F57CBE" w:rsidRPr="000C27E5" w:rsidRDefault="00F57CBE">
            <w:pPr>
              <w:adjustRightInd w:val="0"/>
              <w:spacing w:before="10" w:after="10"/>
              <w:jc w:val="center"/>
              <w:rPr>
                <w:color w:val="000000"/>
              </w:rPr>
            </w:pPr>
            <w:r w:rsidRPr="000C27E5">
              <w:rPr>
                <w:color w:val="000000"/>
              </w:rPr>
              <w:t>0.1076</w:t>
            </w:r>
          </w:p>
        </w:tc>
        <w:tc>
          <w:tcPr>
            <w:tcW w:w="232" w:type="pct"/>
            <w:tcBorders>
              <w:top w:val="nil"/>
              <w:left w:val="single" w:sz="2" w:space="0" w:color="FFFFFF"/>
              <w:bottom w:val="single" w:sz="2" w:space="0" w:color="FFFFFF"/>
              <w:right w:val="nil"/>
            </w:tcBorders>
            <w:shd w:val="clear" w:color="auto" w:fill="FFFFFF"/>
            <w:tcMar>
              <w:top w:w="0" w:type="dxa"/>
              <w:left w:w="10" w:type="dxa"/>
              <w:bottom w:w="0" w:type="dxa"/>
              <w:right w:w="10" w:type="dxa"/>
            </w:tcMar>
            <w:vAlign w:val="center"/>
            <w:hideMark/>
          </w:tcPr>
          <w:p w14:paraId="6E616629" w14:textId="77777777" w:rsidR="00F57CBE" w:rsidRPr="000C27E5" w:rsidRDefault="00F57CBE">
            <w:pPr>
              <w:adjustRightInd w:val="0"/>
              <w:spacing w:before="10" w:after="10"/>
              <w:jc w:val="center"/>
              <w:rPr>
                <w:color w:val="000000"/>
              </w:rPr>
            </w:pPr>
            <w:r w:rsidRPr="000C27E5">
              <w:rPr>
                <w:color w:val="000000"/>
              </w:rPr>
              <w:t>0.8615</w:t>
            </w:r>
          </w:p>
        </w:tc>
        <w:tc>
          <w:tcPr>
            <w:tcW w:w="307" w:type="pct"/>
            <w:tcBorders>
              <w:top w:val="nil"/>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29991D5F" w14:textId="77777777" w:rsidR="00F57CBE" w:rsidRPr="000C27E5" w:rsidRDefault="00F57CBE">
            <w:pPr>
              <w:adjustRightInd w:val="0"/>
              <w:spacing w:before="10" w:after="10"/>
              <w:jc w:val="center"/>
              <w:rPr>
                <w:color w:val="000000"/>
              </w:rPr>
            </w:pPr>
            <w:r w:rsidRPr="000C27E5">
              <w:rPr>
                <w:color w:val="000000"/>
              </w:rPr>
              <w:t>27.72</w:t>
            </w:r>
          </w:p>
        </w:tc>
      </w:tr>
      <w:tr w:rsidR="00F57CBE" w:rsidRPr="000C27E5" w14:paraId="71CF1296" w14:textId="77777777" w:rsidTr="00F57CBE">
        <w:trPr>
          <w:cantSplit/>
          <w:jc w:val="center"/>
        </w:trPr>
        <w:tc>
          <w:tcPr>
            <w:tcW w:w="396" w:type="pct"/>
            <w:tcBorders>
              <w:top w:val="nil"/>
              <w:left w:val="single" w:sz="4" w:space="0" w:color="auto"/>
              <w:bottom w:val="single" w:sz="4" w:space="0" w:color="auto"/>
              <w:right w:val="single" w:sz="4" w:space="0" w:color="auto"/>
            </w:tcBorders>
            <w:shd w:val="clear" w:color="auto" w:fill="FFFFFF"/>
          </w:tcPr>
          <w:p w14:paraId="4ABD0C15" w14:textId="77777777" w:rsidR="00F57CBE" w:rsidRPr="000C27E5" w:rsidRDefault="00F57CBE">
            <w:pPr>
              <w:keepNext/>
              <w:adjustRightInd w:val="0"/>
              <w:spacing w:before="10" w:after="10"/>
              <w:jc w:val="center"/>
              <w:rPr>
                <w:color w:val="000000"/>
              </w:rPr>
            </w:pPr>
          </w:p>
        </w:tc>
        <w:tc>
          <w:tcPr>
            <w:tcW w:w="375" w:type="pct"/>
            <w:tcBorders>
              <w:top w:val="nil"/>
              <w:left w:val="single" w:sz="4" w:space="0" w:color="auto"/>
              <w:bottom w:val="single" w:sz="4" w:space="0" w:color="auto"/>
              <w:right w:val="single" w:sz="4" w:space="0" w:color="auto"/>
            </w:tcBorders>
            <w:shd w:val="clear" w:color="auto" w:fill="FFFFFF"/>
          </w:tcPr>
          <w:p w14:paraId="5185522D" w14:textId="77777777" w:rsidR="00F57CBE" w:rsidRPr="000C27E5" w:rsidRDefault="00F57CBE">
            <w:pPr>
              <w:keepNext/>
              <w:adjustRightInd w:val="0"/>
              <w:spacing w:before="10" w:after="10"/>
              <w:jc w:val="center"/>
              <w:rPr>
                <w:color w:val="000000"/>
              </w:rPr>
            </w:pPr>
          </w:p>
        </w:tc>
        <w:tc>
          <w:tcPr>
            <w:tcW w:w="384" w:type="pct"/>
            <w:tcBorders>
              <w:top w:val="nil"/>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hideMark/>
          </w:tcPr>
          <w:p w14:paraId="02AE6C4E" w14:textId="77777777" w:rsidR="00F57CBE" w:rsidRPr="000C27E5" w:rsidRDefault="00F57CBE">
            <w:pPr>
              <w:keepNext/>
              <w:adjustRightInd w:val="0"/>
              <w:spacing w:before="10" w:after="10"/>
              <w:rPr>
                <w:color w:val="000000"/>
              </w:rPr>
            </w:pPr>
            <w:r w:rsidRPr="000C27E5">
              <w:rPr>
                <w:color w:val="000000"/>
              </w:rPr>
              <w:t>AUC</w:t>
            </w:r>
            <w:r w:rsidRPr="000C27E5">
              <w:rPr>
                <w:color w:val="000000"/>
                <w:vertAlign w:val="subscript"/>
              </w:rPr>
              <w:t>0-inf</w:t>
            </w:r>
          </w:p>
        </w:tc>
        <w:tc>
          <w:tcPr>
            <w:tcW w:w="354" w:type="pct"/>
            <w:tcBorders>
              <w:top w:val="nil"/>
              <w:left w:val="single" w:sz="4" w:space="0" w:color="auto"/>
              <w:bottom w:val="single" w:sz="4" w:space="0" w:color="auto"/>
              <w:right w:val="nil"/>
            </w:tcBorders>
            <w:shd w:val="clear" w:color="auto" w:fill="FFFFFF"/>
            <w:tcMar>
              <w:top w:w="0" w:type="dxa"/>
              <w:left w:w="10" w:type="dxa"/>
              <w:bottom w:w="0" w:type="dxa"/>
              <w:right w:w="10" w:type="dxa"/>
            </w:tcMar>
            <w:vAlign w:val="center"/>
            <w:hideMark/>
          </w:tcPr>
          <w:p w14:paraId="787DABA6" w14:textId="77777777" w:rsidR="00F57CBE" w:rsidRPr="000C27E5" w:rsidRDefault="00F57CBE">
            <w:pPr>
              <w:keepNext/>
              <w:adjustRightInd w:val="0"/>
              <w:spacing w:before="10" w:after="10"/>
              <w:jc w:val="center"/>
              <w:rPr>
                <w:color w:val="000000"/>
              </w:rPr>
            </w:pPr>
            <w:r w:rsidRPr="000C27E5">
              <w:rPr>
                <w:color w:val="000000"/>
              </w:rPr>
              <w:t>9.42</w:t>
            </w:r>
          </w:p>
        </w:tc>
        <w:tc>
          <w:tcPr>
            <w:tcW w:w="354" w:type="pct"/>
            <w:tcBorders>
              <w:top w:val="nil"/>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center"/>
            <w:hideMark/>
          </w:tcPr>
          <w:p w14:paraId="082EEBCF" w14:textId="77777777" w:rsidR="00F57CBE" w:rsidRPr="000C27E5" w:rsidRDefault="00F57CBE">
            <w:pPr>
              <w:keepNext/>
              <w:adjustRightInd w:val="0"/>
              <w:spacing w:before="10" w:after="10"/>
              <w:jc w:val="center"/>
              <w:rPr>
                <w:color w:val="000000"/>
              </w:rPr>
            </w:pPr>
            <w:r w:rsidRPr="000C27E5">
              <w:rPr>
                <w:color w:val="000000"/>
              </w:rPr>
              <w:t>9.30</w:t>
            </w:r>
          </w:p>
        </w:tc>
        <w:tc>
          <w:tcPr>
            <w:tcW w:w="398" w:type="pct"/>
            <w:tcBorders>
              <w:top w:val="nil"/>
              <w:left w:val="single" w:sz="4" w:space="0" w:color="auto"/>
              <w:bottom w:val="single" w:sz="4" w:space="0" w:color="auto"/>
              <w:right w:val="nil"/>
            </w:tcBorders>
            <w:shd w:val="clear" w:color="auto" w:fill="FFFFFF"/>
            <w:tcMar>
              <w:top w:w="0" w:type="dxa"/>
              <w:left w:w="10" w:type="dxa"/>
              <w:bottom w:w="0" w:type="dxa"/>
              <w:right w:w="10" w:type="dxa"/>
            </w:tcMar>
            <w:vAlign w:val="center"/>
            <w:hideMark/>
          </w:tcPr>
          <w:p w14:paraId="0B1908FE" w14:textId="77777777" w:rsidR="00F57CBE" w:rsidRPr="000C27E5" w:rsidRDefault="00F57CBE">
            <w:pPr>
              <w:keepNext/>
              <w:adjustRightInd w:val="0"/>
              <w:spacing w:before="10" w:after="10"/>
              <w:jc w:val="center"/>
              <w:rPr>
                <w:color w:val="000000"/>
              </w:rPr>
            </w:pPr>
            <w:r w:rsidRPr="000C27E5">
              <w:rPr>
                <w:color w:val="000000"/>
              </w:rPr>
              <w:t>12400</w:t>
            </w:r>
          </w:p>
        </w:tc>
        <w:tc>
          <w:tcPr>
            <w:tcW w:w="398" w:type="pct"/>
            <w:tcBorders>
              <w:top w:val="nil"/>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center"/>
            <w:hideMark/>
          </w:tcPr>
          <w:p w14:paraId="5A7AB2DE" w14:textId="77777777" w:rsidR="00F57CBE" w:rsidRPr="000C27E5" w:rsidRDefault="00F57CBE">
            <w:pPr>
              <w:keepNext/>
              <w:adjustRightInd w:val="0"/>
              <w:spacing w:before="10" w:after="10"/>
              <w:jc w:val="center"/>
              <w:rPr>
                <w:color w:val="000000"/>
              </w:rPr>
            </w:pPr>
            <w:r w:rsidRPr="000C27E5">
              <w:rPr>
                <w:color w:val="000000"/>
              </w:rPr>
              <w:t>10900</w:t>
            </w:r>
          </w:p>
        </w:tc>
        <w:tc>
          <w:tcPr>
            <w:tcW w:w="259" w:type="pct"/>
            <w:tcBorders>
              <w:top w:val="nil"/>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hideMark/>
          </w:tcPr>
          <w:p w14:paraId="302CCA23" w14:textId="77777777" w:rsidR="00F57CBE" w:rsidRPr="000C27E5" w:rsidRDefault="00F57CBE">
            <w:pPr>
              <w:keepNext/>
              <w:adjustRightInd w:val="0"/>
              <w:spacing w:before="10" w:after="10"/>
              <w:jc w:val="center"/>
              <w:rPr>
                <w:color w:val="000000"/>
              </w:rPr>
            </w:pPr>
            <w:r w:rsidRPr="000C27E5">
              <w:rPr>
                <w:color w:val="000000"/>
              </w:rPr>
              <w:t>0.127</w:t>
            </w:r>
          </w:p>
        </w:tc>
        <w:tc>
          <w:tcPr>
            <w:tcW w:w="232" w:type="pct"/>
            <w:tcBorders>
              <w:top w:val="nil"/>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hideMark/>
          </w:tcPr>
          <w:p w14:paraId="4153723D" w14:textId="77777777" w:rsidR="00F57CBE" w:rsidRPr="000C27E5" w:rsidRDefault="00F57CBE">
            <w:pPr>
              <w:keepNext/>
              <w:adjustRightInd w:val="0"/>
              <w:spacing w:before="10" w:after="10"/>
              <w:jc w:val="center"/>
              <w:rPr>
                <w:color w:val="000000"/>
              </w:rPr>
            </w:pPr>
            <w:r w:rsidRPr="000C27E5">
              <w:rPr>
                <w:color w:val="000000"/>
              </w:rPr>
              <w:t>0.0847</w:t>
            </w:r>
          </w:p>
        </w:tc>
        <w:tc>
          <w:tcPr>
            <w:tcW w:w="378" w:type="pct"/>
            <w:tcBorders>
              <w:top w:val="nil"/>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hideMark/>
          </w:tcPr>
          <w:p w14:paraId="3952599D" w14:textId="77777777" w:rsidR="00F57CBE" w:rsidRPr="000C27E5" w:rsidRDefault="00F57CBE">
            <w:pPr>
              <w:keepNext/>
              <w:adjustRightInd w:val="0"/>
              <w:spacing w:before="10" w:after="10"/>
              <w:jc w:val="center"/>
              <w:rPr>
                <w:color w:val="000000"/>
              </w:rPr>
            </w:pPr>
            <w:r w:rsidRPr="000C27E5">
              <w:rPr>
                <w:color w:val="000000"/>
              </w:rPr>
              <w:t>113.58</w:t>
            </w:r>
          </w:p>
        </w:tc>
        <w:tc>
          <w:tcPr>
            <w:tcW w:w="320" w:type="pct"/>
            <w:tcBorders>
              <w:top w:val="nil"/>
              <w:left w:val="single" w:sz="4" w:space="0" w:color="auto"/>
              <w:bottom w:val="single" w:sz="4" w:space="0" w:color="auto"/>
              <w:right w:val="nil"/>
            </w:tcBorders>
            <w:shd w:val="clear" w:color="auto" w:fill="FFFFFF"/>
            <w:tcMar>
              <w:top w:w="0" w:type="dxa"/>
              <w:left w:w="10" w:type="dxa"/>
              <w:bottom w:w="0" w:type="dxa"/>
              <w:right w:w="10" w:type="dxa"/>
            </w:tcMar>
            <w:vAlign w:val="center"/>
            <w:hideMark/>
          </w:tcPr>
          <w:p w14:paraId="2744B281" w14:textId="77777777" w:rsidR="00F57CBE" w:rsidRPr="000C27E5" w:rsidRDefault="00F57CBE">
            <w:pPr>
              <w:keepNext/>
              <w:adjustRightInd w:val="0"/>
              <w:spacing w:before="10" w:after="10"/>
              <w:jc w:val="center"/>
              <w:rPr>
                <w:color w:val="000000"/>
              </w:rPr>
            </w:pPr>
            <w:r w:rsidRPr="000C27E5">
              <w:rPr>
                <w:color w:val="000000"/>
              </w:rPr>
              <w:t>98.52</w:t>
            </w:r>
          </w:p>
        </w:tc>
        <w:tc>
          <w:tcPr>
            <w:tcW w:w="320" w:type="pct"/>
            <w:tcBorders>
              <w:top w:val="nil"/>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center"/>
            <w:hideMark/>
          </w:tcPr>
          <w:p w14:paraId="1180C9DF" w14:textId="77777777" w:rsidR="00F57CBE" w:rsidRPr="000C27E5" w:rsidRDefault="00F57CBE">
            <w:pPr>
              <w:keepNext/>
              <w:adjustRightInd w:val="0"/>
              <w:spacing w:before="10" w:after="10"/>
              <w:jc w:val="center"/>
              <w:rPr>
                <w:color w:val="000000"/>
              </w:rPr>
            </w:pPr>
            <w:r w:rsidRPr="000C27E5">
              <w:rPr>
                <w:color w:val="000000"/>
              </w:rPr>
              <w:t>130.95</w:t>
            </w:r>
          </w:p>
        </w:tc>
        <w:tc>
          <w:tcPr>
            <w:tcW w:w="293" w:type="pct"/>
            <w:tcBorders>
              <w:top w:val="nil"/>
              <w:left w:val="single" w:sz="4" w:space="0" w:color="auto"/>
              <w:bottom w:val="single" w:sz="4" w:space="0" w:color="auto"/>
              <w:right w:val="nil"/>
            </w:tcBorders>
            <w:shd w:val="clear" w:color="auto" w:fill="FFFFFF"/>
            <w:tcMar>
              <w:top w:w="0" w:type="dxa"/>
              <w:left w:w="10" w:type="dxa"/>
              <w:bottom w:w="0" w:type="dxa"/>
              <w:right w:w="10" w:type="dxa"/>
            </w:tcMar>
            <w:vAlign w:val="center"/>
            <w:hideMark/>
          </w:tcPr>
          <w:p w14:paraId="14CD1CAC" w14:textId="77777777" w:rsidR="00F57CBE" w:rsidRPr="000C27E5" w:rsidRDefault="00F57CBE">
            <w:pPr>
              <w:keepNext/>
              <w:adjustRightInd w:val="0"/>
              <w:spacing w:before="10" w:after="10"/>
              <w:jc w:val="center"/>
              <w:rPr>
                <w:color w:val="000000"/>
              </w:rPr>
            </w:pPr>
            <w:r w:rsidRPr="000C27E5">
              <w:rPr>
                <w:color w:val="000000"/>
              </w:rPr>
              <w:t>0.1398</w:t>
            </w:r>
          </w:p>
        </w:tc>
        <w:tc>
          <w:tcPr>
            <w:tcW w:w="232" w:type="pct"/>
            <w:tcBorders>
              <w:top w:val="nil"/>
              <w:left w:val="single" w:sz="2" w:space="0" w:color="FFFFFF"/>
              <w:bottom w:val="single" w:sz="4" w:space="0" w:color="auto"/>
              <w:right w:val="nil"/>
            </w:tcBorders>
            <w:shd w:val="clear" w:color="auto" w:fill="FFFFFF"/>
            <w:tcMar>
              <w:top w:w="0" w:type="dxa"/>
              <w:left w:w="10" w:type="dxa"/>
              <w:bottom w:w="0" w:type="dxa"/>
              <w:right w:w="10" w:type="dxa"/>
            </w:tcMar>
            <w:vAlign w:val="center"/>
            <w:hideMark/>
          </w:tcPr>
          <w:p w14:paraId="1BD1AFDA" w14:textId="77777777" w:rsidR="00F57CBE" w:rsidRPr="000C27E5" w:rsidRDefault="00F57CBE">
            <w:pPr>
              <w:keepNext/>
              <w:adjustRightInd w:val="0"/>
              <w:spacing w:before="10" w:after="10"/>
              <w:jc w:val="center"/>
              <w:rPr>
                <w:color w:val="000000"/>
              </w:rPr>
            </w:pPr>
            <w:r w:rsidRPr="000C27E5">
              <w:rPr>
                <w:color w:val="000000"/>
              </w:rPr>
              <w:t>0.8276</w:t>
            </w:r>
          </w:p>
        </w:tc>
        <w:tc>
          <w:tcPr>
            <w:tcW w:w="307" w:type="pct"/>
            <w:tcBorders>
              <w:top w:val="nil"/>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center"/>
            <w:hideMark/>
          </w:tcPr>
          <w:p w14:paraId="56540EF8" w14:textId="77777777" w:rsidR="00F57CBE" w:rsidRPr="000C27E5" w:rsidRDefault="00F57CBE">
            <w:pPr>
              <w:keepNext/>
              <w:adjustRightInd w:val="0"/>
              <w:spacing w:before="10" w:after="10"/>
              <w:jc w:val="center"/>
              <w:rPr>
                <w:color w:val="000000"/>
              </w:rPr>
            </w:pPr>
            <w:r w:rsidRPr="000C27E5">
              <w:rPr>
                <w:color w:val="000000"/>
              </w:rPr>
              <w:t>29.32</w:t>
            </w:r>
          </w:p>
        </w:tc>
      </w:tr>
      <w:tr w:rsidR="00F57CBE" w:rsidRPr="000C27E5" w14:paraId="5A121951" w14:textId="77777777" w:rsidTr="00F57CBE">
        <w:trPr>
          <w:cantSplit/>
          <w:jc w:val="center"/>
        </w:trPr>
        <w:tc>
          <w:tcPr>
            <w:tcW w:w="396" w:type="pct"/>
            <w:tcBorders>
              <w:top w:val="single" w:sz="4" w:space="0" w:color="auto"/>
              <w:left w:val="single" w:sz="4" w:space="0" w:color="auto"/>
              <w:bottom w:val="single" w:sz="2" w:space="0" w:color="FFFFFF"/>
              <w:right w:val="single" w:sz="4" w:space="0" w:color="auto"/>
            </w:tcBorders>
            <w:shd w:val="clear" w:color="auto" w:fill="FFFFFF"/>
            <w:hideMark/>
          </w:tcPr>
          <w:p w14:paraId="3009042C" w14:textId="77777777" w:rsidR="00F57CBE" w:rsidRPr="000C27E5" w:rsidRDefault="00F57CBE">
            <w:pPr>
              <w:adjustRightInd w:val="0"/>
              <w:spacing w:before="10" w:after="10"/>
              <w:jc w:val="center"/>
              <w:rPr>
                <w:color w:val="000000"/>
              </w:rPr>
            </w:pPr>
            <w:r w:rsidRPr="000C27E5">
              <w:rPr>
                <w:color w:val="000000"/>
              </w:rPr>
              <w:t>Secondary</w:t>
            </w:r>
          </w:p>
        </w:tc>
        <w:tc>
          <w:tcPr>
            <w:tcW w:w="375" w:type="pct"/>
            <w:tcBorders>
              <w:top w:val="single" w:sz="4" w:space="0" w:color="auto"/>
              <w:left w:val="single" w:sz="4" w:space="0" w:color="auto"/>
              <w:bottom w:val="single" w:sz="2" w:space="0" w:color="FFFFFF"/>
              <w:right w:val="single" w:sz="4" w:space="0" w:color="auto"/>
            </w:tcBorders>
            <w:shd w:val="clear" w:color="auto" w:fill="FFFFFF"/>
            <w:hideMark/>
          </w:tcPr>
          <w:p w14:paraId="64F1D33D" w14:textId="77777777" w:rsidR="00F57CBE" w:rsidRPr="000C27E5" w:rsidRDefault="00F57CBE">
            <w:pPr>
              <w:adjustRightInd w:val="0"/>
              <w:spacing w:before="10" w:after="10"/>
              <w:jc w:val="center"/>
              <w:rPr>
                <w:color w:val="000000"/>
              </w:rPr>
            </w:pPr>
            <w:r w:rsidRPr="000C27E5">
              <w:rPr>
                <w:color w:val="000000"/>
              </w:rPr>
              <w:t>C</w:t>
            </w:r>
          </w:p>
        </w:tc>
        <w:tc>
          <w:tcPr>
            <w:tcW w:w="384" w:type="pct"/>
            <w:tcBorders>
              <w:top w:val="single" w:sz="4" w:space="0" w:color="auto"/>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2C41C166" w14:textId="77777777" w:rsidR="00F57CBE" w:rsidRPr="000C27E5" w:rsidRDefault="00F57CBE">
            <w:pPr>
              <w:adjustRightInd w:val="0"/>
              <w:spacing w:before="10" w:after="10"/>
              <w:rPr>
                <w:color w:val="000000"/>
              </w:rPr>
            </w:pPr>
            <w:r w:rsidRPr="000C27E5">
              <w:rPr>
                <w:color w:val="000000"/>
              </w:rPr>
              <w:t>C</w:t>
            </w:r>
            <w:r w:rsidRPr="000C27E5">
              <w:rPr>
                <w:color w:val="000000"/>
                <w:vertAlign w:val="subscript"/>
              </w:rPr>
              <w:t>max</w:t>
            </w:r>
          </w:p>
        </w:tc>
        <w:tc>
          <w:tcPr>
            <w:tcW w:w="354" w:type="pct"/>
            <w:tcBorders>
              <w:top w:val="single" w:sz="4" w:space="0" w:color="auto"/>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71A531A8" w14:textId="77777777" w:rsidR="00F57CBE" w:rsidRPr="000C27E5" w:rsidRDefault="00F57CBE">
            <w:pPr>
              <w:adjustRightInd w:val="0"/>
              <w:spacing w:before="10" w:after="10"/>
              <w:jc w:val="center"/>
              <w:rPr>
                <w:color w:val="000000"/>
              </w:rPr>
            </w:pPr>
            <w:r w:rsidRPr="000C27E5">
              <w:rPr>
                <w:color w:val="000000"/>
              </w:rPr>
              <w:t>5.94</w:t>
            </w:r>
          </w:p>
        </w:tc>
        <w:tc>
          <w:tcPr>
            <w:tcW w:w="354" w:type="pct"/>
            <w:tcBorders>
              <w:top w:val="single" w:sz="4" w:space="0" w:color="auto"/>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696EDE6F" w14:textId="77777777" w:rsidR="00F57CBE" w:rsidRPr="000C27E5" w:rsidRDefault="00F57CBE">
            <w:pPr>
              <w:adjustRightInd w:val="0"/>
              <w:spacing w:before="10" w:after="10"/>
              <w:jc w:val="center"/>
              <w:rPr>
                <w:color w:val="000000"/>
              </w:rPr>
            </w:pPr>
            <w:r w:rsidRPr="000C27E5">
              <w:rPr>
                <w:color w:val="000000"/>
              </w:rPr>
              <w:t>6.03</w:t>
            </w:r>
          </w:p>
        </w:tc>
        <w:tc>
          <w:tcPr>
            <w:tcW w:w="398" w:type="pct"/>
            <w:tcBorders>
              <w:top w:val="single" w:sz="4" w:space="0" w:color="auto"/>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5D583172" w14:textId="77777777" w:rsidR="00F57CBE" w:rsidRPr="000C27E5" w:rsidRDefault="00F57CBE">
            <w:pPr>
              <w:adjustRightInd w:val="0"/>
              <w:spacing w:before="10" w:after="10"/>
              <w:jc w:val="center"/>
              <w:rPr>
                <w:color w:val="000000"/>
              </w:rPr>
            </w:pPr>
            <w:r w:rsidRPr="000C27E5">
              <w:rPr>
                <w:color w:val="000000"/>
              </w:rPr>
              <w:t>380</w:t>
            </w:r>
          </w:p>
        </w:tc>
        <w:tc>
          <w:tcPr>
            <w:tcW w:w="398" w:type="pct"/>
            <w:tcBorders>
              <w:top w:val="single" w:sz="4" w:space="0" w:color="auto"/>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1B6DDC8D" w14:textId="77777777" w:rsidR="00F57CBE" w:rsidRPr="000C27E5" w:rsidRDefault="00F57CBE">
            <w:pPr>
              <w:adjustRightInd w:val="0"/>
              <w:spacing w:before="10" w:after="10"/>
              <w:jc w:val="center"/>
              <w:rPr>
                <w:color w:val="000000"/>
              </w:rPr>
            </w:pPr>
            <w:r w:rsidRPr="000C27E5">
              <w:rPr>
                <w:color w:val="000000"/>
              </w:rPr>
              <w:t>417</w:t>
            </w:r>
          </w:p>
        </w:tc>
        <w:tc>
          <w:tcPr>
            <w:tcW w:w="259" w:type="pct"/>
            <w:tcBorders>
              <w:top w:val="single" w:sz="4" w:space="0" w:color="auto"/>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60B2C38B" w14:textId="77777777" w:rsidR="00F57CBE" w:rsidRPr="000C27E5" w:rsidRDefault="00F57CBE">
            <w:pPr>
              <w:adjustRightInd w:val="0"/>
              <w:spacing w:before="10" w:after="10"/>
              <w:jc w:val="center"/>
              <w:rPr>
                <w:color w:val="000000"/>
              </w:rPr>
            </w:pPr>
            <w:r w:rsidRPr="000C27E5">
              <w:rPr>
                <w:color w:val="000000"/>
              </w:rPr>
              <w:t>-0.0918</w:t>
            </w:r>
          </w:p>
        </w:tc>
        <w:tc>
          <w:tcPr>
            <w:tcW w:w="232" w:type="pct"/>
            <w:tcBorders>
              <w:top w:val="single" w:sz="4" w:space="0" w:color="auto"/>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45049FC9" w14:textId="77777777" w:rsidR="00F57CBE" w:rsidRPr="000C27E5" w:rsidRDefault="00F57CBE">
            <w:pPr>
              <w:adjustRightInd w:val="0"/>
              <w:spacing w:before="10" w:after="10"/>
              <w:jc w:val="center"/>
              <w:rPr>
                <w:color w:val="000000"/>
              </w:rPr>
            </w:pPr>
            <w:r w:rsidRPr="000C27E5">
              <w:rPr>
                <w:color w:val="000000"/>
              </w:rPr>
              <w:t>0.0671</w:t>
            </w:r>
          </w:p>
        </w:tc>
        <w:tc>
          <w:tcPr>
            <w:tcW w:w="378" w:type="pct"/>
            <w:tcBorders>
              <w:top w:val="single" w:sz="4" w:space="0" w:color="auto"/>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5D72B843" w14:textId="77777777" w:rsidR="00F57CBE" w:rsidRPr="000C27E5" w:rsidRDefault="00F57CBE">
            <w:pPr>
              <w:adjustRightInd w:val="0"/>
              <w:spacing w:before="10" w:after="10"/>
              <w:jc w:val="center"/>
              <w:rPr>
                <w:color w:val="000000"/>
              </w:rPr>
            </w:pPr>
            <w:r w:rsidRPr="000C27E5">
              <w:rPr>
                <w:color w:val="000000"/>
              </w:rPr>
              <w:t>91.23</w:t>
            </w:r>
          </w:p>
        </w:tc>
        <w:tc>
          <w:tcPr>
            <w:tcW w:w="320" w:type="pct"/>
            <w:tcBorders>
              <w:top w:val="single" w:sz="4" w:space="0" w:color="auto"/>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1513BECE" w14:textId="77777777" w:rsidR="00F57CBE" w:rsidRPr="000C27E5" w:rsidRDefault="00F57CBE">
            <w:pPr>
              <w:adjustRightInd w:val="0"/>
              <w:spacing w:before="10" w:after="10"/>
              <w:jc w:val="center"/>
              <w:rPr>
                <w:color w:val="000000"/>
              </w:rPr>
            </w:pPr>
            <w:r w:rsidRPr="000C27E5">
              <w:rPr>
                <w:color w:val="000000"/>
              </w:rPr>
              <w:t>81.52</w:t>
            </w:r>
          </w:p>
        </w:tc>
        <w:tc>
          <w:tcPr>
            <w:tcW w:w="320" w:type="pct"/>
            <w:tcBorders>
              <w:top w:val="single" w:sz="4" w:space="0" w:color="auto"/>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318B9DDC" w14:textId="77777777" w:rsidR="00F57CBE" w:rsidRPr="000C27E5" w:rsidRDefault="00F57CBE">
            <w:pPr>
              <w:adjustRightInd w:val="0"/>
              <w:spacing w:before="10" w:after="10"/>
              <w:jc w:val="center"/>
              <w:rPr>
                <w:color w:val="000000"/>
              </w:rPr>
            </w:pPr>
            <w:r w:rsidRPr="000C27E5">
              <w:rPr>
                <w:color w:val="000000"/>
              </w:rPr>
              <w:t>102.10</w:t>
            </w:r>
          </w:p>
        </w:tc>
        <w:tc>
          <w:tcPr>
            <w:tcW w:w="293" w:type="pct"/>
            <w:tcBorders>
              <w:top w:val="single" w:sz="4" w:space="0" w:color="auto"/>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5433BD2A" w14:textId="77777777" w:rsidR="00F57CBE" w:rsidRPr="000C27E5" w:rsidRDefault="00F57CBE">
            <w:pPr>
              <w:adjustRightInd w:val="0"/>
              <w:spacing w:before="10" w:after="10"/>
              <w:jc w:val="center"/>
              <w:rPr>
                <w:color w:val="000000"/>
              </w:rPr>
            </w:pPr>
            <w:r w:rsidRPr="000C27E5">
              <w:rPr>
                <w:color w:val="000000"/>
              </w:rPr>
              <w:t>0.1779</w:t>
            </w:r>
          </w:p>
        </w:tc>
        <w:tc>
          <w:tcPr>
            <w:tcW w:w="232" w:type="pct"/>
            <w:tcBorders>
              <w:top w:val="single" w:sz="4" w:space="0" w:color="auto"/>
              <w:left w:val="single" w:sz="2" w:space="0" w:color="FFFFFF"/>
              <w:bottom w:val="single" w:sz="2" w:space="0" w:color="FFFFFF"/>
              <w:right w:val="nil"/>
            </w:tcBorders>
            <w:shd w:val="clear" w:color="auto" w:fill="FFFFFF"/>
            <w:tcMar>
              <w:top w:w="0" w:type="dxa"/>
              <w:left w:w="10" w:type="dxa"/>
              <w:bottom w:w="0" w:type="dxa"/>
              <w:right w:w="10" w:type="dxa"/>
            </w:tcMar>
            <w:vAlign w:val="center"/>
            <w:hideMark/>
          </w:tcPr>
          <w:p w14:paraId="5FECCF98" w14:textId="77777777" w:rsidR="00F57CBE" w:rsidRPr="000C27E5" w:rsidRDefault="00F57CBE">
            <w:pPr>
              <w:adjustRightInd w:val="0"/>
              <w:spacing w:before="10" w:after="10"/>
              <w:jc w:val="center"/>
              <w:rPr>
                <w:color w:val="000000"/>
              </w:rPr>
            </w:pPr>
            <w:r w:rsidRPr="000C27E5">
              <w:rPr>
                <w:color w:val="000000"/>
              </w:rPr>
              <w:t>0.9470</w:t>
            </w:r>
          </w:p>
        </w:tc>
        <w:tc>
          <w:tcPr>
            <w:tcW w:w="307" w:type="pct"/>
            <w:tcBorders>
              <w:top w:val="single" w:sz="4" w:space="0" w:color="auto"/>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1AE4E42C" w14:textId="77777777" w:rsidR="00F57CBE" w:rsidRPr="000C27E5" w:rsidRDefault="00F57CBE">
            <w:pPr>
              <w:adjustRightInd w:val="0"/>
              <w:spacing w:before="10" w:after="10"/>
              <w:jc w:val="center"/>
              <w:rPr>
                <w:color w:val="000000"/>
              </w:rPr>
            </w:pPr>
            <w:r w:rsidRPr="000C27E5">
              <w:rPr>
                <w:color w:val="000000"/>
              </w:rPr>
              <w:t>23.55</w:t>
            </w:r>
          </w:p>
        </w:tc>
      </w:tr>
      <w:tr w:rsidR="00F57CBE" w:rsidRPr="000C27E5" w14:paraId="6EDA167E" w14:textId="77777777" w:rsidTr="00F57CBE">
        <w:trPr>
          <w:cantSplit/>
          <w:jc w:val="center"/>
        </w:trPr>
        <w:tc>
          <w:tcPr>
            <w:tcW w:w="396" w:type="pct"/>
            <w:tcBorders>
              <w:top w:val="nil"/>
              <w:left w:val="single" w:sz="4" w:space="0" w:color="auto"/>
              <w:bottom w:val="single" w:sz="2" w:space="0" w:color="FFFFFF"/>
              <w:right w:val="single" w:sz="4" w:space="0" w:color="auto"/>
            </w:tcBorders>
            <w:shd w:val="clear" w:color="auto" w:fill="FFFFFF"/>
          </w:tcPr>
          <w:p w14:paraId="03620E26" w14:textId="77777777" w:rsidR="00F57CBE" w:rsidRPr="000C27E5" w:rsidRDefault="00F57CBE">
            <w:pPr>
              <w:adjustRightInd w:val="0"/>
              <w:spacing w:before="10" w:after="10"/>
              <w:jc w:val="center"/>
              <w:rPr>
                <w:color w:val="000000"/>
              </w:rPr>
            </w:pPr>
          </w:p>
        </w:tc>
        <w:tc>
          <w:tcPr>
            <w:tcW w:w="375" w:type="pct"/>
            <w:tcBorders>
              <w:top w:val="nil"/>
              <w:left w:val="single" w:sz="4" w:space="0" w:color="auto"/>
              <w:bottom w:val="single" w:sz="2" w:space="0" w:color="FFFFFF"/>
              <w:right w:val="single" w:sz="4" w:space="0" w:color="auto"/>
            </w:tcBorders>
            <w:shd w:val="clear" w:color="auto" w:fill="FFFFFF"/>
          </w:tcPr>
          <w:p w14:paraId="63C5737C" w14:textId="77777777" w:rsidR="00F57CBE" w:rsidRPr="000C27E5" w:rsidRDefault="00F57CBE">
            <w:pPr>
              <w:adjustRightInd w:val="0"/>
              <w:spacing w:before="10" w:after="10"/>
              <w:jc w:val="center"/>
              <w:rPr>
                <w:color w:val="000000"/>
              </w:rPr>
            </w:pPr>
          </w:p>
        </w:tc>
        <w:tc>
          <w:tcPr>
            <w:tcW w:w="384" w:type="pct"/>
            <w:tcBorders>
              <w:top w:val="nil"/>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28EC5848" w14:textId="77777777" w:rsidR="00F57CBE" w:rsidRPr="000C27E5" w:rsidRDefault="00F57CBE">
            <w:pPr>
              <w:adjustRightInd w:val="0"/>
              <w:spacing w:before="10" w:after="10"/>
              <w:rPr>
                <w:color w:val="000000"/>
              </w:rPr>
            </w:pPr>
            <w:r w:rsidRPr="000C27E5">
              <w:rPr>
                <w:color w:val="000000"/>
              </w:rPr>
              <w:t>AUC</w:t>
            </w:r>
            <w:r w:rsidRPr="000C27E5">
              <w:rPr>
                <w:color w:val="000000"/>
                <w:vertAlign w:val="subscript"/>
              </w:rPr>
              <w:t>0-t</w:t>
            </w:r>
          </w:p>
        </w:tc>
        <w:tc>
          <w:tcPr>
            <w:tcW w:w="354" w:type="pct"/>
            <w:tcBorders>
              <w:top w:val="nil"/>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0E037BC8" w14:textId="77777777" w:rsidR="00F57CBE" w:rsidRPr="000C27E5" w:rsidRDefault="00F57CBE">
            <w:pPr>
              <w:adjustRightInd w:val="0"/>
              <w:spacing w:before="10" w:after="10"/>
              <w:jc w:val="center"/>
              <w:rPr>
                <w:color w:val="000000"/>
              </w:rPr>
            </w:pPr>
            <w:r w:rsidRPr="000C27E5">
              <w:rPr>
                <w:color w:val="000000"/>
              </w:rPr>
              <w:t>9.39</w:t>
            </w:r>
          </w:p>
        </w:tc>
        <w:tc>
          <w:tcPr>
            <w:tcW w:w="354" w:type="pct"/>
            <w:tcBorders>
              <w:top w:val="nil"/>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36B04EEB" w14:textId="77777777" w:rsidR="00F57CBE" w:rsidRPr="000C27E5" w:rsidRDefault="00F57CBE">
            <w:pPr>
              <w:adjustRightInd w:val="0"/>
              <w:spacing w:before="10" w:after="10"/>
              <w:jc w:val="center"/>
              <w:rPr>
                <w:color w:val="000000"/>
              </w:rPr>
            </w:pPr>
            <w:r w:rsidRPr="000C27E5">
              <w:rPr>
                <w:color w:val="000000"/>
              </w:rPr>
              <w:t>9.28</w:t>
            </w:r>
          </w:p>
        </w:tc>
        <w:tc>
          <w:tcPr>
            <w:tcW w:w="398" w:type="pct"/>
            <w:tcBorders>
              <w:top w:val="nil"/>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24D06E1B" w14:textId="77777777" w:rsidR="00F57CBE" w:rsidRPr="000C27E5" w:rsidRDefault="00F57CBE">
            <w:pPr>
              <w:adjustRightInd w:val="0"/>
              <w:spacing w:before="10" w:after="10"/>
              <w:jc w:val="center"/>
              <w:rPr>
                <w:color w:val="000000"/>
              </w:rPr>
            </w:pPr>
            <w:r w:rsidRPr="000C27E5">
              <w:rPr>
                <w:color w:val="000000"/>
              </w:rPr>
              <w:t>11900</w:t>
            </w:r>
          </w:p>
        </w:tc>
        <w:tc>
          <w:tcPr>
            <w:tcW w:w="398" w:type="pct"/>
            <w:tcBorders>
              <w:top w:val="nil"/>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6B1CC864" w14:textId="77777777" w:rsidR="00F57CBE" w:rsidRPr="000C27E5" w:rsidRDefault="00F57CBE">
            <w:pPr>
              <w:adjustRightInd w:val="0"/>
              <w:spacing w:before="10" w:after="10"/>
              <w:jc w:val="center"/>
              <w:rPr>
                <w:color w:val="000000"/>
              </w:rPr>
            </w:pPr>
            <w:r w:rsidRPr="000C27E5">
              <w:rPr>
                <w:color w:val="000000"/>
              </w:rPr>
              <w:t>10700</w:t>
            </w:r>
          </w:p>
        </w:tc>
        <w:tc>
          <w:tcPr>
            <w:tcW w:w="259" w:type="pct"/>
            <w:tcBorders>
              <w:top w:val="nil"/>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4A408237" w14:textId="77777777" w:rsidR="00F57CBE" w:rsidRPr="000C27E5" w:rsidRDefault="00F57CBE">
            <w:pPr>
              <w:adjustRightInd w:val="0"/>
              <w:spacing w:before="10" w:after="10"/>
              <w:jc w:val="center"/>
              <w:rPr>
                <w:color w:val="000000"/>
              </w:rPr>
            </w:pPr>
            <w:r w:rsidRPr="000C27E5">
              <w:rPr>
                <w:color w:val="000000"/>
              </w:rPr>
              <w:t>0.111</w:t>
            </w:r>
          </w:p>
        </w:tc>
        <w:tc>
          <w:tcPr>
            <w:tcW w:w="232" w:type="pct"/>
            <w:tcBorders>
              <w:top w:val="nil"/>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27D04263" w14:textId="77777777" w:rsidR="00F57CBE" w:rsidRPr="000C27E5" w:rsidRDefault="00F57CBE">
            <w:pPr>
              <w:adjustRightInd w:val="0"/>
              <w:spacing w:before="10" w:after="10"/>
              <w:jc w:val="center"/>
              <w:rPr>
                <w:color w:val="000000"/>
              </w:rPr>
            </w:pPr>
            <w:r w:rsidRPr="000C27E5">
              <w:rPr>
                <w:color w:val="000000"/>
              </w:rPr>
              <w:t>0.0793</w:t>
            </w:r>
          </w:p>
        </w:tc>
        <w:tc>
          <w:tcPr>
            <w:tcW w:w="378" w:type="pct"/>
            <w:tcBorders>
              <w:top w:val="nil"/>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7B8F9199" w14:textId="77777777" w:rsidR="00F57CBE" w:rsidRPr="000C27E5" w:rsidRDefault="00F57CBE">
            <w:pPr>
              <w:adjustRightInd w:val="0"/>
              <w:spacing w:before="10" w:after="10"/>
              <w:jc w:val="center"/>
              <w:rPr>
                <w:color w:val="000000"/>
              </w:rPr>
            </w:pPr>
            <w:r w:rsidRPr="000C27E5">
              <w:rPr>
                <w:color w:val="000000"/>
              </w:rPr>
              <w:t>111.70</w:t>
            </w:r>
          </w:p>
        </w:tc>
        <w:tc>
          <w:tcPr>
            <w:tcW w:w="320" w:type="pct"/>
            <w:tcBorders>
              <w:top w:val="nil"/>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4DD19F48" w14:textId="77777777" w:rsidR="00F57CBE" w:rsidRPr="000C27E5" w:rsidRDefault="00F57CBE">
            <w:pPr>
              <w:adjustRightInd w:val="0"/>
              <w:spacing w:before="10" w:after="10"/>
              <w:jc w:val="center"/>
              <w:rPr>
                <w:color w:val="000000"/>
              </w:rPr>
            </w:pPr>
            <w:r w:rsidRPr="000C27E5">
              <w:rPr>
                <w:color w:val="000000"/>
              </w:rPr>
              <w:t>97.78</w:t>
            </w:r>
          </w:p>
        </w:tc>
        <w:tc>
          <w:tcPr>
            <w:tcW w:w="320" w:type="pct"/>
            <w:tcBorders>
              <w:top w:val="nil"/>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7DD85B01" w14:textId="77777777" w:rsidR="00F57CBE" w:rsidRPr="000C27E5" w:rsidRDefault="00F57CBE">
            <w:pPr>
              <w:adjustRightInd w:val="0"/>
              <w:spacing w:before="10" w:after="10"/>
              <w:jc w:val="center"/>
              <w:rPr>
                <w:color w:val="000000"/>
              </w:rPr>
            </w:pPr>
            <w:r w:rsidRPr="000C27E5">
              <w:rPr>
                <w:color w:val="000000"/>
              </w:rPr>
              <w:t>127.60</w:t>
            </w:r>
          </w:p>
        </w:tc>
        <w:tc>
          <w:tcPr>
            <w:tcW w:w="293" w:type="pct"/>
            <w:tcBorders>
              <w:top w:val="nil"/>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70282B00" w14:textId="77777777" w:rsidR="00F57CBE" w:rsidRPr="000C27E5" w:rsidRDefault="00F57CBE">
            <w:pPr>
              <w:adjustRightInd w:val="0"/>
              <w:spacing w:before="10" w:after="10"/>
              <w:jc w:val="center"/>
              <w:rPr>
                <w:color w:val="000000"/>
              </w:rPr>
            </w:pPr>
            <w:r w:rsidRPr="000C27E5">
              <w:rPr>
                <w:color w:val="000000"/>
              </w:rPr>
              <w:t>0.1697</w:t>
            </w:r>
          </w:p>
        </w:tc>
        <w:tc>
          <w:tcPr>
            <w:tcW w:w="232" w:type="pct"/>
            <w:tcBorders>
              <w:top w:val="nil"/>
              <w:left w:val="single" w:sz="2" w:space="0" w:color="FFFFFF"/>
              <w:bottom w:val="single" w:sz="2" w:space="0" w:color="FFFFFF"/>
              <w:right w:val="nil"/>
            </w:tcBorders>
            <w:shd w:val="clear" w:color="auto" w:fill="FFFFFF"/>
            <w:tcMar>
              <w:top w:w="0" w:type="dxa"/>
              <w:left w:w="10" w:type="dxa"/>
              <w:bottom w:w="0" w:type="dxa"/>
              <w:right w:w="10" w:type="dxa"/>
            </w:tcMar>
            <w:vAlign w:val="center"/>
            <w:hideMark/>
          </w:tcPr>
          <w:p w14:paraId="50067FBB" w14:textId="77777777" w:rsidR="00F57CBE" w:rsidRPr="000C27E5" w:rsidRDefault="00F57CBE">
            <w:pPr>
              <w:adjustRightInd w:val="0"/>
              <w:spacing w:before="10" w:after="10"/>
              <w:jc w:val="center"/>
              <w:rPr>
                <w:color w:val="000000"/>
              </w:rPr>
            </w:pPr>
            <w:r w:rsidRPr="000C27E5">
              <w:rPr>
                <w:color w:val="000000"/>
              </w:rPr>
              <w:t>0.8690</w:t>
            </w:r>
          </w:p>
        </w:tc>
        <w:tc>
          <w:tcPr>
            <w:tcW w:w="307" w:type="pct"/>
            <w:tcBorders>
              <w:top w:val="nil"/>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245F15F5" w14:textId="77777777" w:rsidR="00F57CBE" w:rsidRPr="000C27E5" w:rsidRDefault="00F57CBE">
            <w:pPr>
              <w:adjustRightInd w:val="0"/>
              <w:spacing w:before="10" w:after="10"/>
              <w:jc w:val="center"/>
              <w:rPr>
                <w:color w:val="000000"/>
              </w:rPr>
            </w:pPr>
            <w:r w:rsidRPr="000C27E5">
              <w:rPr>
                <w:color w:val="000000"/>
              </w:rPr>
              <w:t>27.99</w:t>
            </w:r>
          </w:p>
        </w:tc>
      </w:tr>
      <w:tr w:rsidR="00F57CBE" w:rsidRPr="000C27E5" w14:paraId="02618E83" w14:textId="77777777" w:rsidTr="00F57CBE">
        <w:trPr>
          <w:cantSplit/>
          <w:jc w:val="center"/>
        </w:trPr>
        <w:tc>
          <w:tcPr>
            <w:tcW w:w="396" w:type="pct"/>
            <w:tcBorders>
              <w:top w:val="nil"/>
              <w:left w:val="single" w:sz="4" w:space="0" w:color="auto"/>
              <w:bottom w:val="single" w:sz="4" w:space="0" w:color="auto"/>
              <w:right w:val="single" w:sz="4" w:space="0" w:color="auto"/>
            </w:tcBorders>
            <w:shd w:val="clear" w:color="auto" w:fill="FFFFFF"/>
          </w:tcPr>
          <w:p w14:paraId="3F9DCC58" w14:textId="77777777" w:rsidR="00F57CBE" w:rsidRPr="000C27E5" w:rsidRDefault="00F57CBE">
            <w:pPr>
              <w:keepNext/>
              <w:adjustRightInd w:val="0"/>
              <w:spacing w:before="10" w:after="10"/>
              <w:jc w:val="center"/>
              <w:rPr>
                <w:color w:val="000000"/>
              </w:rPr>
            </w:pPr>
          </w:p>
        </w:tc>
        <w:tc>
          <w:tcPr>
            <w:tcW w:w="375" w:type="pct"/>
            <w:tcBorders>
              <w:top w:val="nil"/>
              <w:left w:val="single" w:sz="4" w:space="0" w:color="auto"/>
              <w:bottom w:val="single" w:sz="4" w:space="0" w:color="auto"/>
              <w:right w:val="single" w:sz="4" w:space="0" w:color="auto"/>
            </w:tcBorders>
            <w:shd w:val="clear" w:color="auto" w:fill="FFFFFF"/>
          </w:tcPr>
          <w:p w14:paraId="23B52D74" w14:textId="77777777" w:rsidR="00F57CBE" w:rsidRPr="000C27E5" w:rsidRDefault="00F57CBE">
            <w:pPr>
              <w:keepNext/>
              <w:adjustRightInd w:val="0"/>
              <w:spacing w:before="10" w:after="10"/>
              <w:jc w:val="center"/>
              <w:rPr>
                <w:color w:val="000000"/>
              </w:rPr>
            </w:pPr>
          </w:p>
        </w:tc>
        <w:tc>
          <w:tcPr>
            <w:tcW w:w="384" w:type="pct"/>
            <w:tcBorders>
              <w:top w:val="nil"/>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hideMark/>
          </w:tcPr>
          <w:p w14:paraId="789D7AAD" w14:textId="77777777" w:rsidR="00F57CBE" w:rsidRPr="000C27E5" w:rsidRDefault="00F57CBE">
            <w:pPr>
              <w:keepNext/>
              <w:adjustRightInd w:val="0"/>
              <w:spacing w:before="10" w:after="10"/>
              <w:rPr>
                <w:color w:val="000000"/>
              </w:rPr>
            </w:pPr>
            <w:r w:rsidRPr="000C27E5">
              <w:rPr>
                <w:color w:val="000000"/>
              </w:rPr>
              <w:t>AUC</w:t>
            </w:r>
            <w:r w:rsidRPr="000C27E5">
              <w:rPr>
                <w:color w:val="000000"/>
                <w:vertAlign w:val="subscript"/>
              </w:rPr>
              <w:t>0-inf</w:t>
            </w:r>
          </w:p>
        </w:tc>
        <w:tc>
          <w:tcPr>
            <w:tcW w:w="354" w:type="pct"/>
            <w:tcBorders>
              <w:top w:val="nil"/>
              <w:left w:val="single" w:sz="4" w:space="0" w:color="auto"/>
              <w:bottom w:val="single" w:sz="4" w:space="0" w:color="auto"/>
              <w:right w:val="nil"/>
            </w:tcBorders>
            <w:shd w:val="clear" w:color="auto" w:fill="FFFFFF"/>
            <w:tcMar>
              <w:top w:w="0" w:type="dxa"/>
              <w:left w:w="10" w:type="dxa"/>
              <w:bottom w:w="0" w:type="dxa"/>
              <w:right w:w="10" w:type="dxa"/>
            </w:tcMar>
            <w:vAlign w:val="center"/>
            <w:hideMark/>
          </w:tcPr>
          <w:p w14:paraId="4C784040" w14:textId="77777777" w:rsidR="00F57CBE" w:rsidRPr="000C27E5" w:rsidRDefault="00F57CBE">
            <w:pPr>
              <w:keepNext/>
              <w:adjustRightInd w:val="0"/>
              <w:spacing w:before="10" w:after="10"/>
              <w:jc w:val="center"/>
              <w:rPr>
                <w:color w:val="000000"/>
              </w:rPr>
            </w:pPr>
            <w:r w:rsidRPr="000C27E5">
              <w:rPr>
                <w:color w:val="000000"/>
              </w:rPr>
              <w:t>9.43</w:t>
            </w:r>
          </w:p>
        </w:tc>
        <w:tc>
          <w:tcPr>
            <w:tcW w:w="354" w:type="pct"/>
            <w:tcBorders>
              <w:top w:val="nil"/>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center"/>
            <w:hideMark/>
          </w:tcPr>
          <w:p w14:paraId="3C45A567" w14:textId="77777777" w:rsidR="00F57CBE" w:rsidRPr="000C27E5" w:rsidRDefault="00F57CBE">
            <w:pPr>
              <w:keepNext/>
              <w:adjustRightInd w:val="0"/>
              <w:spacing w:before="10" w:after="10"/>
              <w:jc w:val="center"/>
              <w:rPr>
                <w:color w:val="000000"/>
              </w:rPr>
            </w:pPr>
            <w:r w:rsidRPr="000C27E5">
              <w:rPr>
                <w:color w:val="000000"/>
              </w:rPr>
              <w:t>9.32</w:t>
            </w:r>
          </w:p>
        </w:tc>
        <w:tc>
          <w:tcPr>
            <w:tcW w:w="398" w:type="pct"/>
            <w:tcBorders>
              <w:top w:val="nil"/>
              <w:left w:val="single" w:sz="4" w:space="0" w:color="auto"/>
              <w:bottom w:val="single" w:sz="4" w:space="0" w:color="auto"/>
              <w:right w:val="nil"/>
            </w:tcBorders>
            <w:shd w:val="clear" w:color="auto" w:fill="FFFFFF"/>
            <w:tcMar>
              <w:top w:w="0" w:type="dxa"/>
              <w:left w:w="10" w:type="dxa"/>
              <w:bottom w:w="0" w:type="dxa"/>
              <w:right w:w="10" w:type="dxa"/>
            </w:tcMar>
            <w:vAlign w:val="center"/>
            <w:hideMark/>
          </w:tcPr>
          <w:p w14:paraId="56E72533" w14:textId="77777777" w:rsidR="00F57CBE" w:rsidRPr="000C27E5" w:rsidRDefault="00F57CBE">
            <w:pPr>
              <w:keepNext/>
              <w:adjustRightInd w:val="0"/>
              <w:spacing w:before="10" w:after="10"/>
              <w:jc w:val="center"/>
              <w:rPr>
                <w:color w:val="000000"/>
              </w:rPr>
            </w:pPr>
            <w:r w:rsidRPr="000C27E5">
              <w:rPr>
                <w:color w:val="000000"/>
              </w:rPr>
              <w:t>12400</w:t>
            </w:r>
          </w:p>
        </w:tc>
        <w:tc>
          <w:tcPr>
            <w:tcW w:w="398" w:type="pct"/>
            <w:tcBorders>
              <w:top w:val="nil"/>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center"/>
            <w:hideMark/>
          </w:tcPr>
          <w:p w14:paraId="7C8B0BFC" w14:textId="77777777" w:rsidR="00F57CBE" w:rsidRPr="000C27E5" w:rsidRDefault="00F57CBE">
            <w:pPr>
              <w:keepNext/>
              <w:adjustRightInd w:val="0"/>
              <w:spacing w:before="10" w:after="10"/>
              <w:jc w:val="center"/>
              <w:rPr>
                <w:color w:val="000000"/>
              </w:rPr>
            </w:pPr>
            <w:r w:rsidRPr="000C27E5">
              <w:rPr>
                <w:color w:val="000000"/>
              </w:rPr>
              <w:t>11200</w:t>
            </w:r>
          </w:p>
        </w:tc>
        <w:tc>
          <w:tcPr>
            <w:tcW w:w="259" w:type="pct"/>
            <w:tcBorders>
              <w:top w:val="nil"/>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hideMark/>
          </w:tcPr>
          <w:p w14:paraId="7D57C96A" w14:textId="77777777" w:rsidR="00F57CBE" w:rsidRPr="000C27E5" w:rsidRDefault="00F57CBE">
            <w:pPr>
              <w:keepNext/>
              <w:adjustRightInd w:val="0"/>
              <w:spacing w:before="10" w:after="10"/>
              <w:jc w:val="center"/>
              <w:rPr>
                <w:color w:val="000000"/>
              </w:rPr>
            </w:pPr>
            <w:r w:rsidRPr="000C27E5">
              <w:rPr>
                <w:color w:val="000000"/>
              </w:rPr>
              <w:t>0.105</w:t>
            </w:r>
          </w:p>
        </w:tc>
        <w:tc>
          <w:tcPr>
            <w:tcW w:w="232" w:type="pct"/>
            <w:tcBorders>
              <w:top w:val="nil"/>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hideMark/>
          </w:tcPr>
          <w:p w14:paraId="2BD6E5EA" w14:textId="77777777" w:rsidR="00F57CBE" w:rsidRPr="000C27E5" w:rsidRDefault="00F57CBE">
            <w:pPr>
              <w:keepNext/>
              <w:adjustRightInd w:val="0"/>
              <w:spacing w:before="10" w:after="10"/>
              <w:jc w:val="center"/>
              <w:rPr>
                <w:color w:val="000000"/>
              </w:rPr>
            </w:pPr>
            <w:r w:rsidRPr="000C27E5">
              <w:rPr>
                <w:color w:val="000000"/>
              </w:rPr>
              <w:t>0.0846</w:t>
            </w:r>
          </w:p>
        </w:tc>
        <w:tc>
          <w:tcPr>
            <w:tcW w:w="378" w:type="pct"/>
            <w:tcBorders>
              <w:top w:val="nil"/>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hideMark/>
          </w:tcPr>
          <w:p w14:paraId="6E3F05F7" w14:textId="77777777" w:rsidR="00F57CBE" w:rsidRPr="000C27E5" w:rsidRDefault="00F57CBE">
            <w:pPr>
              <w:keepNext/>
              <w:adjustRightInd w:val="0"/>
              <w:spacing w:before="10" w:after="10"/>
              <w:jc w:val="center"/>
              <w:rPr>
                <w:color w:val="000000"/>
              </w:rPr>
            </w:pPr>
            <w:r w:rsidRPr="000C27E5">
              <w:rPr>
                <w:color w:val="000000"/>
              </w:rPr>
              <w:t>111.05</w:t>
            </w:r>
          </w:p>
        </w:tc>
        <w:tc>
          <w:tcPr>
            <w:tcW w:w="320" w:type="pct"/>
            <w:tcBorders>
              <w:top w:val="nil"/>
              <w:left w:val="single" w:sz="4" w:space="0" w:color="auto"/>
              <w:bottom w:val="single" w:sz="4" w:space="0" w:color="auto"/>
              <w:right w:val="nil"/>
            </w:tcBorders>
            <w:shd w:val="clear" w:color="auto" w:fill="FFFFFF"/>
            <w:tcMar>
              <w:top w:w="0" w:type="dxa"/>
              <w:left w:w="10" w:type="dxa"/>
              <w:bottom w:w="0" w:type="dxa"/>
              <w:right w:w="10" w:type="dxa"/>
            </w:tcMar>
            <w:vAlign w:val="center"/>
            <w:hideMark/>
          </w:tcPr>
          <w:p w14:paraId="02D4CB45" w14:textId="77777777" w:rsidR="00F57CBE" w:rsidRPr="000C27E5" w:rsidRDefault="00F57CBE">
            <w:pPr>
              <w:keepNext/>
              <w:adjustRightInd w:val="0"/>
              <w:spacing w:before="10" w:after="10"/>
              <w:jc w:val="center"/>
              <w:rPr>
                <w:color w:val="000000"/>
              </w:rPr>
            </w:pPr>
            <w:r w:rsidRPr="000C27E5">
              <w:rPr>
                <w:color w:val="000000"/>
              </w:rPr>
              <w:t>96.34</w:t>
            </w:r>
          </w:p>
        </w:tc>
        <w:tc>
          <w:tcPr>
            <w:tcW w:w="320" w:type="pct"/>
            <w:tcBorders>
              <w:top w:val="nil"/>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center"/>
            <w:hideMark/>
          </w:tcPr>
          <w:p w14:paraId="3886D754" w14:textId="77777777" w:rsidR="00F57CBE" w:rsidRPr="000C27E5" w:rsidRDefault="00F57CBE">
            <w:pPr>
              <w:keepNext/>
              <w:adjustRightInd w:val="0"/>
              <w:spacing w:before="10" w:after="10"/>
              <w:jc w:val="center"/>
              <w:rPr>
                <w:color w:val="000000"/>
              </w:rPr>
            </w:pPr>
            <w:r w:rsidRPr="000C27E5">
              <w:rPr>
                <w:color w:val="000000"/>
              </w:rPr>
              <w:t>128.00</w:t>
            </w:r>
          </w:p>
        </w:tc>
        <w:tc>
          <w:tcPr>
            <w:tcW w:w="293" w:type="pct"/>
            <w:tcBorders>
              <w:top w:val="nil"/>
              <w:left w:val="single" w:sz="4" w:space="0" w:color="auto"/>
              <w:bottom w:val="single" w:sz="4" w:space="0" w:color="auto"/>
              <w:right w:val="nil"/>
            </w:tcBorders>
            <w:shd w:val="clear" w:color="auto" w:fill="FFFFFF"/>
            <w:tcMar>
              <w:top w:w="0" w:type="dxa"/>
              <w:left w:w="10" w:type="dxa"/>
              <w:bottom w:w="0" w:type="dxa"/>
              <w:right w:w="10" w:type="dxa"/>
            </w:tcMar>
            <w:vAlign w:val="center"/>
            <w:hideMark/>
          </w:tcPr>
          <w:p w14:paraId="27FF9360" w14:textId="77777777" w:rsidR="00F57CBE" w:rsidRPr="000C27E5" w:rsidRDefault="00F57CBE">
            <w:pPr>
              <w:keepNext/>
              <w:adjustRightInd w:val="0"/>
              <w:spacing w:before="10" w:after="10"/>
              <w:jc w:val="center"/>
              <w:rPr>
                <w:color w:val="000000"/>
              </w:rPr>
            </w:pPr>
            <w:r w:rsidRPr="000C27E5">
              <w:rPr>
                <w:color w:val="000000"/>
              </w:rPr>
              <w:t>0.2219</w:t>
            </w:r>
          </w:p>
        </w:tc>
        <w:tc>
          <w:tcPr>
            <w:tcW w:w="232" w:type="pct"/>
            <w:tcBorders>
              <w:top w:val="nil"/>
              <w:left w:val="single" w:sz="2" w:space="0" w:color="FFFFFF"/>
              <w:bottom w:val="single" w:sz="4" w:space="0" w:color="auto"/>
              <w:right w:val="nil"/>
            </w:tcBorders>
            <w:shd w:val="clear" w:color="auto" w:fill="FFFFFF"/>
            <w:tcMar>
              <w:top w:w="0" w:type="dxa"/>
              <w:left w:w="10" w:type="dxa"/>
              <w:bottom w:w="0" w:type="dxa"/>
              <w:right w:w="10" w:type="dxa"/>
            </w:tcMar>
            <w:vAlign w:val="center"/>
            <w:hideMark/>
          </w:tcPr>
          <w:p w14:paraId="12C59CE6" w14:textId="77777777" w:rsidR="00F57CBE" w:rsidRPr="000C27E5" w:rsidRDefault="00F57CBE">
            <w:pPr>
              <w:keepNext/>
              <w:adjustRightInd w:val="0"/>
              <w:spacing w:before="10" w:after="10"/>
              <w:jc w:val="center"/>
              <w:rPr>
                <w:color w:val="000000"/>
              </w:rPr>
            </w:pPr>
            <w:r w:rsidRPr="000C27E5">
              <w:rPr>
                <w:color w:val="000000"/>
              </w:rPr>
              <w:t>0.8285</w:t>
            </w:r>
          </w:p>
        </w:tc>
        <w:tc>
          <w:tcPr>
            <w:tcW w:w="307" w:type="pct"/>
            <w:tcBorders>
              <w:top w:val="nil"/>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center"/>
            <w:hideMark/>
          </w:tcPr>
          <w:p w14:paraId="4220E0EC" w14:textId="77777777" w:rsidR="00F57CBE" w:rsidRPr="000C27E5" w:rsidRDefault="00F57CBE">
            <w:pPr>
              <w:keepNext/>
              <w:adjustRightInd w:val="0"/>
              <w:spacing w:before="10" w:after="10"/>
              <w:jc w:val="center"/>
              <w:rPr>
                <w:color w:val="000000"/>
              </w:rPr>
            </w:pPr>
            <w:r w:rsidRPr="000C27E5">
              <w:rPr>
                <w:color w:val="000000"/>
              </w:rPr>
              <w:t>29.96</w:t>
            </w:r>
          </w:p>
        </w:tc>
      </w:tr>
      <w:tr w:rsidR="00F57CBE" w:rsidRPr="000C27E5" w14:paraId="0EFA82F8" w14:textId="77777777" w:rsidTr="00F57CBE">
        <w:trPr>
          <w:cantSplit/>
          <w:jc w:val="center"/>
        </w:trPr>
        <w:tc>
          <w:tcPr>
            <w:tcW w:w="396" w:type="pct"/>
            <w:tcBorders>
              <w:top w:val="single" w:sz="4" w:space="0" w:color="auto"/>
              <w:left w:val="single" w:sz="4" w:space="0" w:color="auto"/>
              <w:bottom w:val="single" w:sz="2" w:space="0" w:color="FFFFFF"/>
              <w:right w:val="single" w:sz="4" w:space="0" w:color="auto"/>
            </w:tcBorders>
            <w:shd w:val="clear" w:color="auto" w:fill="FFFFFF"/>
            <w:hideMark/>
          </w:tcPr>
          <w:p w14:paraId="73A4E3B8" w14:textId="77777777" w:rsidR="00F57CBE" w:rsidRPr="000C27E5" w:rsidRDefault="00F57CBE">
            <w:pPr>
              <w:adjustRightInd w:val="0"/>
              <w:spacing w:before="10" w:after="10"/>
              <w:jc w:val="center"/>
              <w:rPr>
                <w:color w:val="000000"/>
              </w:rPr>
            </w:pPr>
            <w:r w:rsidRPr="000C27E5">
              <w:rPr>
                <w:color w:val="000000"/>
              </w:rPr>
              <w:t>Primary</w:t>
            </w:r>
          </w:p>
        </w:tc>
        <w:tc>
          <w:tcPr>
            <w:tcW w:w="375" w:type="pct"/>
            <w:tcBorders>
              <w:top w:val="single" w:sz="4" w:space="0" w:color="auto"/>
              <w:left w:val="single" w:sz="4" w:space="0" w:color="auto"/>
              <w:bottom w:val="single" w:sz="2" w:space="0" w:color="FFFFFF"/>
              <w:right w:val="single" w:sz="4" w:space="0" w:color="auto"/>
            </w:tcBorders>
            <w:shd w:val="clear" w:color="auto" w:fill="FFFFFF"/>
            <w:hideMark/>
          </w:tcPr>
          <w:p w14:paraId="17C10987" w14:textId="77777777" w:rsidR="00F57CBE" w:rsidRPr="000C27E5" w:rsidRDefault="00F57CBE">
            <w:pPr>
              <w:adjustRightInd w:val="0"/>
              <w:spacing w:before="10" w:after="10"/>
              <w:jc w:val="center"/>
              <w:rPr>
                <w:color w:val="000000"/>
              </w:rPr>
            </w:pPr>
            <w:r w:rsidRPr="000C27E5">
              <w:rPr>
                <w:color w:val="000000"/>
              </w:rPr>
              <w:t>D</w:t>
            </w:r>
          </w:p>
        </w:tc>
        <w:tc>
          <w:tcPr>
            <w:tcW w:w="384" w:type="pct"/>
            <w:tcBorders>
              <w:top w:val="single" w:sz="4" w:space="0" w:color="auto"/>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63973803" w14:textId="77777777" w:rsidR="00F57CBE" w:rsidRPr="000C27E5" w:rsidRDefault="00F57CBE">
            <w:pPr>
              <w:adjustRightInd w:val="0"/>
              <w:spacing w:before="10" w:after="10"/>
              <w:rPr>
                <w:color w:val="000000"/>
              </w:rPr>
            </w:pPr>
            <w:r w:rsidRPr="000C27E5">
              <w:rPr>
                <w:color w:val="000000"/>
              </w:rPr>
              <w:t>C</w:t>
            </w:r>
            <w:r w:rsidRPr="000C27E5">
              <w:rPr>
                <w:color w:val="000000"/>
                <w:vertAlign w:val="subscript"/>
              </w:rPr>
              <w:t>max</w:t>
            </w:r>
          </w:p>
        </w:tc>
        <w:tc>
          <w:tcPr>
            <w:tcW w:w="354" w:type="pct"/>
            <w:tcBorders>
              <w:top w:val="single" w:sz="4" w:space="0" w:color="auto"/>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3B4CBF3B" w14:textId="77777777" w:rsidR="00F57CBE" w:rsidRPr="000C27E5" w:rsidRDefault="00F57CBE">
            <w:pPr>
              <w:adjustRightInd w:val="0"/>
              <w:spacing w:before="10" w:after="10"/>
              <w:jc w:val="center"/>
              <w:rPr>
                <w:color w:val="000000"/>
              </w:rPr>
            </w:pPr>
            <w:r w:rsidRPr="000C27E5">
              <w:rPr>
                <w:color w:val="000000"/>
              </w:rPr>
              <w:t>4.32</w:t>
            </w:r>
          </w:p>
        </w:tc>
        <w:tc>
          <w:tcPr>
            <w:tcW w:w="354" w:type="pct"/>
            <w:tcBorders>
              <w:top w:val="single" w:sz="4" w:space="0" w:color="auto"/>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0A5102BE" w14:textId="77777777" w:rsidR="00F57CBE" w:rsidRPr="000C27E5" w:rsidRDefault="00F57CBE">
            <w:pPr>
              <w:adjustRightInd w:val="0"/>
              <w:spacing w:before="10" w:after="10"/>
              <w:jc w:val="center"/>
              <w:rPr>
                <w:color w:val="000000"/>
              </w:rPr>
            </w:pPr>
            <w:r w:rsidRPr="000C27E5">
              <w:rPr>
                <w:color w:val="000000"/>
              </w:rPr>
              <w:t>4.69</w:t>
            </w:r>
          </w:p>
        </w:tc>
        <w:tc>
          <w:tcPr>
            <w:tcW w:w="398" w:type="pct"/>
            <w:tcBorders>
              <w:top w:val="single" w:sz="4" w:space="0" w:color="auto"/>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60E2F15D" w14:textId="77777777" w:rsidR="00F57CBE" w:rsidRPr="000C27E5" w:rsidRDefault="00F57CBE">
            <w:pPr>
              <w:adjustRightInd w:val="0"/>
              <w:spacing w:before="10" w:after="10"/>
              <w:jc w:val="center"/>
              <w:rPr>
                <w:color w:val="000000"/>
              </w:rPr>
            </w:pPr>
            <w:r w:rsidRPr="000C27E5">
              <w:rPr>
                <w:color w:val="000000"/>
              </w:rPr>
              <w:t>75.3</w:t>
            </w:r>
          </w:p>
        </w:tc>
        <w:tc>
          <w:tcPr>
            <w:tcW w:w="398" w:type="pct"/>
            <w:tcBorders>
              <w:top w:val="single" w:sz="4" w:space="0" w:color="auto"/>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7D525B6B" w14:textId="77777777" w:rsidR="00F57CBE" w:rsidRPr="000C27E5" w:rsidRDefault="00F57CBE">
            <w:pPr>
              <w:adjustRightInd w:val="0"/>
              <w:spacing w:before="10" w:after="10"/>
              <w:jc w:val="center"/>
              <w:rPr>
                <w:color w:val="000000"/>
              </w:rPr>
            </w:pPr>
            <w:r w:rsidRPr="000C27E5">
              <w:rPr>
                <w:color w:val="000000"/>
              </w:rPr>
              <w:t>109</w:t>
            </w:r>
          </w:p>
        </w:tc>
        <w:tc>
          <w:tcPr>
            <w:tcW w:w="259" w:type="pct"/>
            <w:tcBorders>
              <w:top w:val="single" w:sz="4" w:space="0" w:color="auto"/>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5B8A0185" w14:textId="77777777" w:rsidR="00F57CBE" w:rsidRPr="000C27E5" w:rsidRDefault="00F57CBE">
            <w:pPr>
              <w:adjustRightInd w:val="0"/>
              <w:spacing w:before="10" w:after="10"/>
              <w:jc w:val="center"/>
              <w:rPr>
                <w:color w:val="000000"/>
              </w:rPr>
            </w:pPr>
            <w:r w:rsidRPr="000C27E5">
              <w:rPr>
                <w:color w:val="000000"/>
              </w:rPr>
              <w:t>-0.366</w:t>
            </w:r>
          </w:p>
        </w:tc>
        <w:tc>
          <w:tcPr>
            <w:tcW w:w="232" w:type="pct"/>
            <w:tcBorders>
              <w:top w:val="single" w:sz="4" w:space="0" w:color="auto"/>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586929A6" w14:textId="77777777" w:rsidR="00F57CBE" w:rsidRPr="000C27E5" w:rsidRDefault="00F57CBE">
            <w:pPr>
              <w:adjustRightInd w:val="0"/>
              <w:spacing w:before="10" w:after="10"/>
              <w:jc w:val="center"/>
              <w:rPr>
                <w:color w:val="000000"/>
              </w:rPr>
            </w:pPr>
            <w:r w:rsidRPr="000C27E5">
              <w:rPr>
                <w:color w:val="000000"/>
              </w:rPr>
              <w:t>0.0667</w:t>
            </w:r>
          </w:p>
        </w:tc>
        <w:tc>
          <w:tcPr>
            <w:tcW w:w="378" w:type="pct"/>
            <w:tcBorders>
              <w:top w:val="single" w:sz="4" w:space="0" w:color="auto"/>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556FB971" w14:textId="77777777" w:rsidR="00F57CBE" w:rsidRPr="000C27E5" w:rsidRDefault="00F57CBE">
            <w:pPr>
              <w:adjustRightInd w:val="0"/>
              <w:spacing w:before="10" w:after="10"/>
              <w:jc w:val="center"/>
              <w:rPr>
                <w:color w:val="000000"/>
              </w:rPr>
            </w:pPr>
            <w:r w:rsidRPr="000C27E5">
              <w:rPr>
                <w:color w:val="000000"/>
              </w:rPr>
              <w:t>69.38</w:t>
            </w:r>
          </w:p>
        </w:tc>
        <w:tc>
          <w:tcPr>
            <w:tcW w:w="320" w:type="pct"/>
            <w:tcBorders>
              <w:top w:val="single" w:sz="4" w:space="0" w:color="auto"/>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3A2A12B8" w14:textId="77777777" w:rsidR="00F57CBE" w:rsidRPr="000C27E5" w:rsidRDefault="00F57CBE">
            <w:pPr>
              <w:adjustRightInd w:val="0"/>
              <w:spacing w:before="10" w:after="10"/>
              <w:jc w:val="center"/>
              <w:rPr>
                <w:color w:val="000000"/>
              </w:rPr>
            </w:pPr>
            <w:r w:rsidRPr="000C27E5">
              <w:rPr>
                <w:color w:val="000000"/>
              </w:rPr>
              <w:t>61.96</w:t>
            </w:r>
          </w:p>
        </w:tc>
        <w:tc>
          <w:tcPr>
            <w:tcW w:w="320" w:type="pct"/>
            <w:tcBorders>
              <w:top w:val="single" w:sz="4" w:space="0" w:color="auto"/>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7B1D018B" w14:textId="77777777" w:rsidR="00F57CBE" w:rsidRPr="000C27E5" w:rsidRDefault="00F57CBE">
            <w:pPr>
              <w:adjustRightInd w:val="0"/>
              <w:spacing w:before="10" w:after="10"/>
              <w:jc w:val="center"/>
              <w:rPr>
                <w:color w:val="000000"/>
              </w:rPr>
            </w:pPr>
            <w:r w:rsidRPr="000C27E5">
              <w:rPr>
                <w:color w:val="000000"/>
              </w:rPr>
              <w:t>77.68</w:t>
            </w:r>
          </w:p>
        </w:tc>
        <w:tc>
          <w:tcPr>
            <w:tcW w:w="293" w:type="pct"/>
            <w:tcBorders>
              <w:top w:val="single" w:sz="4" w:space="0" w:color="auto"/>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22D1367F" w14:textId="77777777" w:rsidR="00F57CBE" w:rsidRPr="000C27E5" w:rsidRDefault="00F57CBE">
            <w:pPr>
              <w:adjustRightInd w:val="0"/>
              <w:spacing w:before="10" w:after="10"/>
              <w:jc w:val="center"/>
              <w:rPr>
                <w:color w:val="000000"/>
              </w:rPr>
            </w:pPr>
            <w:r w:rsidRPr="000C27E5">
              <w:rPr>
                <w:color w:val="000000"/>
              </w:rPr>
              <w:t>&lt;0.0001</w:t>
            </w:r>
          </w:p>
        </w:tc>
        <w:tc>
          <w:tcPr>
            <w:tcW w:w="232" w:type="pct"/>
            <w:tcBorders>
              <w:top w:val="single" w:sz="4" w:space="0" w:color="auto"/>
              <w:left w:val="single" w:sz="2" w:space="0" w:color="FFFFFF"/>
              <w:bottom w:val="single" w:sz="2" w:space="0" w:color="FFFFFF"/>
              <w:right w:val="nil"/>
            </w:tcBorders>
            <w:shd w:val="clear" w:color="auto" w:fill="FFFFFF"/>
            <w:tcMar>
              <w:top w:w="0" w:type="dxa"/>
              <w:left w:w="10" w:type="dxa"/>
              <w:bottom w:w="0" w:type="dxa"/>
              <w:right w:w="10" w:type="dxa"/>
            </w:tcMar>
            <w:vAlign w:val="center"/>
            <w:hideMark/>
          </w:tcPr>
          <w:p w14:paraId="4F24697F" w14:textId="77777777" w:rsidR="00F57CBE" w:rsidRPr="000C27E5" w:rsidRDefault="00F57CBE">
            <w:pPr>
              <w:adjustRightInd w:val="0"/>
              <w:spacing w:before="10" w:after="10"/>
              <w:jc w:val="center"/>
              <w:rPr>
                <w:color w:val="000000"/>
              </w:rPr>
            </w:pPr>
            <w:r w:rsidRPr="000C27E5">
              <w:rPr>
                <w:color w:val="000000"/>
              </w:rPr>
              <w:t>0.9457</w:t>
            </w:r>
          </w:p>
        </w:tc>
        <w:tc>
          <w:tcPr>
            <w:tcW w:w="307" w:type="pct"/>
            <w:tcBorders>
              <w:top w:val="single" w:sz="4" w:space="0" w:color="auto"/>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42F0124A" w14:textId="77777777" w:rsidR="00F57CBE" w:rsidRPr="000C27E5" w:rsidRDefault="00F57CBE">
            <w:pPr>
              <w:adjustRightInd w:val="0"/>
              <w:spacing w:before="10" w:after="10"/>
              <w:jc w:val="center"/>
              <w:rPr>
                <w:color w:val="000000"/>
              </w:rPr>
            </w:pPr>
            <w:r w:rsidRPr="000C27E5">
              <w:rPr>
                <w:color w:val="000000"/>
              </w:rPr>
              <w:t>19.61</w:t>
            </w:r>
          </w:p>
        </w:tc>
      </w:tr>
      <w:tr w:rsidR="00F57CBE" w:rsidRPr="000C27E5" w14:paraId="306B0D0B" w14:textId="77777777" w:rsidTr="00F57CBE">
        <w:trPr>
          <w:cantSplit/>
          <w:jc w:val="center"/>
        </w:trPr>
        <w:tc>
          <w:tcPr>
            <w:tcW w:w="396" w:type="pct"/>
            <w:tcBorders>
              <w:top w:val="nil"/>
              <w:left w:val="single" w:sz="4" w:space="0" w:color="auto"/>
              <w:bottom w:val="single" w:sz="2" w:space="0" w:color="FFFFFF"/>
              <w:right w:val="single" w:sz="4" w:space="0" w:color="auto"/>
            </w:tcBorders>
            <w:shd w:val="clear" w:color="auto" w:fill="FFFFFF"/>
          </w:tcPr>
          <w:p w14:paraId="3B7F0EA7" w14:textId="77777777" w:rsidR="00F57CBE" w:rsidRPr="000C27E5" w:rsidRDefault="00F57CBE">
            <w:pPr>
              <w:adjustRightInd w:val="0"/>
              <w:spacing w:before="10" w:after="10"/>
              <w:jc w:val="center"/>
              <w:rPr>
                <w:color w:val="000000"/>
              </w:rPr>
            </w:pPr>
          </w:p>
        </w:tc>
        <w:tc>
          <w:tcPr>
            <w:tcW w:w="375" w:type="pct"/>
            <w:tcBorders>
              <w:top w:val="nil"/>
              <w:left w:val="single" w:sz="4" w:space="0" w:color="auto"/>
              <w:bottom w:val="single" w:sz="2" w:space="0" w:color="FFFFFF"/>
              <w:right w:val="single" w:sz="4" w:space="0" w:color="auto"/>
            </w:tcBorders>
            <w:shd w:val="clear" w:color="auto" w:fill="FFFFFF"/>
          </w:tcPr>
          <w:p w14:paraId="1461FD1B" w14:textId="77777777" w:rsidR="00F57CBE" w:rsidRPr="000C27E5" w:rsidRDefault="00F57CBE">
            <w:pPr>
              <w:adjustRightInd w:val="0"/>
              <w:spacing w:before="10" w:after="10"/>
              <w:jc w:val="center"/>
              <w:rPr>
                <w:color w:val="000000"/>
              </w:rPr>
            </w:pPr>
          </w:p>
        </w:tc>
        <w:tc>
          <w:tcPr>
            <w:tcW w:w="384" w:type="pct"/>
            <w:tcBorders>
              <w:top w:val="nil"/>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0E379F85" w14:textId="77777777" w:rsidR="00F57CBE" w:rsidRPr="000C27E5" w:rsidRDefault="00F57CBE">
            <w:pPr>
              <w:adjustRightInd w:val="0"/>
              <w:spacing w:before="10" w:after="10"/>
              <w:rPr>
                <w:color w:val="000000"/>
              </w:rPr>
            </w:pPr>
            <w:r w:rsidRPr="000C27E5">
              <w:rPr>
                <w:color w:val="000000"/>
              </w:rPr>
              <w:t>AUC</w:t>
            </w:r>
            <w:r w:rsidRPr="000C27E5">
              <w:rPr>
                <w:color w:val="000000"/>
                <w:vertAlign w:val="subscript"/>
              </w:rPr>
              <w:t>0-t</w:t>
            </w:r>
          </w:p>
        </w:tc>
        <w:tc>
          <w:tcPr>
            <w:tcW w:w="354" w:type="pct"/>
            <w:tcBorders>
              <w:top w:val="nil"/>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06EF7954" w14:textId="77777777" w:rsidR="00F57CBE" w:rsidRPr="000C27E5" w:rsidRDefault="00F57CBE">
            <w:pPr>
              <w:adjustRightInd w:val="0"/>
              <w:spacing w:before="10" w:after="10"/>
              <w:jc w:val="center"/>
              <w:rPr>
                <w:color w:val="000000"/>
              </w:rPr>
            </w:pPr>
            <w:r w:rsidRPr="000C27E5">
              <w:rPr>
                <w:color w:val="000000"/>
              </w:rPr>
              <w:t>7.59</w:t>
            </w:r>
          </w:p>
        </w:tc>
        <w:tc>
          <w:tcPr>
            <w:tcW w:w="354" w:type="pct"/>
            <w:tcBorders>
              <w:top w:val="nil"/>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2C0E2DFC" w14:textId="77777777" w:rsidR="00F57CBE" w:rsidRPr="000C27E5" w:rsidRDefault="00F57CBE">
            <w:pPr>
              <w:adjustRightInd w:val="0"/>
              <w:spacing w:before="10" w:after="10"/>
              <w:jc w:val="center"/>
              <w:rPr>
                <w:color w:val="000000"/>
              </w:rPr>
            </w:pPr>
            <w:r w:rsidRPr="000C27E5">
              <w:rPr>
                <w:color w:val="000000"/>
              </w:rPr>
              <w:t>7.79</w:t>
            </w:r>
          </w:p>
        </w:tc>
        <w:tc>
          <w:tcPr>
            <w:tcW w:w="398" w:type="pct"/>
            <w:tcBorders>
              <w:top w:val="nil"/>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3706E54E" w14:textId="77777777" w:rsidR="00F57CBE" w:rsidRPr="000C27E5" w:rsidRDefault="00F57CBE">
            <w:pPr>
              <w:adjustRightInd w:val="0"/>
              <w:spacing w:before="10" w:after="10"/>
              <w:jc w:val="center"/>
              <w:rPr>
                <w:color w:val="000000"/>
              </w:rPr>
            </w:pPr>
            <w:r w:rsidRPr="000C27E5">
              <w:rPr>
                <w:color w:val="000000"/>
              </w:rPr>
              <w:t>1970</w:t>
            </w:r>
          </w:p>
        </w:tc>
        <w:tc>
          <w:tcPr>
            <w:tcW w:w="398" w:type="pct"/>
            <w:tcBorders>
              <w:top w:val="nil"/>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1E97A320" w14:textId="77777777" w:rsidR="00F57CBE" w:rsidRPr="000C27E5" w:rsidRDefault="00F57CBE">
            <w:pPr>
              <w:adjustRightInd w:val="0"/>
              <w:spacing w:before="10" w:after="10"/>
              <w:jc w:val="center"/>
              <w:rPr>
                <w:color w:val="000000"/>
              </w:rPr>
            </w:pPr>
            <w:r w:rsidRPr="000C27E5">
              <w:rPr>
                <w:color w:val="000000"/>
              </w:rPr>
              <w:t>2410</w:t>
            </w:r>
          </w:p>
        </w:tc>
        <w:tc>
          <w:tcPr>
            <w:tcW w:w="259" w:type="pct"/>
            <w:tcBorders>
              <w:top w:val="nil"/>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3A59C889" w14:textId="77777777" w:rsidR="00F57CBE" w:rsidRPr="000C27E5" w:rsidRDefault="00F57CBE">
            <w:pPr>
              <w:adjustRightInd w:val="0"/>
              <w:spacing w:before="10" w:after="10"/>
              <w:jc w:val="center"/>
              <w:rPr>
                <w:color w:val="000000"/>
              </w:rPr>
            </w:pPr>
            <w:r w:rsidRPr="000C27E5">
              <w:rPr>
                <w:color w:val="000000"/>
              </w:rPr>
              <w:t>-0.202</w:t>
            </w:r>
          </w:p>
        </w:tc>
        <w:tc>
          <w:tcPr>
            <w:tcW w:w="232" w:type="pct"/>
            <w:tcBorders>
              <w:top w:val="nil"/>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216EF54E" w14:textId="77777777" w:rsidR="00F57CBE" w:rsidRPr="000C27E5" w:rsidRDefault="00F57CBE">
            <w:pPr>
              <w:adjustRightInd w:val="0"/>
              <w:spacing w:before="10" w:after="10"/>
              <w:jc w:val="center"/>
              <w:rPr>
                <w:color w:val="000000"/>
              </w:rPr>
            </w:pPr>
            <w:r w:rsidRPr="000C27E5">
              <w:rPr>
                <w:color w:val="000000"/>
              </w:rPr>
              <w:t>0.0788</w:t>
            </w:r>
          </w:p>
        </w:tc>
        <w:tc>
          <w:tcPr>
            <w:tcW w:w="378" w:type="pct"/>
            <w:tcBorders>
              <w:top w:val="nil"/>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38C57A64" w14:textId="77777777" w:rsidR="00F57CBE" w:rsidRPr="000C27E5" w:rsidRDefault="00F57CBE">
            <w:pPr>
              <w:adjustRightInd w:val="0"/>
              <w:spacing w:before="10" w:after="10"/>
              <w:jc w:val="center"/>
              <w:rPr>
                <w:color w:val="000000"/>
              </w:rPr>
            </w:pPr>
            <w:r w:rsidRPr="000C27E5">
              <w:rPr>
                <w:color w:val="000000"/>
              </w:rPr>
              <w:t>81.74</w:t>
            </w:r>
          </w:p>
        </w:tc>
        <w:tc>
          <w:tcPr>
            <w:tcW w:w="320" w:type="pct"/>
            <w:tcBorders>
              <w:top w:val="nil"/>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0AF52BFE" w14:textId="77777777" w:rsidR="00F57CBE" w:rsidRPr="000C27E5" w:rsidRDefault="00F57CBE">
            <w:pPr>
              <w:adjustRightInd w:val="0"/>
              <w:spacing w:before="10" w:after="10"/>
              <w:jc w:val="center"/>
              <w:rPr>
                <w:color w:val="000000"/>
              </w:rPr>
            </w:pPr>
            <w:r w:rsidRPr="000C27E5">
              <w:rPr>
                <w:color w:val="000000"/>
              </w:rPr>
              <w:t>71.53</w:t>
            </w:r>
          </w:p>
        </w:tc>
        <w:tc>
          <w:tcPr>
            <w:tcW w:w="320" w:type="pct"/>
            <w:tcBorders>
              <w:top w:val="nil"/>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7AA564B2" w14:textId="77777777" w:rsidR="00F57CBE" w:rsidRPr="000C27E5" w:rsidRDefault="00F57CBE">
            <w:pPr>
              <w:adjustRightInd w:val="0"/>
              <w:spacing w:before="10" w:after="10"/>
              <w:jc w:val="center"/>
              <w:rPr>
                <w:color w:val="000000"/>
              </w:rPr>
            </w:pPr>
            <w:r w:rsidRPr="000C27E5">
              <w:rPr>
                <w:color w:val="000000"/>
              </w:rPr>
              <w:t>93.42</w:t>
            </w:r>
          </w:p>
        </w:tc>
        <w:tc>
          <w:tcPr>
            <w:tcW w:w="293" w:type="pct"/>
            <w:tcBorders>
              <w:top w:val="nil"/>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3614EE0F" w14:textId="77777777" w:rsidR="00F57CBE" w:rsidRPr="000C27E5" w:rsidRDefault="00F57CBE">
            <w:pPr>
              <w:adjustRightInd w:val="0"/>
              <w:spacing w:before="10" w:after="10"/>
              <w:jc w:val="center"/>
              <w:rPr>
                <w:color w:val="000000"/>
              </w:rPr>
            </w:pPr>
            <w:r w:rsidRPr="000C27E5">
              <w:rPr>
                <w:color w:val="000000"/>
              </w:rPr>
              <w:t>0.0155</w:t>
            </w:r>
          </w:p>
        </w:tc>
        <w:tc>
          <w:tcPr>
            <w:tcW w:w="232" w:type="pct"/>
            <w:tcBorders>
              <w:top w:val="nil"/>
              <w:left w:val="single" w:sz="2" w:space="0" w:color="FFFFFF"/>
              <w:bottom w:val="single" w:sz="2" w:space="0" w:color="FFFFFF"/>
              <w:right w:val="nil"/>
            </w:tcBorders>
            <w:shd w:val="clear" w:color="auto" w:fill="FFFFFF"/>
            <w:tcMar>
              <w:top w:w="0" w:type="dxa"/>
              <w:left w:w="10" w:type="dxa"/>
              <w:bottom w:w="0" w:type="dxa"/>
              <w:right w:w="10" w:type="dxa"/>
            </w:tcMar>
            <w:vAlign w:val="center"/>
            <w:hideMark/>
          </w:tcPr>
          <w:p w14:paraId="5BFD96C8" w14:textId="77777777" w:rsidR="00F57CBE" w:rsidRPr="000C27E5" w:rsidRDefault="00F57CBE">
            <w:pPr>
              <w:adjustRightInd w:val="0"/>
              <w:spacing w:before="10" w:after="10"/>
              <w:jc w:val="center"/>
              <w:rPr>
                <w:color w:val="000000"/>
              </w:rPr>
            </w:pPr>
            <w:r w:rsidRPr="000C27E5">
              <w:rPr>
                <w:color w:val="000000"/>
              </w:rPr>
              <w:t>0.8681</w:t>
            </w:r>
          </w:p>
        </w:tc>
        <w:tc>
          <w:tcPr>
            <w:tcW w:w="307" w:type="pct"/>
            <w:tcBorders>
              <w:top w:val="nil"/>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2A8E4EA0" w14:textId="77777777" w:rsidR="00F57CBE" w:rsidRPr="000C27E5" w:rsidRDefault="00F57CBE">
            <w:pPr>
              <w:adjustRightInd w:val="0"/>
              <w:spacing w:before="10" w:after="10"/>
              <w:jc w:val="center"/>
              <w:rPr>
                <w:color w:val="000000"/>
              </w:rPr>
            </w:pPr>
            <w:r w:rsidRPr="000C27E5">
              <w:rPr>
                <w:color w:val="000000"/>
              </w:rPr>
              <w:t>23.25</w:t>
            </w:r>
          </w:p>
        </w:tc>
      </w:tr>
      <w:tr w:rsidR="00F57CBE" w:rsidRPr="000C27E5" w14:paraId="3A575A9A" w14:textId="77777777" w:rsidTr="00F57CBE">
        <w:trPr>
          <w:cantSplit/>
          <w:jc w:val="center"/>
        </w:trPr>
        <w:tc>
          <w:tcPr>
            <w:tcW w:w="396" w:type="pct"/>
            <w:tcBorders>
              <w:top w:val="nil"/>
              <w:left w:val="single" w:sz="4" w:space="0" w:color="auto"/>
              <w:bottom w:val="single" w:sz="4" w:space="0" w:color="auto"/>
              <w:right w:val="single" w:sz="4" w:space="0" w:color="auto"/>
            </w:tcBorders>
            <w:shd w:val="clear" w:color="auto" w:fill="FFFFFF"/>
          </w:tcPr>
          <w:p w14:paraId="15E02C53" w14:textId="77777777" w:rsidR="00F57CBE" w:rsidRPr="000C27E5" w:rsidRDefault="00F57CBE">
            <w:pPr>
              <w:keepNext/>
              <w:adjustRightInd w:val="0"/>
              <w:spacing w:before="10" w:after="10"/>
              <w:jc w:val="center"/>
              <w:rPr>
                <w:color w:val="000000"/>
              </w:rPr>
            </w:pPr>
          </w:p>
        </w:tc>
        <w:tc>
          <w:tcPr>
            <w:tcW w:w="375" w:type="pct"/>
            <w:tcBorders>
              <w:top w:val="nil"/>
              <w:left w:val="single" w:sz="4" w:space="0" w:color="auto"/>
              <w:bottom w:val="single" w:sz="4" w:space="0" w:color="auto"/>
              <w:right w:val="single" w:sz="4" w:space="0" w:color="auto"/>
            </w:tcBorders>
            <w:shd w:val="clear" w:color="auto" w:fill="FFFFFF"/>
          </w:tcPr>
          <w:p w14:paraId="54113103" w14:textId="77777777" w:rsidR="00F57CBE" w:rsidRPr="000C27E5" w:rsidRDefault="00F57CBE">
            <w:pPr>
              <w:keepNext/>
              <w:adjustRightInd w:val="0"/>
              <w:spacing w:before="10" w:after="10"/>
              <w:jc w:val="center"/>
              <w:rPr>
                <w:color w:val="000000"/>
              </w:rPr>
            </w:pPr>
          </w:p>
        </w:tc>
        <w:tc>
          <w:tcPr>
            <w:tcW w:w="384" w:type="pct"/>
            <w:tcBorders>
              <w:top w:val="nil"/>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hideMark/>
          </w:tcPr>
          <w:p w14:paraId="32921728" w14:textId="77777777" w:rsidR="00F57CBE" w:rsidRPr="000C27E5" w:rsidRDefault="00F57CBE">
            <w:pPr>
              <w:keepNext/>
              <w:adjustRightInd w:val="0"/>
              <w:spacing w:before="10" w:after="10"/>
              <w:rPr>
                <w:color w:val="000000"/>
              </w:rPr>
            </w:pPr>
            <w:r w:rsidRPr="000C27E5">
              <w:rPr>
                <w:color w:val="000000"/>
              </w:rPr>
              <w:t>AUC</w:t>
            </w:r>
            <w:r w:rsidRPr="000C27E5">
              <w:rPr>
                <w:color w:val="000000"/>
                <w:vertAlign w:val="subscript"/>
              </w:rPr>
              <w:t>0-inf</w:t>
            </w:r>
          </w:p>
        </w:tc>
        <w:tc>
          <w:tcPr>
            <w:tcW w:w="354" w:type="pct"/>
            <w:tcBorders>
              <w:top w:val="nil"/>
              <w:left w:val="single" w:sz="4" w:space="0" w:color="auto"/>
              <w:bottom w:val="single" w:sz="4" w:space="0" w:color="auto"/>
              <w:right w:val="nil"/>
            </w:tcBorders>
            <w:shd w:val="clear" w:color="auto" w:fill="FFFFFF"/>
            <w:tcMar>
              <w:top w:w="0" w:type="dxa"/>
              <w:left w:w="10" w:type="dxa"/>
              <w:bottom w:w="0" w:type="dxa"/>
              <w:right w:w="10" w:type="dxa"/>
            </w:tcMar>
            <w:vAlign w:val="center"/>
            <w:hideMark/>
          </w:tcPr>
          <w:p w14:paraId="298F35EB" w14:textId="77777777" w:rsidR="00F57CBE" w:rsidRPr="000C27E5" w:rsidRDefault="00F57CBE">
            <w:pPr>
              <w:keepNext/>
              <w:adjustRightInd w:val="0"/>
              <w:spacing w:before="10" w:after="10"/>
              <w:jc w:val="center"/>
              <w:rPr>
                <w:color w:val="000000"/>
              </w:rPr>
            </w:pPr>
            <w:r w:rsidRPr="000C27E5">
              <w:rPr>
                <w:color w:val="000000"/>
              </w:rPr>
              <w:t>7.61</w:t>
            </w:r>
          </w:p>
        </w:tc>
        <w:tc>
          <w:tcPr>
            <w:tcW w:w="354" w:type="pct"/>
            <w:tcBorders>
              <w:top w:val="nil"/>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center"/>
            <w:hideMark/>
          </w:tcPr>
          <w:p w14:paraId="761450C9" w14:textId="77777777" w:rsidR="00F57CBE" w:rsidRPr="000C27E5" w:rsidRDefault="00F57CBE">
            <w:pPr>
              <w:keepNext/>
              <w:adjustRightInd w:val="0"/>
              <w:spacing w:before="10" w:after="10"/>
              <w:jc w:val="center"/>
              <w:rPr>
                <w:color w:val="000000"/>
              </w:rPr>
            </w:pPr>
            <w:r w:rsidRPr="000C27E5">
              <w:rPr>
                <w:color w:val="000000"/>
              </w:rPr>
              <w:t>7.82</w:t>
            </w:r>
          </w:p>
        </w:tc>
        <w:tc>
          <w:tcPr>
            <w:tcW w:w="398" w:type="pct"/>
            <w:tcBorders>
              <w:top w:val="nil"/>
              <w:left w:val="single" w:sz="4" w:space="0" w:color="auto"/>
              <w:bottom w:val="single" w:sz="4" w:space="0" w:color="auto"/>
              <w:right w:val="nil"/>
            </w:tcBorders>
            <w:shd w:val="clear" w:color="auto" w:fill="FFFFFF"/>
            <w:tcMar>
              <w:top w:w="0" w:type="dxa"/>
              <w:left w:w="10" w:type="dxa"/>
              <w:bottom w:w="0" w:type="dxa"/>
              <w:right w:w="10" w:type="dxa"/>
            </w:tcMar>
            <w:vAlign w:val="center"/>
            <w:hideMark/>
          </w:tcPr>
          <w:p w14:paraId="046C15C0" w14:textId="77777777" w:rsidR="00F57CBE" w:rsidRPr="000C27E5" w:rsidRDefault="00F57CBE">
            <w:pPr>
              <w:keepNext/>
              <w:adjustRightInd w:val="0"/>
              <w:spacing w:before="10" w:after="10"/>
              <w:jc w:val="center"/>
              <w:rPr>
                <w:color w:val="000000"/>
              </w:rPr>
            </w:pPr>
            <w:r w:rsidRPr="000C27E5">
              <w:rPr>
                <w:color w:val="000000"/>
              </w:rPr>
              <w:t>2030</w:t>
            </w:r>
          </w:p>
        </w:tc>
        <w:tc>
          <w:tcPr>
            <w:tcW w:w="398" w:type="pct"/>
            <w:tcBorders>
              <w:top w:val="nil"/>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center"/>
            <w:hideMark/>
          </w:tcPr>
          <w:p w14:paraId="418B1B6D" w14:textId="77777777" w:rsidR="00F57CBE" w:rsidRPr="000C27E5" w:rsidRDefault="00F57CBE">
            <w:pPr>
              <w:keepNext/>
              <w:adjustRightInd w:val="0"/>
              <w:spacing w:before="10" w:after="10"/>
              <w:jc w:val="center"/>
              <w:rPr>
                <w:color w:val="000000"/>
              </w:rPr>
            </w:pPr>
            <w:r w:rsidRPr="000C27E5">
              <w:rPr>
                <w:color w:val="000000"/>
              </w:rPr>
              <w:t>2490</w:t>
            </w:r>
          </w:p>
        </w:tc>
        <w:tc>
          <w:tcPr>
            <w:tcW w:w="259" w:type="pct"/>
            <w:tcBorders>
              <w:top w:val="nil"/>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hideMark/>
          </w:tcPr>
          <w:p w14:paraId="10A7F2AD" w14:textId="77777777" w:rsidR="00F57CBE" w:rsidRPr="000C27E5" w:rsidRDefault="00F57CBE">
            <w:pPr>
              <w:keepNext/>
              <w:adjustRightInd w:val="0"/>
              <w:spacing w:before="10" w:after="10"/>
              <w:jc w:val="center"/>
              <w:rPr>
                <w:color w:val="000000"/>
              </w:rPr>
            </w:pPr>
            <w:r w:rsidRPr="000C27E5">
              <w:rPr>
                <w:color w:val="000000"/>
              </w:rPr>
              <w:t>-0.204</w:t>
            </w:r>
          </w:p>
        </w:tc>
        <w:tc>
          <w:tcPr>
            <w:tcW w:w="232" w:type="pct"/>
            <w:tcBorders>
              <w:top w:val="nil"/>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hideMark/>
          </w:tcPr>
          <w:p w14:paraId="161594AB" w14:textId="77777777" w:rsidR="00F57CBE" w:rsidRPr="000C27E5" w:rsidRDefault="00F57CBE">
            <w:pPr>
              <w:keepNext/>
              <w:adjustRightInd w:val="0"/>
              <w:spacing w:before="10" w:after="10"/>
              <w:jc w:val="center"/>
              <w:rPr>
                <w:color w:val="000000"/>
              </w:rPr>
            </w:pPr>
            <w:r w:rsidRPr="000C27E5">
              <w:rPr>
                <w:color w:val="000000"/>
              </w:rPr>
              <w:t>0.0813</w:t>
            </w:r>
          </w:p>
        </w:tc>
        <w:tc>
          <w:tcPr>
            <w:tcW w:w="378" w:type="pct"/>
            <w:tcBorders>
              <w:top w:val="nil"/>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hideMark/>
          </w:tcPr>
          <w:p w14:paraId="54F511FA" w14:textId="77777777" w:rsidR="00F57CBE" w:rsidRPr="000C27E5" w:rsidRDefault="00F57CBE">
            <w:pPr>
              <w:keepNext/>
              <w:adjustRightInd w:val="0"/>
              <w:spacing w:before="10" w:after="10"/>
              <w:jc w:val="center"/>
              <w:rPr>
                <w:color w:val="000000"/>
              </w:rPr>
            </w:pPr>
            <w:r w:rsidRPr="000C27E5">
              <w:rPr>
                <w:color w:val="000000"/>
              </w:rPr>
              <w:t>81.57</w:t>
            </w:r>
          </w:p>
        </w:tc>
        <w:tc>
          <w:tcPr>
            <w:tcW w:w="320" w:type="pct"/>
            <w:tcBorders>
              <w:top w:val="nil"/>
              <w:left w:val="single" w:sz="4" w:space="0" w:color="auto"/>
              <w:bottom w:val="single" w:sz="4" w:space="0" w:color="auto"/>
              <w:right w:val="nil"/>
            </w:tcBorders>
            <w:shd w:val="clear" w:color="auto" w:fill="FFFFFF"/>
            <w:tcMar>
              <w:top w:w="0" w:type="dxa"/>
              <w:left w:w="10" w:type="dxa"/>
              <w:bottom w:w="0" w:type="dxa"/>
              <w:right w:w="10" w:type="dxa"/>
            </w:tcMar>
            <w:vAlign w:val="center"/>
            <w:hideMark/>
          </w:tcPr>
          <w:p w14:paraId="58BF83F4" w14:textId="77777777" w:rsidR="00F57CBE" w:rsidRPr="000C27E5" w:rsidRDefault="00F57CBE">
            <w:pPr>
              <w:keepNext/>
              <w:adjustRightInd w:val="0"/>
              <w:spacing w:before="10" w:after="10"/>
              <w:jc w:val="center"/>
              <w:rPr>
                <w:color w:val="000000"/>
              </w:rPr>
            </w:pPr>
            <w:r w:rsidRPr="000C27E5">
              <w:rPr>
                <w:color w:val="000000"/>
              </w:rPr>
              <w:t>71.07</w:t>
            </w:r>
          </w:p>
        </w:tc>
        <w:tc>
          <w:tcPr>
            <w:tcW w:w="320" w:type="pct"/>
            <w:tcBorders>
              <w:top w:val="nil"/>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center"/>
            <w:hideMark/>
          </w:tcPr>
          <w:p w14:paraId="46360334" w14:textId="77777777" w:rsidR="00F57CBE" w:rsidRPr="000C27E5" w:rsidRDefault="00F57CBE">
            <w:pPr>
              <w:keepNext/>
              <w:adjustRightInd w:val="0"/>
              <w:spacing w:before="10" w:after="10"/>
              <w:jc w:val="center"/>
              <w:rPr>
                <w:color w:val="000000"/>
              </w:rPr>
            </w:pPr>
            <w:r w:rsidRPr="000C27E5">
              <w:rPr>
                <w:color w:val="000000"/>
              </w:rPr>
              <w:t>93.61</w:t>
            </w:r>
          </w:p>
        </w:tc>
        <w:tc>
          <w:tcPr>
            <w:tcW w:w="293" w:type="pct"/>
            <w:tcBorders>
              <w:top w:val="nil"/>
              <w:left w:val="single" w:sz="4" w:space="0" w:color="auto"/>
              <w:bottom w:val="single" w:sz="4" w:space="0" w:color="auto"/>
              <w:right w:val="nil"/>
            </w:tcBorders>
            <w:shd w:val="clear" w:color="auto" w:fill="FFFFFF"/>
            <w:tcMar>
              <w:top w:w="0" w:type="dxa"/>
              <w:left w:w="10" w:type="dxa"/>
              <w:bottom w:w="0" w:type="dxa"/>
              <w:right w:w="10" w:type="dxa"/>
            </w:tcMar>
            <w:vAlign w:val="center"/>
            <w:hideMark/>
          </w:tcPr>
          <w:p w14:paraId="2125BA62" w14:textId="77777777" w:rsidR="00F57CBE" w:rsidRPr="000C27E5" w:rsidRDefault="00F57CBE">
            <w:pPr>
              <w:keepNext/>
              <w:adjustRightInd w:val="0"/>
              <w:spacing w:before="10" w:after="10"/>
              <w:jc w:val="center"/>
              <w:rPr>
                <w:color w:val="000000"/>
              </w:rPr>
            </w:pPr>
            <w:r w:rsidRPr="000C27E5">
              <w:rPr>
                <w:color w:val="000000"/>
              </w:rPr>
              <w:t>0.0175</w:t>
            </w:r>
          </w:p>
        </w:tc>
        <w:tc>
          <w:tcPr>
            <w:tcW w:w="232" w:type="pct"/>
            <w:tcBorders>
              <w:top w:val="nil"/>
              <w:left w:val="single" w:sz="2" w:space="0" w:color="FFFFFF"/>
              <w:bottom w:val="single" w:sz="4" w:space="0" w:color="auto"/>
              <w:right w:val="nil"/>
            </w:tcBorders>
            <w:shd w:val="clear" w:color="auto" w:fill="FFFFFF"/>
            <w:tcMar>
              <w:top w:w="0" w:type="dxa"/>
              <w:left w:w="10" w:type="dxa"/>
              <w:bottom w:w="0" w:type="dxa"/>
              <w:right w:w="10" w:type="dxa"/>
            </w:tcMar>
            <w:vAlign w:val="center"/>
            <w:hideMark/>
          </w:tcPr>
          <w:p w14:paraId="3F6C08EF" w14:textId="77777777" w:rsidR="00F57CBE" w:rsidRPr="000C27E5" w:rsidRDefault="00F57CBE">
            <w:pPr>
              <w:keepNext/>
              <w:adjustRightInd w:val="0"/>
              <w:spacing w:before="10" w:after="10"/>
              <w:jc w:val="center"/>
              <w:rPr>
                <w:color w:val="000000"/>
              </w:rPr>
            </w:pPr>
            <w:r w:rsidRPr="000C27E5">
              <w:rPr>
                <w:color w:val="000000"/>
              </w:rPr>
              <w:t>0.8493</w:t>
            </w:r>
          </w:p>
        </w:tc>
        <w:tc>
          <w:tcPr>
            <w:tcW w:w="307" w:type="pct"/>
            <w:tcBorders>
              <w:top w:val="nil"/>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center"/>
            <w:hideMark/>
          </w:tcPr>
          <w:p w14:paraId="2E9F8FAB" w14:textId="77777777" w:rsidR="00F57CBE" w:rsidRPr="000C27E5" w:rsidRDefault="00F57CBE">
            <w:pPr>
              <w:keepNext/>
              <w:adjustRightInd w:val="0"/>
              <w:spacing w:before="10" w:after="10"/>
              <w:jc w:val="center"/>
              <w:rPr>
                <w:color w:val="000000"/>
              </w:rPr>
            </w:pPr>
            <w:r w:rsidRPr="000C27E5">
              <w:rPr>
                <w:color w:val="000000"/>
              </w:rPr>
              <w:t>24.00</w:t>
            </w:r>
          </w:p>
        </w:tc>
      </w:tr>
      <w:tr w:rsidR="00F57CBE" w:rsidRPr="000C27E5" w14:paraId="7FDC88F3" w14:textId="77777777" w:rsidTr="00F57CBE">
        <w:trPr>
          <w:cantSplit/>
          <w:jc w:val="center"/>
        </w:trPr>
        <w:tc>
          <w:tcPr>
            <w:tcW w:w="396" w:type="pct"/>
            <w:tcBorders>
              <w:top w:val="single" w:sz="4" w:space="0" w:color="auto"/>
              <w:left w:val="single" w:sz="4" w:space="0" w:color="auto"/>
              <w:bottom w:val="single" w:sz="2" w:space="0" w:color="FFFFFF"/>
              <w:right w:val="single" w:sz="4" w:space="0" w:color="auto"/>
            </w:tcBorders>
            <w:shd w:val="clear" w:color="auto" w:fill="FFFFFF"/>
            <w:hideMark/>
          </w:tcPr>
          <w:p w14:paraId="443BAAB9" w14:textId="77777777" w:rsidR="00F57CBE" w:rsidRPr="000C27E5" w:rsidRDefault="00F57CBE">
            <w:pPr>
              <w:adjustRightInd w:val="0"/>
              <w:spacing w:before="10" w:after="10"/>
              <w:jc w:val="center"/>
              <w:rPr>
                <w:color w:val="000000"/>
              </w:rPr>
            </w:pPr>
            <w:r w:rsidRPr="000C27E5">
              <w:rPr>
                <w:color w:val="000000"/>
              </w:rPr>
              <w:t>Secondary</w:t>
            </w:r>
          </w:p>
        </w:tc>
        <w:tc>
          <w:tcPr>
            <w:tcW w:w="375" w:type="pct"/>
            <w:tcBorders>
              <w:top w:val="single" w:sz="4" w:space="0" w:color="auto"/>
              <w:left w:val="single" w:sz="4" w:space="0" w:color="auto"/>
              <w:bottom w:val="single" w:sz="2" w:space="0" w:color="FFFFFF"/>
              <w:right w:val="single" w:sz="4" w:space="0" w:color="auto"/>
            </w:tcBorders>
            <w:shd w:val="clear" w:color="auto" w:fill="FFFFFF"/>
            <w:hideMark/>
          </w:tcPr>
          <w:p w14:paraId="401160CF" w14:textId="77777777" w:rsidR="00F57CBE" w:rsidRPr="000C27E5" w:rsidRDefault="00F57CBE">
            <w:pPr>
              <w:adjustRightInd w:val="0"/>
              <w:spacing w:before="10" w:after="10"/>
              <w:jc w:val="center"/>
              <w:rPr>
                <w:color w:val="000000"/>
              </w:rPr>
            </w:pPr>
            <w:r w:rsidRPr="000C27E5">
              <w:rPr>
                <w:color w:val="000000"/>
              </w:rPr>
              <w:t>D</w:t>
            </w:r>
          </w:p>
        </w:tc>
        <w:tc>
          <w:tcPr>
            <w:tcW w:w="384" w:type="pct"/>
            <w:tcBorders>
              <w:top w:val="single" w:sz="4" w:space="0" w:color="auto"/>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75BBCAB9" w14:textId="77777777" w:rsidR="00F57CBE" w:rsidRPr="000C27E5" w:rsidRDefault="00F57CBE">
            <w:pPr>
              <w:adjustRightInd w:val="0"/>
              <w:spacing w:before="10" w:after="10"/>
              <w:rPr>
                <w:color w:val="000000"/>
              </w:rPr>
            </w:pPr>
            <w:r w:rsidRPr="000C27E5">
              <w:rPr>
                <w:color w:val="000000"/>
              </w:rPr>
              <w:t>C</w:t>
            </w:r>
            <w:r w:rsidRPr="000C27E5">
              <w:rPr>
                <w:color w:val="000000"/>
                <w:vertAlign w:val="subscript"/>
              </w:rPr>
              <w:t>max</w:t>
            </w:r>
          </w:p>
        </w:tc>
        <w:tc>
          <w:tcPr>
            <w:tcW w:w="354" w:type="pct"/>
            <w:tcBorders>
              <w:top w:val="single" w:sz="4" w:space="0" w:color="auto"/>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405D2021" w14:textId="77777777" w:rsidR="00F57CBE" w:rsidRPr="000C27E5" w:rsidRDefault="00F57CBE">
            <w:pPr>
              <w:adjustRightInd w:val="0"/>
              <w:spacing w:before="10" w:after="10"/>
              <w:jc w:val="center"/>
              <w:rPr>
                <w:color w:val="000000"/>
              </w:rPr>
            </w:pPr>
            <w:r w:rsidRPr="000C27E5">
              <w:rPr>
                <w:color w:val="000000"/>
              </w:rPr>
              <w:t>4.36</w:t>
            </w:r>
          </w:p>
        </w:tc>
        <w:tc>
          <w:tcPr>
            <w:tcW w:w="354" w:type="pct"/>
            <w:tcBorders>
              <w:top w:val="single" w:sz="4" w:space="0" w:color="auto"/>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4FA674D1" w14:textId="77777777" w:rsidR="00F57CBE" w:rsidRPr="000C27E5" w:rsidRDefault="00F57CBE">
            <w:pPr>
              <w:adjustRightInd w:val="0"/>
              <w:spacing w:before="10" w:after="10"/>
              <w:jc w:val="center"/>
              <w:rPr>
                <w:color w:val="000000"/>
              </w:rPr>
            </w:pPr>
            <w:r w:rsidRPr="000C27E5">
              <w:rPr>
                <w:color w:val="000000"/>
              </w:rPr>
              <w:t>4.73</w:t>
            </w:r>
          </w:p>
        </w:tc>
        <w:tc>
          <w:tcPr>
            <w:tcW w:w="398" w:type="pct"/>
            <w:tcBorders>
              <w:top w:val="single" w:sz="4" w:space="0" w:color="auto"/>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3FDC662B" w14:textId="77777777" w:rsidR="00F57CBE" w:rsidRPr="000C27E5" w:rsidRDefault="00F57CBE">
            <w:pPr>
              <w:adjustRightInd w:val="0"/>
              <w:spacing w:before="10" w:after="10"/>
              <w:jc w:val="center"/>
              <w:rPr>
                <w:color w:val="000000"/>
              </w:rPr>
            </w:pPr>
            <w:r w:rsidRPr="000C27E5">
              <w:rPr>
                <w:color w:val="000000"/>
              </w:rPr>
              <w:t>78.1</w:t>
            </w:r>
          </w:p>
        </w:tc>
        <w:tc>
          <w:tcPr>
            <w:tcW w:w="398" w:type="pct"/>
            <w:tcBorders>
              <w:top w:val="single" w:sz="4" w:space="0" w:color="auto"/>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05485D36" w14:textId="77777777" w:rsidR="00F57CBE" w:rsidRPr="000C27E5" w:rsidRDefault="00F57CBE">
            <w:pPr>
              <w:adjustRightInd w:val="0"/>
              <w:spacing w:before="10" w:after="10"/>
              <w:jc w:val="center"/>
              <w:rPr>
                <w:color w:val="000000"/>
              </w:rPr>
            </w:pPr>
            <w:r w:rsidRPr="000C27E5">
              <w:rPr>
                <w:color w:val="000000"/>
              </w:rPr>
              <w:t>114</w:t>
            </w:r>
          </w:p>
        </w:tc>
        <w:tc>
          <w:tcPr>
            <w:tcW w:w="259" w:type="pct"/>
            <w:tcBorders>
              <w:top w:val="single" w:sz="4" w:space="0" w:color="auto"/>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442C8F13" w14:textId="77777777" w:rsidR="00F57CBE" w:rsidRPr="000C27E5" w:rsidRDefault="00F57CBE">
            <w:pPr>
              <w:adjustRightInd w:val="0"/>
              <w:spacing w:before="10" w:after="10"/>
              <w:jc w:val="center"/>
              <w:rPr>
                <w:color w:val="000000"/>
              </w:rPr>
            </w:pPr>
            <w:r w:rsidRPr="000C27E5">
              <w:rPr>
                <w:color w:val="000000"/>
              </w:rPr>
              <w:t>-0.376</w:t>
            </w:r>
          </w:p>
        </w:tc>
        <w:tc>
          <w:tcPr>
            <w:tcW w:w="232" w:type="pct"/>
            <w:tcBorders>
              <w:top w:val="single" w:sz="4" w:space="0" w:color="auto"/>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7C79970D" w14:textId="77777777" w:rsidR="00F57CBE" w:rsidRPr="000C27E5" w:rsidRDefault="00F57CBE">
            <w:pPr>
              <w:adjustRightInd w:val="0"/>
              <w:spacing w:before="10" w:after="10"/>
              <w:jc w:val="center"/>
              <w:rPr>
                <w:color w:val="000000"/>
              </w:rPr>
            </w:pPr>
            <w:r w:rsidRPr="000C27E5">
              <w:rPr>
                <w:color w:val="000000"/>
              </w:rPr>
              <w:t>0.0667</w:t>
            </w:r>
          </w:p>
        </w:tc>
        <w:tc>
          <w:tcPr>
            <w:tcW w:w="378" w:type="pct"/>
            <w:tcBorders>
              <w:top w:val="single" w:sz="4" w:space="0" w:color="auto"/>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5FA4D50B" w14:textId="77777777" w:rsidR="00F57CBE" w:rsidRPr="000C27E5" w:rsidRDefault="00F57CBE">
            <w:pPr>
              <w:adjustRightInd w:val="0"/>
              <w:spacing w:before="10" w:after="10"/>
              <w:jc w:val="center"/>
              <w:rPr>
                <w:color w:val="000000"/>
              </w:rPr>
            </w:pPr>
            <w:r w:rsidRPr="000C27E5">
              <w:rPr>
                <w:color w:val="000000"/>
              </w:rPr>
              <w:t>68.68</w:t>
            </w:r>
          </w:p>
        </w:tc>
        <w:tc>
          <w:tcPr>
            <w:tcW w:w="320" w:type="pct"/>
            <w:tcBorders>
              <w:top w:val="single" w:sz="4" w:space="0" w:color="auto"/>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518DE2A2" w14:textId="77777777" w:rsidR="00F57CBE" w:rsidRPr="000C27E5" w:rsidRDefault="00F57CBE">
            <w:pPr>
              <w:adjustRightInd w:val="0"/>
              <w:spacing w:before="10" w:after="10"/>
              <w:jc w:val="center"/>
              <w:rPr>
                <w:color w:val="000000"/>
              </w:rPr>
            </w:pPr>
            <w:r w:rsidRPr="000C27E5">
              <w:rPr>
                <w:color w:val="000000"/>
              </w:rPr>
              <w:t>61.40</w:t>
            </w:r>
          </w:p>
        </w:tc>
        <w:tc>
          <w:tcPr>
            <w:tcW w:w="320" w:type="pct"/>
            <w:tcBorders>
              <w:top w:val="single" w:sz="4" w:space="0" w:color="auto"/>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4B3C404F" w14:textId="77777777" w:rsidR="00F57CBE" w:rsidRPr="000C27E5" w:rsidRDefault="00F57CBE">
            <w:pPr>
              <w:adjustRightInd w:val="0"/>
              <w:spacing w:before="10" w:after="10"/>
              <w:jc w:val="center"/>
              <w:rPr>
                <w:color w:val="000000"/>
              </w:rPr>
            </w:pPr>
            <w:r w:rsidRPr="000C27E5">
              <w:rPr>
                <w:color w:val="000000"/>
              </w:rPr>
              <w:t>76.81</w:t>
            </w:r>
          </w:p>
        </w:tc>
        <w:tc>
          <w:tcPr>
            <w:tcW w:w="293" w:type="pct"/>
            <w:tcBorders>
              <w:top w:val="single" w:sz="4" w:space="0" w:color="auto"/>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617C0045" w14:textId="77777777" w:rsidR="00F57CBE" w:rsidRPr="000C27E5" w:rsidRDefault="00F57CBE">
            <w:pPr>
              <w:adjustRightInd w:val="0"/>
              <w:spacing w:before="10" w:after="10"/>
              <w:jc w:val="center"/>
              <w:rPr>
                <w:color w:val="000000"/>
              </w:rPr>
            </w:pPr>
            <w:r w:rsidRPr="000C27E5">
              <w:rPr>
                <w:color w:val="000000"/>
              </w:rPr>
              <w:t>&lt;0.0001</w:t>
            </w:r>
          </w:p>
        </w:tc>
        <w:tc>
          <w:tcPr>
            <w:tcW w:w="232" w:type="pct"/>
            <w:tcBorders>
              <w:top w:val="single" w:sz="4" w:space="0" w:color="auto"/>
              <w:left w:val="single" w:sz="2" w:space="0" w:color="FFFFFF"/>
              <w:bottom w:val="single" w:sz="2" w:space="0" w:color="FFFFFF"/>
              <w:right w:val="nil"/>
            </w:tcBorders>
            <w:shd w:val="clear" w:color="auto" w:fill="FFFFFF"/>
            <w:tcMar>
              <w:top w:w="0" w:type="dxa"/>
              <w:left w:w="10" w:type="dxa"/>
              <w:bottom w:w="0" w:type="dxa"/>
              <w:right w:w="10" w:type="dxa"/>
            </w:tcMar>
            <w:vAlign w:val="center"/>
            <w:hideMark/>
          </w:tcPr>
          <w:p w14:paraId="6D2354A5" w14:textId="77777777" w:rsidR="00F57CBE" w:rsidRPr="000C27E5" w:rsidRDefault="00F57CBE">
            <w:pPr>
              <w:adjustRightInd w:val="0"/>
              <w:spacing w:before="10" w:after="10"/>
              <w:jc w:val="center"/>
              <w:rPr>
                <w:color w:val="000000"/>
              </w:rPr>
            </w:pPr>
            <w:r w:rsidRPr="000C27E5">
              <w:rPr>
                <w:color w:val="000000"/>
              </w:rPr>
              <w:t>0.9488</w:t>
            </w:r>
          </w:p>
        </w:tc>
        <w:tc>
          <w:tcPr>
            <w:tcW w:w="307" w:type="pct"/>
            <w:tcBorders>
              <w:top w:val="single" w:sz="4" w:space="0" w:color="auto"/>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7F732843" w14:textId="77777777" w:rsidR="00F57CBE" w:rsidRPr="000C27E5" w:rsidRDefault="00F57CBE">
            <w:pPr>
              <w:adjustRightInd w:val="0"/>
              <w:spacing w:before="10" w:after="10"/>
              <w:jc w:val="center"/>
              <w:rPr>
                <w:color w:val="000000"/>
              </w:rPr>
            </w:pPr>
            <w:r w:rsidRPr="000C27E5">
              <w:rPr>
                <w:color w:val="000000"/>
              </w:rPr>
              <w:t>23.42</w:t>
            </w:r>
          </w:p>
        </w:tc>
      </w:tr>
      <w:tr w:rsidR="00F57CBE" w:rsidRPr="000C27E5" w14:paraId="32F37D63" w14:textId="77777777" w:rsidTr="00F57CBE">
        <w:trPr>
          <w:cantSplit/>
          <w:jc w:val="center"/>
        </w:trPr>
        <w:tc>
          <w:tcPr>
            <w:tcW w:w="396" w:type="pct"/>
            <w:tcBorders>
              <w:top w:val="nil"/>
              <w:left w:val="single" w:sz="4" w:space="0" w:color="auto"/>
              <w:bottom w:val="single" w:sz="2" w:space="0" w:color="FFFFFF"/>
              <w:right w:val="single" w:sz="4" w:space="0" w:color="auto"/>
            </w:tcBorders>
            <w:shd w:val="clear" w:color="auto" w:fill="FFFFFF"/>
          </w:tcPr>
          <w:p w14:paraId="4A7EC0CC" w14:textId="77777777" w:rsidR="00F57CBE" w:rsidRPr="000C27E5" w:rsidRDefault="00F57CBE">
            <w:pPr>
              <w:adjustRightInd w:val="0"/>
              <w:spacing w:before="10" w:after="10"/>
              <w:jc w:val="center"/>
              <w:rPr>
                <w:color w:val="000000"/>
              </w:rPr>
            </w:pPr>
          </w:p>
        </w:tc>
        <w:tc>
          <w:tcPr>
            <w:tcW w:w="375" w:type="pct"/>
            <w:tcBorders>
              <w:top w:val="nil"/>
              <w:left w:val="single" w:sz="4" w:space="0" w:color="auto"/>
              <w:bottom w:val="single" w:sz="2" w:space="0" w:color="FFFFFF"/>
              <w:right w:val="single" w:sz="4" w:space="0" w:color="auto"/>
            </w:tcBorders>
            <w:shd w:val="clear" w:color="auto" w:fill="FFFFFF"/>
          </w:tcPr>
          <w:p w14:paraId="7BB728F3" w14:textId="77777777" w:rsidR="00F57CBE" w:rsidRPr="000C27E5" w:rsidRDefault="00F57CBE">
            <w:pPr>
              <w:adjustRightInd w:val="0"/>
              <w:spacing w:before="10" w:after="10"/>
              <w:jc w:val="center"/>
              <w:rPr>
                <w:color w:val="000000"/>
              </w:rPr>
            </w:pPr>
          </w:p>
        </w:tc>
        <w:tc>
          <w:tcPr>
            <w:tcW w:w="384" w:type="pct"/>
            <w:tcBorders>
              <w:top w:val="nil"/>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3CAAE01F" w14:textId="77777777" w:rsidR="00F57CBE" w:rsidRPr="000C27E5" w:rsidRDefault="00F57CBE">
            <w:pPr>
              <w:adjustRightInd w:val="0"/>
              <w:spacing w:before="10" w:after="10"/>
              <w:rPr>
                <w:color w:val="000000"/>
              </w:rPr>
            </w:pPr>
            <w:r w:rsidRPr="000C27E5">
              <w:rPr>
                <w:color w:val="000000"/>
              </w:rPr>
              <w:t>AUC</w:t>
            </w:r>
            <w:r w:rsidRPr="000C27E5">
              <w:rPr>
                <w:color w:val="000000"/>
                <w:vertAlign w:val="subscript"/>
              </w:rPr>
              <w:t>0-t</w:t>
            </w:r>
          </w:p>
        </w:tc>
        <w:tc>
          <w:tcPr>
            <w:tcW w:w="354" w:type="pct"/>
            <w:tcBorders>
              <w:top w:val="nil"/>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0264EA32" w14:textId="77777777" w:rsidR="00F57CBE" w:rsidRPr="000C27E5" w:rsidRDefault="00F57CBE">
            <w:pPr>
              <w:adjustRightInd w:val="0"/>
              <w:spacing w:before="10" w:after="10"/>
              <w:jc w:val="center"/>
              <w:rPr>
                <w:color w:val="000000"/>
              </w:rPr>
            </w:pPr>
            <w:r w:rsidRPr="000C27E5">
              <w:rPr>
                <w:color w:val="000000"/>
              </w:rPr>
              <w:t>7.72</w:t>
            </w:r>
          </w:p>
        </w:tc>
        <w:tc>
          <w:tcPr>
            <w:tcW w:w="354" w:type="pct"/>
            <w:tcBorders>
              <w:top w:val="nil"/>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747926F9" w14:textId="77777777" w:rsidR="00F57CBE" w:rsidRPr="000C27E5" w:rsidRDefault="00F57CBE">
            <w:pPr>
              <w:adjustRightInd w:val="0"/>
              <w:spacing w:before="10" w:after="10"/>
              <w:jc w:val="center"/>
              <w:rPr>
                <w:color w:val="000000"/>
              </w:rPr>
            </w:pPr>
            <w:r w:rsidRPr="000C27E5">
              <w:rPr>
                <w:color w:val="000000"/>
              </w:rPr>
              <w:t>7.88</w:t>
            </w:r>
          </w:p>
        </w:tc>
        <w:tc>
          <w:tcPr>
            <w:tcW w:w="398" w:type="pct"/>
            <w:tcBorders>
              <w:top w:val="nil"/>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66D9221B" w14:textId="77777777" w:rsidR="00F57CBE" w:rsidRPr="000C27E5" w:rsidRDefault="00F57CBE">
            <w:pPr>
              <w:adjustRightInd w:val="0"/>
              <w:spacing w:before="10" w:after="10"/>
              <w:jc w:val="center"/>
              <w:rPr>
                <w:color w:val="000000"/>
              </w:rPr>
            </w:pPr>
            <w:r w:rsidRPr="000C27E5">
              <w:rPr>
                <w:color w:val="000000"/>
              </w:rPr>
              <w:t>2250</w:t>
            </w:r>
          </w:p>
        </w:tc>
        <w:tc>
          <w:tcPr>
            <w:tcW w:w="398" w:type="pct"/>
            <w:tcBorders>
              <w:top w:val="nil"/>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32FE5C1F" w14:textId="77777777" w:rsidR="00F57CBE" w:rsidRPr="000C27E5" w:rsidRDefault="00F57CBE">
            <w:pPr>
              <w:adjustRightInd w:val="0"/>
              <w:spacing w:before="10" w:after="10"/>
              <w:jc w:val="center"/>
              <w:rPr>
                <w:color w:val="000000"/>
              </w:rPr>
            </w:pPr>
            <w:r w:rsidRPr="000C27E5">
              <w:rPr>
                <w:color w:val="000000"/>
              </w:rPr>
              <w:t>2640</w:t>
            </w:r>
          </w:p>
        </w:tc>
        <w:tc>
          <w:tcPr>
            <w:tcW w:w="259" w:type="pct"/>
            <w:tcBorders>
              <w:top w:val="nil"/>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6320E3D5" w14:textId="77777777" w:rsidR="00F57CBE" w:rsidRPr="000C27E5" w:rsidRDefault="00F57CBE">
            <w:pPr>
              <w:adjustRightInd w:val="0"/>
              <w:spacing w:before="10" w:after="10"/>
              <w:jc w:val="center"/>
              <w:rPr>
                <w:color w:val="000000"/>
              </w:rPr>
            </w:pPr>
            <w:r w:rsidRPr="000C27E5">
              <w:rPr>
                <w:color w:val="000000"/>
              </w:rPr>
              <w:t>-0.159</w:t>
            </w:r>
          </w:p>
        </w:tc>
        <w:tc>
          <w:tcPr>
            <w:tcW w:w="232" w:type="pct"/>
            <w:tcBorders>
              <w:top w:val="nil"/>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7FD142A8" w14:textId="77777777" w:rsidR="00F57CBE" w:rsidRPr="000C27E5" w:rsidRDefault="00F57CBE">
            <w:pPr>
              <w:adjustRightInd w:val="0"/>
              <w:spacing w:before="10" w:after="10"/>
              <w:jc w:val="center"/>
              <w:rPr>
                <w:color w:val="000000"/>
              </w:rPr>
            </w:pPr>
            <w:r w:rsidRPr="000C27E5">
              <w:rPr>
                <w:color w:val="000000"/>
              </w:rPr>
              <w:t>0.0873</w:t>
            </w:r>
          </w:p>
        </w:tc>
        <w:tc>
          <w:tcPr>
            <w:tcW w:w="378" w:type="pct"/>
            <w:tcBorders>
              <w:top w:val="nil"/>
              <w:left w:val="single" w:sz="4" w:space="0" w:color="auto"/>
              <w:bottom w:val="single" w:sz="2" w:space="0" w:color="FFFFFF"/>
              <w:right w:val="single" w:sz="4" w:space="0" w:color="auto"/>
            </w:tcBorders>
            <w:shd w:val="clear" w:color="auto" w:fill="FFFFFF"/>
            <w:tcMar>
              <w:top w:w="0" w:type="dxa"/>
              <w:left w:w="10" w:type="dxa"/>
              <w:bottom w:w="0" w:type="dxa"/>
              <w:right w:w="10" w:type="dxa"/>
            </w:tcMar>
            <w:vAlign w:val="center"/>
            <w:hideMark/>
          </w:tcPr>
          <w:p w14:paraId="19F736E5" w14:textId="77777777" w:rsidR="00F57CBE" w:rsidRPr="000C27E5" w:rsidRDefault="00F57CBE">
            <w:pPr>
              <w:adjustRightInd w:val="0"/>
              <w:spacing w:before="10" w:after="10"/>
              <w:jc w:val="center"/>
              <w:rPr>
                <w:color w:val="000000"/>
              </w:rPr>
            </w:pPr>
            <w:r w:rsidRPr="000C27E5">
              <w:rPr>
                <w:color w:val="000000"/>
              </w:rPr>
              <w:t>85.32</w:t>
            </w:r>
          </w:p>
        </w:tc>
        <w:tc>
          <w:tcPr>
            <w:tcW w:w="320" w:type="pct"/>
            <w:tcBorders>
              <w:top w:val="nil"/>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3C01BF71" w14:textId="77777777" w:rsidR="00F57CBE" w:rsidRPr="000C27E5" w:rsidRDefault="00F57CBE">
            <w:pPr>
              <w:adjustRightInd w:val="0"/>
              <w:spacing w:before="10" w:after="10"/>
              <w:jc w:val="center"/>
              <w:rPr>
                <w:color w:val="000000"/>
              </w:rPr>
            </w:pPr>
            <w:r w:rsidRPr="000C27E5">
              <w:rPr>
                <w:color w:val="000000"/>
              </w:rPr>
              <w:t>73.69</w:t>
            </w:r>
          </w:p>
        </w:tc>
        <w:tc>
          <w:tcPr>
            <w:tcW w:w="320" w:type="pct"/>
            <w:tcBorders>
              <w:top w:val="nil"/>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2A1A1A22" w14:textId="77777777" w:rsidR="00F57CBE" w:rsidRPr="000C27E5" w:rsidRDefault="00F57CBE">
            <w:pPr>
              <w:adjustRightInd w:val="0"/>
              <w:spacing w:before="10" w:after="10"/>
              <w:jc w:val="center"/>
              <w:rPr>
                <w:color w:val="000000"/>
              </w:rPr>
            </w:pPr>
            <w:r w:rsidRPr="000C27E5">
              <w:rPr>
                <w:color w:val="000000"/>
              </w:rPr>
              <w:t>98.79</w:t>
            </w:r>
          </w:p>
        </w:tc>
        <w:tc>
          <w:tcPr>
            <w:tcW w:w="293" w:type="pct"/>
            <w:tcBorders>
              <w:top w:val="nil"/>
              <w:left w:val="single" w:sz="4" w:space="0" w:color="auto"/>
              <w:bottom w:val="single" w:sz="2" w:space="0" w:color="FFFFFF"/>
              <w:right w:val="nil"/>
            </w:tcBorders>
            <w:shd w:val="clear" w:color="auto" w:fill="FFFFFF"/>
            <w:tcMar>
              <w:top w:w="0" w:type="dxa"/>
              <w:left w:w="10" w:type="dxa"/>
              <w:bottom w:w="0" w:type="dxa"/>
              <w:right w:w="10" w:type="dxa"/>
            </w:tcMar>
            <w:vAlign w:val="center"/>
            <w:hideMark/>
          </w:tcPr>
          <w:p w14:paraId="46695A26" w14:textId="77777777" w:rsidR="00F57CBE" w:rsidRPr="000C27E5" w:rsidRDefault="00F57CBE">
            <w:pPr>
              <w:adjustRightInd w:val="0"/>
              <w:spacing w:before="10" w:after="10"/>
              <w:jc w:val="center"/>
              <w:rPr>
                <w:color w:val="000000"/>
              </w:rPr>
            </w:pPr>
            <w:r w:rsidRPr="000C27E5">
              <w:rPr>
                <w:color w:val="000000"/>
              </w:rPr>
              <w:t>0.0756</w:t>
            </w:r>
          </w:p>
        </w:tc>
        <w:tc>
          <w:tcPr>
            <w:tcW w:w="232" w:type="pct"/>
            <w:tcBorders>
              <w:top w:val="nil"/>
              <w:left w:val="single" w:sz="2" w:space="0" w:color="FFFFFF"/>
              <w:bottom w:val="single" w:sz="2" w:space="0" w:color="FFFFFF"/>
              <w:right w:val="nil"/>
            </w:tcBorders>
            <w:shd w:val="clear" w:color="auto" w:fill="FFFFFF"/>
            <w:tcMar>
              <w:top w:w="0" w:type="dxa"/>
              <w:left w:w="10" w:type="dxa"/>
              <w:bottom w:w="0" w:type="dxa"/>
              <w:right w:w="10" w:type="dxa"/>
            </w:tcMar>
            <w:vAlign w:val="center"/>
            <w:hideMark/>
          </w:tcPr>
          <w:p w14:paraId="52B44ECD" w14:textId="77777777" w:rsidR="00F57CBE" w:rsidRPr="000C27E5" w:rsidRDefault="00F57CBE">
            <w:pPr>
              <w:adjustRightInd w:val="0"/>
              <w:spacing w:before="10" w:after="10"/>
              <w:jc w:val="center"/>
              <w:rPr>
                <w:color w:val="000000"/>
              </w:rPr>
            </w:pPr>
            <w:r w:rsidRPr="000C27E5">
              <w:rPr>
                <w:color w:val="000000"/>
              </w:rPr>
              <w:t>0.8077</w:t>
            </w:r>
          </w:p>
        </w:tc>
        <w:tc>
          <w:tcPr>
            <w:tcW w:w="307" w:type="pct"/>
            <w:tcBorders>
              <w:top w:val="nil"/>
              <w:left w:val="single" w:sz="2" w:space="0" w:color="FFFFFF"/>
              <w:bottom w:val="single" w:sz="2" w:space="0" w:color="FFFFFF"/>
              <w:right w:val="single" w:sz="4" w:space="0" w:color="auto"/>
            </w:tcBorders>
            <w:shd w:val="clear" w:color="auto" w:fill="FFFFFF"/>
            <w:tcMar>
              <w:top w:w="0" w:type="dxa"/>
              <w:left w:w="10" w:type="dxa"/>
              <w:bottom w:w="0" w:type="dxa"/>
              <w:right w:w="10" w:type="dxa"/>
            </w:tcMar>
            <w:vAlign w:val="center"/>
            <w:hideMark/>
          </w:tcPr>
          <w:p w14:paraId="6A3FF6FF" w14:textId="77777777" w:rsidR="00F57CBE" w:rsidRPr="000C27E5" w:rsidRDefault="00F57CBE">
            <w:pPr>
              <w:adjustRightInd w:val="0"/>
              <w:spacing w:before="10" w:after="10"/>
              <w:jc w:val="center"/>
              <w:rPr>
                <w:color w:val="000000"/>
              </w:rPr>
            </w:pPr>
            <w:r w:rsidRPr="000C27E5">
              <w:rPr>
                <w:color w:val="000000"/>
              </w:rPr>
              <w:t>30.94</w:t>
            </w:r>
          </w:p>
        </w:tc>
      </w:tr>
      <w:tr w:rsidR="00F57CBE" w:rsidRPr="000C27E5" w14:paraId="17C1B726" w14:textId="77777777" w:rsidTr="00F57CBE">
        <w:trPr>
          <w:cantSplit/>
          <w:jc w:val="center"/>
        </w:trPr>
        <w:tc>
          <w:tcPr>
            <w:tcW w:w="396" w:type="pct"/>
            <w:tcBorders>
              <w:top w:val="nil"/>
              <w:left w:val="single" w:sz="4" w:space="0" w:color="auto"/>
              <w:bottom w:val="single" w:sz="4" w:space="0" w:color="auto"/>
              <w:right w:val="single" w:sz="4" w:space="0" w:color="auto"/>
            </w:tcBorders>
            <w:shd w:val="clear" w:color="auto" w:fill="FFFFFF"/>
          </w:tcPr>
          <w:p w14:paraId="421E1642" w14:textId="77777777" w:rsidR="00F57CBE" w:rsidRPr="000C27E5" w:rsidRDefault="00F57CBE">
            <w:pPr>
              <w:keepNext/>
              <w:adjustRightInd w:val="0"/>
              <w:spacing w:before="10" w:after="10"/>
              <w:jc w:val="center"/>
              <w:rPr>
                <w:color w:val="000000"/>
              </w:rPr>
            </w:pPr>
          </w:p>
        </w:tc>
        <w:tc>
          <w:tcPr>
            <w:tcW w:w="375" w:type="pct"/>
            <w:tcBorders>
              <w:top w:val="nil"/>
              <w:left w:val="single" w:sz="4" w:space="0" w:color="auto"/>
              <w:bottom w:val="single" w:sz="4" w:space="0" w:color="auto"/>
              <w:right w:val="single" w:sz="4" w:space="0" w:color="auto"/>
            </w:tcBorders>
            <w:shd w:val="clear" w:color="auto" w:fill="FFFFFF"/>
          </w:tcPr>
          <w:p w14:paraId="1748ACE8" w14:textId="77777777" w:rsidR="00F57CBE" w:rsidRPr="000C27E5" w:rsidRDefault="00F57CBE">
            <w:pPr>
              <w:keepNext/>
              <w:adjustRightInd w:val="0"/>
              <w:spacing w:before="10" w:after="10"/>
              <w:jc w:val="center"/>
              <w:rPr>
                <w:color w:val="000000"/>
              </w:rPr>
            </w:pPr>
          </w:p>
        </w:tc>
        <w:tc>
          <w:tcPr>
            <w:tcW w:w="384" w:type="pct"/>
            <w:tcBorders>
              <w:top w:val="nil"/>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hideMark/>
          </w:tcPr>
          <w:p w14:paraId="5A1E0C55" w14:textId="77777777" w:rsidR="00F57CBE" w:rsidRPr="000C27E5" w:rsidRDefault="00F57CBE">
            <w:pPr>
              <w:keepNext/>
              <w:adjustRightInd w:val="0"/>
              <w:spacing w:before="10" w:after="10"/>
              <w:rPr>
                <w:color w:val="000000"/>
              </w:rPr>
            </w:pPr>
            <w:r w:rsidRPr="000C27E5">
              <w:rPr>
                <w:color w:val="000000"/>
              </w:rPr>
              <w:t>AUC</w:t>
            </w:r>
            <w:r w:rsidRPr="000C27E5">
              <w:rPr>
                <w:color w:val="000000"/>
                <w:vertAlign w:val="subscript"/>
              </w:rPr>
              <w:t>0-inf</w:t>
            </w:r>
          </w:p>
        </w:tc>
        <w:tc>
          <w:tcPr>
            <w:tcW w:w="354" w:type="pct"/>
            <w:tcBorders>
              <w:top w:val="nil"/>
              <w:left w:val="single" w:sz="4" w:space="0" w:color="auto"/>
              <w:bottom w:val="single" w:sz="4" w:space="0" w:color="auto"/>
              <w:right w:val="nil"/>
            </w:tcBorders>
            <w:shd w:val="clear" w:color="auto" w:fill="FFFFFF"/>
            <w:tcMar>
              <w:top w:w="0" w:type="dxa"/>
              <w:left w:w="10" w:type="dxa"/>
              <w:bottom w:w="0" w:type="dxa"/>
              <w:right w:w="10" w:type="dxa"/>
            </w:tcMar>
            <w:vAlign w:val="center"/>
            <w:hideMark/>
          </w:tcPr>
          <w:p w14:paraId="4DCC00BB" w14:textId="77777777" w:rsidR="00F57CBE" w:rsidRPr="000C27E5" w:rsidRDefault="00F57CBE">
            <w:pPr>
              <w:keepNext/>
              <w:adjustRightInd w:val="0"/>
              <w:spacing w:before="10" w:after="10"/>
              <w:jc w:val="center"/>
              <w:rPr>
                <w:color w:val="000000"/>
              </w:rPr>
            </w:pPr>
            <w:r w:rsidRPr="000C27E5">
              <w:rPr>
                <w:color w:val="000000"/>
              </w:rPr>
              <w:t>7.76</w:t>
            </w:r>
          </w:p>
        </w:tc>
        <w:tc>
          <w:tcPr>
            <w:tcW w:w="354" w:type="pct"/>
            <w:tcBorders>
              <w:top w:val="nil"/>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center"/>
            <w:hideMark/>
          </w:tcPr>
          <w:p w14:paraId="2644D655" w14:textId="77777777" w:rsidR="00F57CBE" w:rsidRPr="000C27E5" w:rsidRDefault="00F57CBE">
            <w:pPr>
              <w:keepNext/>
              <w:adjustRightInd w:val="0"/>
              <w:spacing w:before="10" w:after="10"/>
              <w:jc w:val="center"/>
              <w:rPr>
                <w:color w:val="000000"/>
              </w:rPr>
            </w:pPr>
            <w:r w:rsidRPr="000C27E5">
              <w:rPr>
                <w:color w:val="000000"/>
              </w:rPr>
              <w:t>7.92</w:t>
            </w:r>
          </w:p>
        </w:tc>
        <w:tc>
          <w:tcPr>
            <w:tcW w:w="398" w:type="pct"/>
            <w:tcBorders>
              <w:top w:val="nil"/>
              <w:left w:val="single" w:sz="4" w:space="0" w:color="auto"/>
              <w:bottom w:val="single" w:sz="4" w:space="0" w:color="auto"/>
              <w:right w:val="nil"/>
            </w:tcBorders>
            <w:shd w:val="clear" w:color="auto" w:fill="FFFFFF"/>
            <w:tcMar>
              <w:top w:w="0" w:type="dxa"/>
              <w:left w:w="10" w:type="dxa"/>
              <w:bottom w:w="0" w:type="dxa"/>
              <w:right w:w="10" w:type="dxa"/>
            </w:tcMar>
            <w:vAlign w:val="center"/>
            <w:hideMark/>
          </w:tcPr>
          <w:p w14:paraId="39DF50E6" w14:textId="77777777" w:rsidR="00F57CBE" w:rsidRPr="000C27E5" w:rsidRDefault="00F57CBE">
            <w:pPr>
              <w:keepNext/>
              <w:adjustRightInd w:val="0"/>
              <w:spacing w:before="10" w:after="10"/>
              <w:jc w:val="center"/>
              <w:rPr>
                <w:color w:val="000000"/>
              </w:rPr>
            </w:pPr>
            <w:r w:rsidRPr="000C27E5">
              <w:rPr>
                <w:color w:val="000000"/>
              </w:rPr>
              <w:t>2340</w:t>
            </w:r>
          </w:p>
        </w:tc>
        <w:tc>
          <w:tcPr>
            <w:tcW w:w="398" w:type="pct"/>
            <w:tcBorders>
              <w:top w:val="nil"/>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center"/>
            <w:hideMark/>
          </w:tcPr>
          <w:p w14:paraId="472F4F1C" w14:textId="77777777" w:rsidR="00F57CBE" w:rsidRPr="000C27E5" w:rsidRDefault="00F57CBE">
            <w:pPr>
              <w:keepNext/>
              <w:adjustRightInd w:val="0"/>
              <w:spacing w:before="10" w:after="10"/>
              <w:jc w:val="center"/>
              <w:rPr>
                <w:color w:val="000000"/>
              </w:rPr>
            </w:pPr>
            <w:r w:rsidRPr="000C27E5">
              <w:rPr>
                <w:color w:val="000000"/>
              </w:rPr>
              <w:t>2760</w:t>
            </w:r>
          </w:p>
        </w:tc>
        <w:tc>
          <w:tcPr>
            <w:tcW w:w="259" w:type="pct"/>
            <w:tcBorders>
              <w:top w:val="nil"/>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hideMark/>
          </w:tcPr>
          <w:p w14:paraId="7CFAD0EA" w14:textId="77777777" w:rsidR="00F57CBE" w:rsidRPr="000C27E5" w:rsidRDefault="00F57CBE">
            <w:pPr>
              <w:keepNext/>
              <w:adjustRightInd w:val="0"/>
              <w:spacing w:before="10" w:after="10"/>
              <w:jc w:val="center"/>
              <w:rPr>
                <w:color w:val="000000"/>
              </w:rPr>
            </w:pPr>
            <w:r w:rsidRPr="000C27E5">
              <w:rPr>
                <w:color w:val="000000"/>
              </w:rPr>
              <w:t>-0.164</w:t>
            </w:r>
          </w:p>
        </w:tc>
        <w:tc>
          <w:tcPr>
            <w:tcW w:w="232" w:type="pct"/>
            <w:tcBorders>
              <w:top w:val="nil"/>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hideMark/>
          </w:tcPr>
          <w:p w14:paraId="3D2DA8DA" w14:textId="77777777" w:rsidR="00F57CBE" w:rsidRPr="000C27E5" w:rsidRDefault="00F57CBE">
            <w:pPr>
              <w:keepNext/>
              <w:adjustRightInd w:val="0"/>
              <w:spacing w:before="10" w:after="10"/>
              <w:jc w:val="center"/>
              <w:rPr>
                <w:color w:val="000000"/>
              </w:rPr>
            </w:pPr>
            <w:r w:rsidRPr="000C27E5">
              <w:rPr>
                <w:color w:val="000000"/>
              </w:rPr>
              <w:t>0.0932</w:t>
            </w:r>
          </w:p>
        </w:tc>
        <w:tc>
          <w:tcPr>
            <w:tcW w:w="378" w:type="pct"/>
            <w:tcBorders>
              <w:top w:val="nil"/>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hideMark/>
          </w:tcPr>
          <w:p w14:paraId="1BB3992D" w14:textId="77777777" w:rsidR="00F57CBE" w:rsidRPr="000C27E5" w:rsidRDefault="00F57CBE">
            <w:pPr>
              <w:keepNext/>
              <w:adjustRightInd w:val="0"/>
              <w:spacing w:before="10" w:after="10"/>
              <w:jc w:val="center"/>
              <w:rPr>
                <w:color w:val="000000"/>
              </w:rPr>
            </w:pPr>
            <w:r w:rsidRPr="000C27E5">
              <w:rPr>
                <w:color w:val="000000"/>
              </w:rPr>
              <w:t>84.91</w:t>
            </w:r>
          </w:p>
        </w:tc>
        <w:tc>
          <w:tcPr>
            <w:tcW w:w="320" w:type="pct"/>
            <w:tcBorders>
              <w:top w:val="nil"/>
              <w:left w:val="single" w:sz="4" w:space="0" w:color="auto"/>
              <w:bottom w:val="single" w:sz="4" w:space="0" w:color="auto"/>
              <w:right w:val="nil"/>
            </w:tcBorders>
            <w:shd w:val="clear" w:color="auto" w:fill="FFFFFF"/>
            <w:tcMar>
              <w:top w:w="0" w:type="dxa"/>
              <w:left w:w="10" w:type="dxa"/>
              <w:bottom w:w="0" w:type="dxa"/>
              <w:right w:w="10" w:type="dxa"/>
            </w:tcMar>
            <w:vAlign w:val="center"/>
            <w:hideMark/>
          </w:tcPr>
          <w:p w14:paraId="54080EFD" w14:textId="77777777" w:rsidR="00F57CBE" w:rsidRPr="000C27E5" w:rsidRDefault="00F57CBE">
            <w:pPr>
              <w:keepNext/>
              <w:adjustRightInd w:val="0"/>
              <w:spacing w:before="10" w:after="10"/>
              <w:jc w:val="center"/>
              <w:rPr>
                <w:color w:val="000000"/>
              </w:rPr>
            </w:pPr>
            <w:r w:rsidRPr="000C27E5">
              <w:rPr>
                <w:color w:val="000000"/>
              </w:rPr>
              <w:t>72.61</w:t>
            </w:r>
          </w:p>
        </w:tc>
        <w:tc>
          <w:tcPr>
            <w:tcW w:w="320" w:type="pct"/>
            <w:tcBorders>
              <w:top w:val="nil"/>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center"/>
            <w:hideMark/>
          </w:tcPr>
          <w:p w14:paraId="5433F03A" w14:textId="77777777" w:rsidR="00F57CBE" w:rsidRPr="000C27E5" w:rsidRDefault="00F57CBE">
            <w:pPr>
              <w:keepNext/>
              <w:adjustRightInd w:val="0"/>
              <w:spacing w:before="10" w:after="10"/>
              <w:jc w:val="center"/>
              <w:rPr>
                <w:color w:val="000000"/>
              </w:rPr>
            </w:pPr>
            <w:r w:rsidRPr="000C27E5">
              <w:rPr>
                <w:color w:val="000000"/>
              </w:rPr>
              <w:t>99.30</w:t>
            </w:r>
          </w:p>
        </w:tc>
        <w:tc>
          <w:tcPr>
            <w:tcW w:w="293" w:type="pct"/>
            <w:tcBorders>
              <w:top w:val="nil"/>
              <w:left w:val="single" w:sz="4" w:space="0" w:color="auto"/>
              <w:bottom w:val="single" w:sz="4" w:space="0" w:color="auto"/>
              <w:right w:val="nil"/>
            </w:tcBorders>
            <w:shd w:val="clear" w:color="auto" w:fill="FFFFFF"/>
            <w:tcMar>
              <w:top w:w="0" w:type="dxa"/>
              <w:left w:w="10" w:type="dxa"/>
              <w:bottom w:w="0" w:type="dxa"/>
              <w:right w:w="10" w:type="dxa"/>
            </w:tcMar>
            <w:vAlign w:val="center"/>
            <w:hideMark/>
          </w:tcPr>
          <w:p w14:paraId="6793C59F" w14:textId="77777777" w:rsidR="00F57CBE" w:rsidRPr="000C27E5" w:rsidRDefault="00F57CBE">
            <w:pPr>
              <w:keepNext/>
              <w:adjustRightInd w:val="0"/>
              <w:spacing w:before="10" w:after="10"/>
              <w:jc w:val="center"/>
              <w:rPr>
                <w:color w:val="000000"/>
              </w:rPr>
            </w:pPr>
            <w:r w:rsidRPr="000C27E5">
              <w:rPr>
                <w:color w:val="000000"/>
              </w:rPr>
              <w:t>0.0860</w:t>
            </w:r>
          </w:p>
        </w:tc>
        <w:tc>
          <w:tcPr>
            <w:tcW w:w="232" w:type="pct"/>
            <w:tcBorders>
              <w:top w:val="nil"/>
              <w:left w:val="single" w:sz="2" w:space="0" w:color="FFFFFF"/>
              <w:bottom w:val="single" w:sz="4" w:space="0" w:color="auto"/>
              <w:right w:val="nil"/>
            </w:tcBorders>
            <w:shd w:val="clear" w:color="auto" w:fill="FFFFFF"/>
            <w:tcMar>
              <w:top w:w="0" w:type="dxa"/>
              <w:left w:w="10" w:type="dxa"/>
              <w:bottom w:w="0" w:type="dxa"/>
              <w:right w:w="10" w:type="dxa"/>
            </w:tcMar>
            <w:vAlign w:val="center"/>
            <w:hideMark/>
          </w:tcPr>
          <w:p w14:paraId="2B115BD3" w14:textId="77777777" w:rsidR="00F57CBE" w:rsidRPr="000C27E5" w:rsidRDefault="00F57CBE">
            <w:pPr>
              <w:keepNext/>
              <w:adjustRightInd w:val="0"/>
              <w:spacing w:before="10" w:after="10"/>
              <w:jc w:val="center"/>
              <w:rPr>
                <w:color w:val="000000"/>
              </w:rPr>
            </w:pPr>
            <w:r w:rsidRPr="000C27E5">
              <w:rPr>
                <w:color w:val="000000"/>
              </w:rPr>
              <w:t>0.7610</w:t>
            </w:r>
          </w:p>
        </w:tc>
        <w:tc>
          <w:tcPr>
            <w:tcW w:w="307" w:type="pct"/>
            <w:tcBorders>
              <w:top w:val="nil"/>
              <w:left w:val="single" w:sz="2" w:space="0" w:color="FFFFFF"/>
              <w:bottom w:val="single" w:sz="4" w:space="0" w:color="auto"/>
              <w:right w:val="single" w:sz="4" w:space="0" w:color="auto"/>
            </w:tcBorders>
            <w:shd w:val="clear" w:color="auto" w:fill="FFFFFF"/>
            <w:tcMar>
              <w:top w:w="0" w:type="dxa"/>
              <w:left w:w="10" w:type="dxa"/>
              <w:bottom w:w="0" w:type="dxa"/>
              <w:right w:w="10" w:type="dxa"/>
            </w:tcMar>
            <w:vAlign w:val="center"/>
            <w:hideMark/>
          </w:tcPr>
          <w:p w14:paraId="53FC792E" w14:textId="77777777" w:rsidR="00F57CBE" w:rsidRPr="000C27E5" w:rsidRDefault="00F57CBE">
            <w:pPr>
              <w:keepNext/>
              <w:adjustRightInd w:val="0"/>
              <w:spacing w:before="10" w:after="10"/>
              <w:jc w:val="center"/>
              <w:rPr>
                <w:color w:val="000000"/>
              </w:rPr>
            </w:pPr>
            <w:r w:rsidRPr="000C27E5">
              <w:rPr>
                <w:color w:val="000000"/>
              </w:rPr>
              <w:t>33.15</w:t>
            </w:r>
          </w:p>
        </w:tc>
      </w:tr>
      <w:bookmarkEnd w:id="12"/>
      <w:bookmarkEnd w:id="13"/>
      <w:bookmarkEnd w:id="14"/>
      <w:bookmarkEnd w:id="15"/>
    </w:tbl>
    <w:p w14:paraId="7D9BF3AF" w14:textId="77777777" w:rsidR="00F57CBE" w:rsidRPr="000C27E5" w:rsidRDefault="00F57CBE" w:rsidP="00F57CBE">
      <w:pPr>
        <w:rPr>
          <w:sz w:val="20"/>
        </w:rPr>
      </w:pPr>
    </w:p>
    <w:p w14:paraId="62E07A55" w14:textId="77777777" w:rsidR="00F57CBE" w:rsidRPr="000C27E5" w:rsidRDefault="00F57CBE" w:rsidP="00F57CBE">
      <w:pPr>
        <w:spacing w:after="0"/>
      </w:pPr>
      <w:r w:rsidRPr="000C27E5">
        <w:t>Panel 1: Fed (Test); Panel 2: Fasted (Reference)</w:t>
      </w:r>
    </w:p>
    <w:p w14:paraId="58C1EF29" w14:textId="77777777" w:rsidR="00F57CBE" w:rsidRPr="000C27E5" w:rsidRDefault="00F57CBE" w:rsidP="00F57CBE">
      <w:pPr>
        <w:spacing w:after="0"/>
      </w:pPr>
      <w:r w:rsidRPr="000C27E5">
        <w:t>Treatment A: 1x200 mg tablet (immediate-release formulation): Treatment B: 4x50 mg tablets (dispersible pediatric tablet formulation); Treatment C: 1x50 mg tablet (dispersible pediatric tablet formulation); Treatment D: 1x10mg tablet (dispersible pediatric tablet formulation)</w:t>
      </w:r>
    </w:p>
    <w:p w14:paraId="2300E165" w14:textId="77777777" w:rsidR="00F57CBE" w:rsidRPr="000C27E5" w:rsidRDefault="00F57CBE" w:rsidP="00F57CBE">
      <w:pPr>
        <w:spacing w:after="0"/>
      </w:pPr>
      <w:r w:rsidRPr="000C27E5">
        <w:t>Note: Primary analysis excludes subjects with quantifiable predose concentrations &gt;5% of their respective Cmax. Secondary analysis includes these subjects.</w:t>
      </w:r>
    </w:p>
    <w:p w14:paraId="73D3AFF0" w14:textId="77777777" w:rsidR="00F57CBE" w:rsidRPr="000C27E5" w:rsidRDefault="00F57CBE" w:rsidP="00F57CBE">
      <w:pPr>
        <w:spacing w:after="0"/>
      </w:pPr>
      <w:r w:rsidRPr="000C27E5">
        <w:t xml:space="preserve">a = Least Squares Mean based on natural log-transformed data </w:t>
      </w:r>
    </w:p>
    <w:p w14:paraId="1B1178A2" w14:textId="77777777" w:rsidR="00F57CBE" w:rsidRPr="000C27E5" w:rsidRDefault="00F57CBE" w:rsidP="00F57CBE">
      <w:pPr>
        <w:spacing w:after="0"/>
      </w:pPr>
      <w:r w:rsidRPr="000C27E5">
        <w:t>b = Geometric Mean based on Least Squares Mean</w:t>
      </w:r>
    </w:p>
    <w:p w14:paraId="084DAECE" w14:textId="77777777" w:rsidR="00F57CBE" w:rsidRPr="000C27E5" w:rsidRDefault="00F57CBE" w:rsidP="00F57CBE">
      <w:pPr>
        <w:spacing w:after="0"/>
      </w:pPr>
      <w:r w:rsidRPr="000C27E5">
        <w:t>c = Difference = LS Mean (Test) - LS Mean (Ref)</w:t>
      </w:r>
    </w:p>
    <w:p w14:paraId="2737C10C" w14:textId="77777777" w:rsidR="00F57CBE" w:rsidRPr="000C27E5" w:rsidRDefault="00F57CBE" w:rsidP="00F57CBE">
      <w:pPr>
        <w:spacing w:after="0"/>
      </w:pPr>
      <w:r w:rsidRPr="000C27E5">
        <w:t>d = SE = Standard error of the difference</w:t>
      </w:r>
    </w:p>
    <w:p w14:paraId="20F5A348" w14:textId="77777777" w:rsidR="00F57CBE" w:rsidRPr="000C27E5" w:rsidRDefault="00F57CBE" w:rsidP="00F57CBE">
      <w:pPr>
        <w:spacing w:after="0"/>
      </w:pPr>
      <w:r w:rsidRPr="000C27E5">
        <w:t>e = Ratio(%) = Geometric Mean (Test)/Geometric Mean (Ref)</w:t>
      </w:r>
    </w:p>
    <w:p w14:paraId="0A85C44C" w14:textId="77777777" w:rsidR="00F57CBE" w:rsidRPr="000C27E5" w:rsidRDefault="00F57CBE" w:rsidP="00F57CBE">
      <w:pPr>
        <w:spacing w:after="0"/>
      </w:pPr>
      <w:r w:rsidRPr="000C27E5">
        <w:t>f = 90% Confidence Interval</w:t>
      </w:r>
    </w:p>
    <w:p w14:paraId="48C8417E" w14:textId="77777777" w:rsidR="00F57CBE" w:rsidRDefault="00F57CBE" w:rsidP="00F57CBE">
      <w:pPr>
        <w:spacing w:after="0"/>
      </w:pPr>
      <w:r w:rsidRPr="000C27E5">
        <w:t>g = p-value for the difference between treatments; Significant difference defined a priori as p &lt; 0.05</w:t>
      </w:r>
      <w:bookmarkStart w:id="16" w:name="_GoBack"/>
      <w:bookmarkEnd w:id="16"/>
    </w:p>
    <w:p w14:paraId="0EC376DE" w14:textId="2556DCF9" w:rsidR="00330619" w:rsidRPr="00CB50AA" w:rsidRDefault="00330619" w:rsidP="00F57CBE">
      <w:pPr>
        <w:pStyle w:val="Heading1"/>
        <w:numPr>
          <w:ilvl w:val="0"/>
          <w:numId w:val="0"/>
        </w:numPr>
        <w:ind w:left="432" w:hanging="432"/>
      </w:pPr>
    </w:p>
    <w:sectPr w:rsidR="00330619" w:rsidRPr="00CB50AA" w:rsidSect="00A71DD0">
      <w:footerReference w:type="default" r:id="rId24"/>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DED41A" w14:textId="77777777" w:rsidR="00B934EF" w:rsidRDefault="00B934EF" w:rsidP="00B104D6">
      <w:pPr>
        <w:spacing w:after="0" w:line="240" w:lineRule="auto"/>
      </w:pPr>
      <w:r>
        <w:separator/>
      </w:r>
    </w:p>
  </w:endnote>
  <w:endnote w:type="continuationSeparator" w:id="0">
    <w:p w14:paraId="0E3C21FD" w14:textId="77777777" w:rsidR="00B934EF" w:rsidRDefault="00B934EF" w:rsidP="00B104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83" w:usb1="10000000" w:usb2="00000000" w:usb3="00000000" w:csb0="80000009"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MS Gothic"/>
    <w:panose1 w:val="00000000000000000000"/>
    <w:charset w:val="80"/>
    <w:family w:val="roman"/>
    <w:notTrueType/>
    <w:pitch w:val="default"/>
  </w:font>
  <w:font w:name="Wingdings">
    <w:panose1 w:val="05000000000000000000"/>
    <w:charset w:val="02"/>
    <w:family w:val="auto"/>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71895193"/>
      <w:docPartObj>
        <w:docPartGallery w:val="Page Numbers (Bottom of Page)"/>
        <w:docPartUnique/>
      </w:docPartObj>
    </w:sdtPr>
    <w:sdtEndPr>
      <w:rPr>
        <w:noProof/>
      </w:rPr>
    </w:sdtEndPr>
    <w:sdtContent>
      <w:p w14:paraId="589033B5" w14:textId="7524A5E0" w:rsidR="00E54C57" w:rsidRDefault="00E54C57">
        <w:pPr>
          <w:pStyle w:val="Footer"/>
          <w:jc w:val="center"/>
        </w:pPr>
        <w:r>
          <w:fldChar w:fldCharType="begin"/>
        </w:r>
        <w:r>
          <w:instrText xml:space="preserve"> PAGE   \* MERGEFORMAT </w:instrText>
        </w:r>
        <w:r>
          <w:fldChar w:fldCharType="separate"/>
        </w:r>
        <w:r w:rsidR="000C27E5">
          <w:rPr>
            <w:noProof/>
          </w:rPr>
          <w:t>13</w:t>
        </w:r>
        <w:r>
          <w:rPr>
            <w:noProof/>
          </w:rPr>
          <w:fldChar w:fldCharType="end"/>
        </w:r>
      </w:p>
    </w:sdtContent>
  </w:sdt>
  <w:p w14:paraId="1CAC3745" w14:textId="77777777" w:rsidR="00E54C57" w:rsidRDefault="00E54C5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A961C4" w14:textId="77777777" w:rsidR="00B934EF" w:rsidRDefault="00B934EF" w:rsidP="00B104D6">
      <w:pPr>
        <w:spacing w:after="0" w:line="240" w:lineRule="auto"/>
      </w:pPr>
      <w:r>
        <w:separator/>
      </w:r>
    </w:p>
  </w:footnote>
  <w:footnote w:type="continuationSeparator" w:id="0">
    <w:p w14:paraId="223E3599" w14:textId="77777777" w:rsidR="00B934EF" w:rsidRDefault="00B934EF" w:rsidP="00B104D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985A30C4"/>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3976A3B"/>
    <w:multiLevelType w:val="hybridMultilevel"/>
    <w:tmpl w:val="FD9AAB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3842DC"/>
    <w:multiLevelType w:val="hybridMultilevel"/>
    <w:tmpl w:val="50F2B3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409544C"/>
    <w:multiLevelType w:val="hybridMultilevel"/>
    <w:tmpl w:val="EE863312"/>
    <w:lvl w:ilvl="0" w:tplc="381ACBAA">
      <w:start w:val="1"/>
      <w:numFmt w:val="decimal"/>
      <w:lvlText w:val="%1."/>
      <w:lvlJc w:val="left"/>
      <w:pPr>
        <w:ind w:left="720" w:hanging="360"/>
      </w:pPr>
      <w:rPr>
        <w:rFonts w:asciiTheme="minorHAnsi" w:eastAsiaTheme="minorEastAsia" w:hAnsiTheme="minorHAnsi" w:cstheme="minorBidi"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82775B"/>
    <w:multiLevelType w:val="multilevel"/>
    <w:tmpl w:val="58D0B13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nsid w:val="158F49A5"/>
    <w:multiLevelType w:val="hybridMultilevel"/>
    <w:tmpl w:val="9EDAA2E2"/>
    <w:lvl w:ilvl="0" w:tplc="2956573A">
      <w:start w:val="1"/>
      <w:numFmt w:val="decimal"/>
      <w:lvlText w:val="%1."/>
      <w:lvlJc w:val="left"/>
      <w:pPr>
        <w:ind w:left="720" w:hanging="360"/>
      </w:pPr>
      <w:rPr>
        <w:rFonts w:asciiTheme="minorHAnsi" w:eastAsiaTheme="minorEastAsia" w:hAnsiTheme="minorHAnsi" w:cstheme="minorBidi"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BB40C34"/>
    <w:multiLevelType w:val="hybridMultilevel"/>
    <w:tmpl w:val="1556E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5DC337B"/>
    <w:multiLevelType w:val="hybridMultilevel"/>
    <w:tmpl w:val="50F2B3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16F2374"/>
    <w:multiLevelType w:val="hybridMultilevel"/>
    <w:tmpl w:val="3DB47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2C8599E"/>
    <w:multiLevelType w:val="hybridMultilevel"/>
    <w:tmpl w:val="3DB47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44909D7"/>
    <w:multiLevelType w:val="hybridMultilevel"/>
    <w:tmpl w:val="B85C1B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90A6150"/>
    <w:multiLevelType w:val="multilevel"/>
    <w:tmpl w:val="9C18AF34"/>
    <w:lvl w:ilvl="0">
      <w:start w:val="1"/>
      <w:numFmt w:val="decimal"/>
      <w:pStyle w:val="Heading1"/>
      <w:lvlText w:val="%1"/>
      <w:lvlJc w:val="left"/>
      <w:pPr>
        <w:ind w:left="432" w:hanging="432"/>
      </w:pPr>
      <w:rPr>
        <w:rFonts w:ascii="Times New Roman" w:hAnsi="Times New Roman" w:cs="Times New Roman"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nsid w:val="3C210E40"/>
    <w:multiLevelType w:val="hybridMultilevel"/>
    <w:tmpl w:val="61CC6936"/>
    <w:lvl w:ilvl="0" w:tplc="E1E836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C3F7358"/>
    <w:multiLevelType w:val="hybridMultilevel"/>
    <w:tmpl w:val="5B8EBDBC"/>
    <w:lvl w:ilvl="0" w:tplc="C78E3276">
      <w:start w:val="1"/>
      <w:numFmt w:val="bullet"/>
      <w:lvlText w:val=""/>
      <w:lvlJc w:val="left"/>
      <w:pPr>
        <w:ind w:left="1800" w:hanging="360"/>
      </w:pPr>
      <w:rPr>
        <w:rFonts w:ascii="Wingdings" w:eastAsiaTheme="minorEastAsia" w:hAnsi="Wingding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nsid w:val="499516D6"/>
    <w:multiLevelType w:val="hybridMultilevel"/>
    <w:tmpl w:val="F782F0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DA50ACF"/>
    <w:multiLevelType w:val="hybridMultilevel"/>
    <w:tmpl w:val="B498B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C6E3E9E"/>
    <w:multiLevelType w:val="hybridMultilevel"/>
    <w:tmpl w:val="F782F0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E9E144F"/>
    <w:multiLevelType w:val="hybridMultilevel"/>
    <w:tmpl w:val="6B02A5E6"/>
    <w:lvl w:ilvl="0" w:tplc="93B61BF8">
      <w:start w:val="1"/>
      <w:numFmt w:val="bullet"/>
      <w:lvlText w:val=""/>
      <w:lvlJc w:val="left"/>
      <w:pPr>
        <w:ind w:left="1440" w:hanging="360"/>
      </w:pPr>
      <w:rPr>
        <w:rFonts w:ascii="Wingdings" w:eastAsiaTheme="minorEastAsia"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650B31F4"/>
    <w:multiLevelType w:val="hybridMultilevel"/>
    <w:tmpl w:val="50F2B3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92B6CAE"/>
    <w:multiLevelType w:val="hybridMultilevel"/>
    <w:tmpl w:val="812033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B92150F"/>
    <w:multiLevelType w:val="hybridMultilevel"/>
    <w:tmpl w:val="02D05FA6"/>
    <w:lvl w:ilvl="0" w:tplc="B90A3A9C">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BA56118"/>
    <w:multiLevelType w:val="hybridMultilevel"/>
    <w:tmpl w:val="9FC8401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4A65F7E"/>
    <w:multiLevelType w:val="hybridMultilevel"/>
    <w:tmpl w:val="A4027D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C78E3276">
      <w:start w:val="1"/>
      <w:numFmt w:val="bullet"/>
      <w:lvlText w:val=""/>
      <w:lvlJc w:val="left"/>
      <w:pPr>
        <w:ind w:left="2880" w:hanging="360"/>
      </w:pPr>
      <w:rPr>
        <w:rFonts w:ascii="Wingdings" w:eastAsiaTheme="minorEastAsia" w:hAnsi="Wingdings"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83C5B7D"/>
    <w:multiLevelType w:val="hybridMultilevel"/>
    <w:tmpl w:val="8222E6EE"/>
    <w:lvl w:ilvl="0" w:tplc="B9021FE8">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4"/>
  </w:num>
  <w:num w:numId="3">
    <w:abstractNumId w:val="4"/>
  </w:num>
  <w:num w:numId="4">
    <w:abstractNumId w:val="4"/>
  </w:num>
  <w:num w:numId="5">
    <w:abstractNumId w:val="4"/>
  </w:num>
  <w:num w:numId="6">
    <w:abstractNumId w:val="4"/>
  </w:num>
  <w:num w:numId="7">
    <w:abstractNumId w:val="4"/>
  </w:num>
  <w:num w:numId="8">
    <w:abstractNumId w:val="4"/>
  </w:num>
  <w:num w:numId="9">
    <w:abstractNumId w:val="4"/>
  </w:num>
  <w:num w:numId="10">
    <w:abstractNumId w:val="4"/>
  </w:num>
  <w:num w:numId="11">
    <w:abstractNumId w:val="12"/>
  </w:num>
  <w:num w:numId="12">
    <w:abstractNumId w:val="6"/>
  </w:num>
  <w:num w:numId="13">
    <w:abstractNumId w:val="19"/>
  </w:num>
  <w:num w:numId="14">
    <w:abstractNumId w:val="17"/>
  </w:num>
  <w:num w:numId="15">
    <w:abstractNumId w:val="14"/>
  </w:num>
  <w:num w:numId="16">
    <w:abstractNumId w:val="1"/>
  </w:num>
  <w:num w:numId="17">
    <w:abstractNumId w:val="15"/>
  </w:num>
  <w:num w:numId="18">
    <w:abstractNumId w:val="16"/>
  </w:num>
  <w:num w:numId="19">
    <w:abstractNumId w:val="3"/>
  </w:num>
  <w:num w:numId="20">
    <w:abstractNumId w:val="8"/>
  </w:num>
  <w:num w:numId="21">
    <w:abstractNumId w:val="10"/>
  </w:num>
  <w:num w:numId="22">
    <w:abstractNumId w:val="5"/>
  </w:num>
  <w:num w:numId="23">
    <w:abstractNumId w:val="9"/>
  </w:num>
  <w:num w:numId="24">
    <w:abstractNumId w:val="22"/>
  </w:num>
  <w:num w:numId="25">
    <w:abstractNumId w:val="13"/>
  </w:num>
  <w:num w:numId="26">
    <w:abstractNumId w:val="7"/>
  </w:num>
  <w:num w:numId="27">
    <w:abstractNumId w:val="18"/>
  </w:num>
  <w:num w:numId="28">
    <w:abstractNumId w:val="2"/>
  </w:num>
  <w:num w:numId="29">
    <w:abstractNumId w:val="23"/>
  </w:num>
  <w:num w:numId="30">
    <w:abstractNumId w:val="20"/>
  </w:num>
  <w:num w:numId="31">
    <w:abstractNumId w:val="11"/>
  </w:num>
  <w:num w:numId="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1"/>
  </w:num>
  <w:num w:numId="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1"/>
  </w:num>
  <w:num w:numId="37">
    <w:abstractNumId w:val="11"/>
  </w:num>
  <w:num w:numId="38">
    <w:abstractNumId w:val="0"/>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cxNzY2NDMxtzAwNrdU0lEKTi0uzszPAykwNqoFAN1phiotAAAA"/>
  </w:docVars>
  <w:rsids>
    <w:rsidRoot w:val="00A6098D"/>
    <w:rsid w:val="00002435"/>
    <w:rsid w:val="000028B4"/>
    <w:rsid w:val="00004368"/>
    <w:rsid w:val="000048D3"/>
    <w:rsid w:val="00004C8C"/>
    <w:rsid w:val="000069E4"/>
    <w:rsid w:val="0000700E"/>
    <w:rsid w:val="00007250"/>
    <w:rsid w:val="00010563"/>
    <w:rsid w:val="0001494A"/>
    <w:rsid w:val="00015227"/>
    <w:rsid w:val="00021BFA"/>
    <w:rsid w:val="0002271F"/>
    <w:rsid w:val="00024C38"/>
    <w:rsid w:val="00030230"/>
    <w:rsid w:val="00030332"/>
    <w:rsid w:val="000363EA"/>
    <w:rsid w:val="0004234F"/>
    <w:rsid w:val="000426BC"/>
    <w:rsid w:val="0004596E"/>
    <w:rsid w:val="0005135F"/>
    <w:rsid w:val="000514FC"/>
    <w:rsid w:val="00051D37"/>
    <w:rsid w:val="00054D54"/>
    <w:rsid w:val="00055381"/>
    <w:rsid w:val="00060E07"/>
    <w:rsid w:val="00061CE5"/>
    <w:rsid w:val="000626FC"/>
    <w:rsid w:val="000643C8"/>
    <w:rsid w:val="00064CA5"/>
    <w:rsid w:val="00066C13"/>
    <w:rsid w:val="00070CFE"/>
    <w:rsid w:val="000719A5"/>
    <w:rsid w:val="000719E3"/>
    <w:rsid w:val="00076582"/>
    <w:rsid w:val="00077C42"/>
    <w:rsid w:val="00077E65"/>
    <w:rsid w:val="00082452"/>
    <w:rsid w:val="00082DE7"/>
    <w:rsid w:val="0008307B"/>
    <w:rsid w:val="00086C00"/>
    <w:rsid w:val="00093F2F"/>
    <w:rsid w:val="00094A86"/>
    <w:rsid w:val="0009797C"/>
    <w:rsid w:val="00097A07"/>
    <w:rsid w:val="000A0771"/>
    <w:rsid w:val="000A13D0"/>
    <w:rsid w:val="000A2A84"/>
    <w:rsid w:val="000A3111"/>
    <w:rsid w:val="000A391F"/>
    <w:rsid w:val="000B0989"/>
    <w:rsid w:val="000B17F2"/>
    <w:rsid w:val="000C1E2A"/>
    <w:rsid w:val="000C25B2"/>
    <w:rsid w:val="000C27E5"/>
    <w:rsid w:val="000C27E8"/>
    <w:rsid w:val="000C674F"/>
    <w:rsid w:val="000D6AC9"/>
    <w:rsid w:val="000E19DA"/>
    <w:rsid w:val="000E2DF0"/>
    <w:rsid w:val="000E59BE"/>
    <w:rsid w:val="000F0D4A"/>
    <w:rsid w:val="000F3C03"/>
    <w:rsid w:val="001029B7"/>
    <w:rsid w:val="00105267"/>
    <w:rsid w:val="001057ED"/>
    <w:rsid w:val="001076C7"/>
    <w:rsid w:val="001108D9"/>
    <w:rsid w:val="00115E49"/>
    <w:rsid w:val="00117F3F"/>
    <w:rsid w:val="00121C6D"/>
    <w:rsid w:val="00123DA2"/>
    <w:rsid w:val="0012419E"/>
    <w:rsid w:val="00124F52"/>
    <w:rsid w:val="001257DA"/>
    <w:rsid w:val="001307A2"/>
    <w:rsid w:val="0013240E"/>
    <w:rsid w:val="0013276C"/>
    <w:rsid w:val="001327BF"/>
    <w:rsid w:val="00136DC9"/>
    <w:rsid w:val="001372D6"/>
    <w:rsid w:val="00141A05"/>
    <w:rsid w:val="001445F3"/>
    <w:rsid w:val="001547BA"/>
    <w:rsid w:val="00156FFD"/>
    <w:rsid w:val="0015798C"/>
    <w:rsid w:val="0016131D"/>
    <w:rsid w:val="001621D7"/>
    <w:rsid w:val="00164E30"/>
    <w:rsid w:val="00170EC8"/>
    <w:rsid w:val="00173932"/>
    <w:rsid w:val="00173D55"/>
    <w:rsid w:val="00174F80"/>
    <w:rsid w:val="0017570D"/>
    <w:rsid w:val="00184548"/>
    <w:rsid w:val="00185146"/>
    <w:rsid w:val="00185B64"/>
    <w:rsid w:val="00187DC1"/>
    <w:rsid w:val="001906E2"/>
    <w:rsid w:val="001940BE"/>
    <w:rsid w:val="00197205"/>
    <w:rsid w:val="00197D44"/>
    <w:rsid w:val="001B0C7C"/>
    <w:rsid w:val="001B118D"/>
    <w:rsid w:val="001B3B61"/>
    <w:rsid w:val="001C0399"/>
    <w:rsid w:val="001C0DFB"/>
    <w:rsid w:val="001C5C65"/>
    <w:rsid w:val="001D053B"/>
    <w:rsid w:val="001D40B8"/>
    <w:rsid w:val="001E2B3A"/>
    <w:rsid w:val="001E327B"/>
    <w:rsid w:val="001E4F48"/>
    <w:rsid w:val="001E7186"/>
    <w:rsid w:val="001F7471"/>
    <w:rsid w:val="00201FE2"/>
    <w:rsid w:val="00206A75"/>
    <w:rsid w:val="00206FF9"/>
    <w:rsid w:val="00207F59"/>
    <w:rsid w:val="0021555B"/>
    <w:rsid w:val="002159F9"/>
    <w:rsid w:val="00215B1A"/>
    <w:rsid w:val="00224D78"/>
    <w:rsid w:val="00225A4B"/>
    <w:rsid w:val="002336A1"/>
    <w:rsid w:val="0023407B"/>
    <w:rsid w:val="00244375"/>
    <w:rsid w:val="00252111"/>
    <w:rsid w:val="00252401"/>
    <w:rsid w:val="0025465E"/>
    <w:rsid w:val="0026132D"/>
    <w:rsid w:val="00264D61"/>
    <w:rsid w:val="00267294"/>
    <w:rsid w:val="00280B46"/>
    <w:rsid w:val="00282ACE"/>
    <w:rsid w:val="00284C93"/>
    <w:rsid w:val="002941AB"/>
    <w:rsid w:val="0029459C"/>
    <w:rsid w:val="002945EF"/>
    <w:rsid w:val="002A3E23"/>
    <w:rsid w:val="002A6614"/>
    <w:rsid w:val="002A7A80"/>
    <w:rsid w:val="002B7549"/>
    <w:rsid w:val="002B76EC"/>
    <w:rsid w:val="002C10E6"/>
    <w:rsid w:val="002C1AB8"/>
    <w:rsid w:val="002C671C"/>
    <w:rsid w:val="002C74EA"/>
    <w:rsid w:val="002C7D93"/>
    <w:rsid w:val="002D11B7"/>
    <w:rsid w:val="002D744E"/>
    <w:rsid w:val="002E5355"/>
    <w:rsid w:val="002E64CB"/>
    <w:rsid w:val="002F3850"/>
    <w:rsid w:val="002F4EDC"/>
    <w:rsid w:val="002F57E8"/>
    <w:rsid w:val="002F7D29"/>
    <w:rsid w:val="003015BE"/>
    <w:rsid w:val="00302E55"/>
    <w:rsid w:val="00303AB7"/>
    <w:rsid w:val="00312B3A"/>
    <w:rsid w:val="00316947"/>
    <w:rsid w:val="00317DD0"/>
    <w:rsid w:val="00327E3B"/>
    <w:rsid w:val="00330619"/>
    <w:rsid w:val="003349A5"/>
    <w:rsid w:val="00340D61"/>
    <w:rsid w:val="00345F18"/>
    <w:rsid w:val="00346A32"/>
    <w:rsid w:val="00347911"/>
    <w:rsid w:val="00352AE3"/>
    <w:rsid w:val="00355A8F"/>
    <w:rsid w:val="003567CE"/>
    <w:rsid w:val="00356A5E"/>
    <w:rsid w:val="0036528A"/>
    <w:rsid w:val="00365DB1"/>
    <w:rsid w:val="00365DC0"/>
    <w:rsid w:val="00366BF6"/>
    <w:rsid w:val="00367538"/>
    <w:rsid w:val="003710FD"/>
    <w:rsid w:val="003736F2"/>
    <w:rsid w:val="00374ABA"/>
    <w:rsid w:val="00375F1C"/>
    <w:rsid w:val="00382660"/>
    <w:rsid w:val="00382FE3"/>
    <w:rsid w:val="00383AA7"/>
    <w:rsid w:val="003A026B"/>
    <w:rsid w:val="003A1362"/>
    <w:rsid w:val="003A2B81"/>
    <w:rsid w:val="003A381A"/>
    <w:rsid w:val="003A5252"/>
    <w:rsid w:val="003B6F50"/>
    <w:rsid w:val="003C1A28"/>
    <w:rsid w:val="003C247D"/>
    <w:rsid w:val="003D042A"/>
    <w:rsid w:val="003D4723"/>
    <w:rsid w:val="003D4FD1"/>
    <w:rsid w:val="003E3288"/>
    <w:rsid w:val="003E4855"/>
    <w:rsid w:val="003E4C81"/>
    <w:rsid w:val="003F1427"/>
    <w:rsid w:val="003F2E5F"/>
    <w:rsid w:val="003F4945"/>
    <w:rsid w:val="00402BFA"/>
    <w:rsid w:val="00414E7E"/>
    <w:rsid w:val="00416280"/>
    <w:rsid w:val="00420492"/>
    <w:rsid w:val="00420C9D"/>
    <w:rsid w:val="00420F2A"/>
    <w:rsid w:val="00425FC2"/>
    <w:rsid w:val="004272B1"/>
    <w:rsid w:val="00431551"/>
    <w:rsid w:val="00432121"/>
    <w:rsid w:val="00432703"/>
    <w:rsid w:val="0043649F"/>
    <w:rsid w:val="004402EE"/>
    <w:rsid w:val="00440F48"/>
    <w:rsid w:val="00441225"/>
    <w:rsid w:val="00443508"/>
    <w:rsid w:val="00443E98"/>
    <w:rsid w:val="00444217"/>
    <w:rsid w:val="00447869"/>
    <w:rsid w:val="0045044E"/>
    <w:rsid w:val="00450C82"/>
    <w:rsid w:val="00450D61"/>
    <w:rsid w:val="004568D1"/>
    <w:rsid w:val="00463ACE"/>
    <w:rsid w:val="00467E86"/>
    <w:rsid w:val="0047171F"/>
    <w:rsid w:val="004731A7"/>
    <w:rsid w:val="00474220"/>
    <w:rsid w:val="00476681"/>
    <w:rsid w:val="00480ED4"/>
    <w:rsid w:val="00482E07"/>
    <w:rsid w:val="00483B3E"/>
    <w:rsid w:val="00483D53"/>
    <w:rsid w:val="004A0184"/>
    <w:rsid w:val="004A7B23"/>
    <w:rsid w:val="004B1301"/>
    <w:rsid w:val="004B56A6"/>
    <w:rsid w:val="004B5E2B"/>
    <w:rsid w:val="004C37E4"/>
    <w:rsid w:val="004C3EFB"/>
    <w:rsid w:val="004C4D4B"/>
    <w:rsid w:val="004C5797"/>
    <w:rsid w:val="004C6D3C"/>
    <w:rsid w:val="004D01FC"/>
    <w:rsid w:val="004D3440"/>
    <w:rsid w:val="004D3717"/>
    <w:rsid w:val="004D4E96"/>
    <w:rsid w:val="004E4221"/>
    <w:rsid w:val="004F21F7"/>
    <w:rsid w:val="004F2D2F"/>
    <w:rsid w:val="004F660C"/>
    <w:rsid w:val="004F6FF7"/>
    <w:rsid w:val="004F7B87"/>
    <w:rsid w:val="00501529"/>
    <w:rsid w:val="00512530"/>
    <w:rsid w:val="005133CD"/>
    <w:rsid w:val="00516CD2"/>
    <w:rsid w:val="005176E0"/>
    <w:rsid w:val="00520845"/>
    <w:rsid w:val="00521026"/>
    <w:rsid w:val="00521377"/>
    <w:rsid w:val="00524CFC"/>
    <w:rsid w:val="005332B6"/>
    <w:rsid w:val="005338D0"/>
    <w:rsid w:val="00533B4F"/>
    <w:rsid w:val="00533E50"/>
    <w:rsid w:val="00544C15"/>
    <w:rsid w:val="0054528A"/>
    <w:rsid w:val="00545939"/>
    <w:rsid w:val="005504AA"/>
    <w:rsid w:val="00560263"/>
    <w:rsid w:val="00561FD0"/>
    <w:rsid w:val="005637F6"/>
    <w:rsid w:val="005648CB"/>
    <w:rsid w:val="005668DD"/>
    <w:rsid w:val="005704AC"/>
    <w:rsid w:val="0057484A"/>
    <w:rsid w:val="00582A4B"/>
    <w:rsid w:val="00587A4B"/>
    <w:rsid w:val="0059095E"/>
    <w:rsid w:val="0059467E"/>
    <w:rsid w:val="00594C11"/>
    <w:rsid w:val="00596A76"/>
    <w:rsid w:val="00597B86"/>
    <w:rsid w:val="005A050D"/>
    <w:rsid w:val="005A0D81"/>
    <w:rsid w:val="005A3DC5"/>
    <w:rsid w:val="005A4DC2"/>
    <w:rsid w:val="005A72EA"/>
    <w:rsid w:val="005B0CFE"/>
    <w:rsid w:val="005B4A86"/>
    <w:rsid w:val="005B4F80"/>
    <w:rsid w:val="005B65FB"/>
    <w:rsid w:val="005B6E6A"/>
    <w:rsid w:val="005C3E94"/>
    <w:rsid w:val="005C41A5"/>
    <w:rsid w:val="005C6EA5"/>
    <w:rsid w:val="005D0330"/>
    <w:rsid w:val="005E13DA"/>
    <w:rsid w:val="005E1413"/>
    <w:rsid w:val="005E6A60"/>
    <w:rsid w:val="005E7812"/>
    <w:rsid w:val="005F0163"/>
    <w:rsid w:val="005F44C8"/>
    <w:rsid w:val="005F6194"/>
    <w:rsid w:val="005F7379"/>
    <w:rsid w:val="00601C58"/>
    <w:rsid w:val="00603575"/>
    <w:rsid w:val="00610B3D"/>
    <w:rsid w:val="00616638"/>
    <w:rsid w:val="00617E91"/>
    <w:rsid w:val="00620796"/>
    <w:rsid w:val="00625AA4"/>
    <w:rsid w:val="00650AA0"/>
    <w:rsid w:val="00651981"/>
    <w:rsid w:val="0065333F"/>
    <w:rsid w:val="00653E82"/>
    <w:rsid w:val="006545CD"/>
    <w:rsid w:val="0065530C"/>
    <w:rsid w:val="00663147"/>
    <w:rsid w:val="00670EF6"/>
    <w:rsid w:val="00673DBC"/>
    <w:rsid w:val="00680999"/>
    <w:rsid w:val="00681153"/>
    <w:rsid w:val="00682692"/>
    <w:rsid w:val="00682A7C"/>
    <w:rsid w:val="006837F2"/>
    <w:rsid w:val="00686D51"/>
    <w:rsid w:val="006929AB"/>
    <w:rsid w:val="006934C8"/>
    <w:rsid w:val="006A5705"/>
    <w:rsid w:val="006B4F9D"/>
    <w:rsid w:val="006B6520"/>
    <w:rsid w:val="006B7257"/>
    <w:rsid w:val="006C011F"/>
    <w:rsid w:val="006C1C0E"/>
    <w:rsid w:val="006C3E2A"/>
    <w:rsid w:val="006C66AA"/>
    <w:rsid w:val="006C6B60"/>
    <w:rsid w:val="006D094F"/>
    <w:rsid w:val="006D45CE"/>
    <w:rsid w:val="006D76C2"/>
    <w:rsid w:val="006E4F65"/>
    <w:rsid w:val="006E6154"/>
    <w:rsid w:val="006E631D"/>
    <w:rsid w:val="006F2EC8"/>
    <w:rsid w:val="006F3B38"/>
    <w:rsid w:val="006F5765"/>
    <w:rsid w:val="006F677C"/>
    <w:rsid w:val="007077BD"/>
    <w:rsid w:val="007112BD"/>
    <w:rsid w:val="007121EC"/>
    <w:rsid w:val="007134C2"/>
    <w:rsid w:val="00713924"/>
    <w:rsid w:val="007156A3"/>
    <w:rsid w:val="00727FE0"/>
    <w:rsid w:val="00733A56"/>
    <w:rsid w:val="00735BE2"/>
    <w:rsid w:val="007444E4"/>
    <w:rsid w:val="007547FA"/>
    <w:rsid w:val="00757795"/>
    <w:rsid w:val="00757ABE"/>
    <w:rsid w:val="007605B4"/>
    <w:rsid w:val="00760928"/>
    <w:rsid w:val="00760C83"/>
    <w:rsid w:val="00760F21"/>
    <w:rsid w:val="00762794"/>
    <w:rsid w:val="0076300D"/>
    <w:rsid w:val="00766E57"/>
    <w:rsid w:val="0077070C"/>
    <w:rsid w:val="00770744"/>
    <w:rsid w:val="00775BEA"/>
    <w:rsid w:val="00777A87"/>
    <w:rsid w:val="00780BF7"/>
    <w:rsid w:val="007833EA"/>
    <w:rsid w:val="00784D51"/>
    <w:rsid w:val="007A0B21"/>
    <w:rsid w:val="007A29B1"/>
    <w:rsid w:val="007A31AB"/>
    <w:rsid w:val="007A3605"/>
    <w:rsid w:val="007B0290"/>
    <w:rsid w:val="007B37D3"/>
    <w:rsid w:val="007B4964"/>
    <w:rsid w:val="007B62BF"/>
    <w:rsid w:val="007C069D"/>
    <w:rsid w:val="007C0A1C"/>
    <w:rsid w:val="007C177E"/>
    <w:rsid w:val="007C4034"/>
    <w:rsid w:val="007D446B"/>
    <w:rsid w:val="007D788F"/>
    <w:rsid w:val="007E2478"/>
    <w:rsid w:val="007E4DB0"/>
    <w:rsid w:val="007E623E"/>
    <w:rsid w:val="007F1FC3"/>
    <w:rsid w:val="007F4BBE"/>
    <w:rsid w:val="007F6761"/>
    <w:rsid w:val="007F71C0"/>
    <w:rsid w:val="00802F4D"/>
    <w:rsid w:val="0081223C"/>
    <w:rsid w:val="008134AB"/>
    <w:rsid w:val="00816930"/>
    <w:rsid w:val="00820B47"/>
    <w:rsid w:val="00822513"/>
    <w:rsid w:val="00822A3E"/>
    <w:rsid w:val="008246A4"/>
    <w:rsid w:val="008303B5"/>
    <w:rsid w:val="00834988"/>
    <w:rsid w:val="00836416"/>
    <w:rsid w:val="008455B0"/>
    <w:rsid w:val="00846022"/>
    <w:rsid w:val="00852E1A"/>
    <w:rsid w:val="00853E5C"/>
    <w:rsid w:val="0085656C"/>
    <w:rsid w:val="00861109"/>
    <w:rsid w:val="00861456"/>
    <w:rsid w:val="00862025"/>
    <w:rsid w:val="00864D0F"/>
    <w:rsid w:val="00864F73"/>
    <w:rsid w:val="00871E87"/>
    <w:rsid w:val="00872B12"/>
    <w:rsid w:val="00886E6D"/>
    <w:rsid w:val="0088713F"/>
    <w:rsid w:val="00890AC3"/>
    <w:rsid w:val="00890B34"/>
    <w:rsid w:val="00892112"/>
    <w:rsid w:val="00894A0D"/>
    <w:rsid w:val="00894BC0"/>
    <w:rsid w:val="008A092D"/>
    <w:rsid w:val="008A31C7"/>
    <w:rsid w:val="008A4490"/>
    <w:rsid w:val="008A478D"/>
    <w:rsid w:val="008A7032"/>
    <w:rsid w:val="008B6191"/>
    <w:rsid w:val="008B74EC"/>
    <w:rsid w:val="008B786D"/>
    <w:rsid w:val="008C5407"/>
    <w:rsid w:val="008C6233"/>
    <w:rsid w:val="008C6281"/>
    <w:rsid w:val="008D2872"/>
    <w:rsid w:val="008D65AA"/>
    <w:rsid w:val="008D75EF"/>
    <w:rsid w:val="008E20D5"/>
    <w:rsid w:val="008E2666"/>
    <w:rsid w:val="008E396C"/>
    <w:rsid w:val="008E6E16"/>
    <w:rsid w:val="008F2A98"/>
    <w:rsid w:val="008F318D"/>
    <w:rsid w:val="008F39E5"/>
    <w:rsid w:val="008F3BCF"/>
    <w:rsid w:val="008F7B36"/>
    <w:rsid w:val="00901533"/>
    <w:rsid w:val="0090460A"/>
    <w:rsid w:val="00905183"/>
    <w:rsid w:val="0090715F"/>
    <w:rsid w:val="00907FB9"/>
    <w:rsid w:val="009114A7"/>
    <w:rsid w:val="00913D66"/>
    <w:rsid w:val="00914363"/>
    <w:rsid w:val="009144C0"/>
    <w:rsid w:val="00916256"/>
    <w:rsid w:val="00916437"/>
    <w:rsid w:val="00917291"/>
    <w:rsid w:val="00917B28"/>
    <w:rsid w:val="00932001"/>
    <w:rsid w:val="00932F56"/>
    <w:rsid w:val="00934F83"/>
    <w:rsid w:val="00940169"/>
    <w:rsid w:val="00941621"/>
    <w:rsid w:val="00941A81"/>
    <w:rsid w:val="009424A5"/>
    <w:rsid w:val="00943C53"/>
    <w:rsid w:val="00950072"/>
    <w:rsid w:val="00955426"/>
    <w:rsid w:val="00955FC2"/>
    <w:rsid w:val="00956F44"/>
    <w:rsid w:val="00960770"/>
    <w:rsid w:val="00964B3B"/>
    <w:rsid w:val="00965762"/>
    <w:rsid w:val="00970DC2"/>
    <w:rsid w:val="00980C76"/>
    <w:rsid w:val="00986ECD"/>
    <w:rsid w:val="009945A7"/>
    <w:rsid w:val="0099506C"/>
    <w:rsid w:val="009A0BA9"/>
    <w:rsid w:val="009A4E60"/>
    <w:rsid w:val="009C0766"/>
    <w:rsid w:val="009C496A"/>
    <w:rsid w:val="009C676F"/>
    <w:rsid w:val="009C78F4"/>
    <w:rsid w:val="009D52D2"/>
    <w:rsid w:val="009D5793"/>
    <w:rsid w:val="009E202A"/>
    <w:rsid w:val="009E37FF"/>
    <w:rsid w:val="009E7C5E"/>
    <w:rsid w:val="009F3292"/>
    <w:rsid w:val="00A02D5B"/>
    <w:rsid w:val="00A03EC3"/>
    <w:rsid w:val="00A13505"/>
    <w:rsid w:val="00A1570A"/>
    <w:rsid w:val="00A23E51"/>
    <w:rsid w:val="00A305F4"/>
    <w:rsid w:val="00A33A73"/>
    <w:rsid w:val="00A35204"/>
    <w:rsid w:val="00A359C8"/>
    <w:rsid w:val="00A37B8B"/>
    <w:rsid w:val="00A44D15"/>
    <w:rsid w:val="00A45549"/>
    <w:rsid w:val="00A46838"/>
    <w:rsid w:val="00A47C20"/>
    <w:rsid w:val="00A52DF8"/>
    <w:rsid w:val="00A5321E"/>
    <w:rsid w:val="00A55097"/>
    <w:rsid w:val="00A6098D"/>
    <w:rsid w:val="00A612B8"/>
    <w:rsid w:val="00A61D12"/>
    <w:rsid w:val="00A62534"/>
    <w:rsid w:val="00A63A20"/>
    <w:rsid w:val="00A63C5A"/>
    <w:rsid w:val="00A6642D"/>
    <w:rsid w:val="00A66B27"/>
    <w:rsid w:val="00A70051"/>
    <w:rsid w:val="00A71DD0"/>
    <w:rsid w:val="00A74ACE"/>
    <w:rsid w:val="00A80B28"/>
    <w:rsid w:val="00A80C5F"/>
    <w:rsid w:val="00A83817"/>
    <w:rsid w:val="00A92B44"/>
    <w:rsid w:val="00A94DCC"/>
    <w:rsid w:val="00A95653"/>
    <w:rsid w:val="00A97AB2"/>
    <w:rsid w:val="00AA285C"/>
    <w:rsid w:val="00AA2DC3"/>
    <w:rsid w:val="00AA504C"/>
    <w:rsid w:val="00AA600A"/>
    <w:rsid w:val="00AB033D"/>
    <w:rsid w:val="00AB0B4F"/>
    <w:rsid w:val="00AB0DFE"/>
    <w:rsid w:val="00AB3980"/>
    <w:rsid w:val="00AB6E72"/>
    <w:rsid w:val="00AC0D98"/>
    <w:rsid w:val="00AC495A"/>
    <w:rsid w:val="00AC49C3"/>
    <w:rsid w:val="00AC4B02"/>
    <w:rsid w:val="00AC58EF"/>
    <w:rsid w:val="00AD527B"/>
    <w:rsid w:val="00AE755D"/>
    <w:rsid w:val="00AF214C"/>
    <w:rsid w:val="00AF5957"/>
    <w:rsid w:val="00AF5A19"/>
    <w:rsid w:val="00AF63BF"/>
    <w:rsid w:val="00B043CA"/>
    <w:rsid w:val="00B104D6"/>
    <w:rsid w:val="00B11FFD"/>
    <w:rsid w:val="00B15DAD"/>
    <w:rsid w:val="00B214D1"/>
    <w:rsid w:val="00B22E95"/>
    <w:rsid w:val="00B31108"/>
    <w:rsid w:val="00B33C22"/>
    <w:rsid w:val="00B3639E"/>
    <w:rsid w:val="00B4289D"/>
    <w:rsid w:val="00B43DDB"/>
    <w:rsid w:val="00B46705"/>
    <w:rsid w:val="00B46BCC"/>
    <w:rsid w:val="00B500E0"/>
    <w:rsid w:val="00B5321A"/>
    <w:rsid w:val="00B60BCA"/>
    <w:rsid w:val="00B64A19"/>
    <w:rsid w:val="00B66C0B"/>
    <w:rsid w:val="00B672D3"/>
    <w:rsid w:val="00B70C02"/>
    <w:rsid w:val="00B71B91"/>
    <w:rsid w:val="00B72EA3"/>
    <w:rsid w:val="00B7497B"/>
    <w:rsid w:val="00B82E12"/>
    <w:rsid w:val="00B82E80"/>
    <w:rsid w:val="00B836EE"/>
    <w:rsid w:val="00B844B9"/>
    <w:rsid w:val="00B86EBE"/>
    <w:rsid w:val="00B9179B"/>
    <w:rsid w:val="00B934EF"/>
    <w:rsid w:val="00B93CC8"/>
    <w:rsid w:val="00B9434D"/>
    <w:rsid w:val="00BA45C3"/>
    <w:rsid w:val="00BA5A7D"/>
    <w:rsid w:val="00BA5C07"/>
    <w:rsid w:val="00BC1367"/>
    <w:rsid w:val="00BC3C88"/>
    <w:rsid w:val="00BC3E7D"/>
    <w:rsid w:val="00BD30B7"/>
    <w:rsid w:val="00BD5579"/>
    <w:rsid w:val="00BD5744"/>
    <w:rsid w:val="00BE4FB2"/>
    <w:rsid w:val="00BE6612"/>
    <w:rsid w:val="00BE75A2"/>
    <w:rsid w:val="00BF0196"/>
    <w:rsid w:val="00BF0EEA"/>
    <w:rsid w:val="00BF1ABB"/>
    <w:rsid w:val="00BF339C"/>
    <w:rsid w:val="00BF35CE"/>
    <w:rsid w:val="00BF39C4"/>
    <w:rsid w:val="00BF6317"/>
    <w:rsid w:val="00C02460"/>
    <w:rsid w:val="00C024B3"/>
    <w:rsid w:val="00C04395"/>
    <w:rsid w:val="00C05F5D"/>
    <w:rsid w:val="00C0673D"/>
    <w:rsid w:val="00C06C22"/>
    <w:rsid w:val="00C10A85"/>
    <w:rsid w:val="00C10B32"/>
    <w:rsid w:val="00C14F1C"/>
    <w:rsid w:val="00C253DA"/>
    <w:rsid w:val="00C25CEC"/>
    <w:rsid w:val="00C308DB"/>
    <w:rsid w:val="00C31D58"/>
    <w:rsid w:val="00C4018E"/>
    <w:rsid w:val="00C416C7"/>
    <w:rsid w:val="00C47349"/>
    <w:rsid w:val="00C5346F"/>
    <w:rsid w:val="00C5552C"/>
    <w:rsid w:val="00C56AC4"/>
    <w:rsid w:val="00C60155"/>
    <w:rsid w:val="00C62706"/>
    <w:rsid w:val="00C62F33"/>
    <w:rsid w:val="00C730C5"/>
    <w:rsid w:val="00C740AC"/>
    <w:rsid w:val="00C749B5"/>
    <w:rsid w:val="00C80984"/>
    <w:rsid w:val="00C80CDA"/>
    <w:rsid w:val="00C819CD"/>
    <w:rsid w:val="00C8334A"/>
    <w:rsid w:val="00C83C33"/>
    <w:rsid w:val="00C91D77"/>
    <w:rsid w:val="00C92D93"/>
    <w:rsid w:val="00C932E9"/>
    <w:rsid w:val="00C95059"/>
    <w:rsid w:val="00C9687A"/>
    <w:rsid w:val="00C96E17"/>
    <w:rsid w:val="00CA0436"/>
    <w:rsid w:val="00CA0562"/>
    <w:rsid w:val="00CA3EA4"/>
    <w:rsid w:val="00CA4FDD"/>
    <w:rsid w:val="00CA65D1"/>
    <w:rsid w:val="00CB2244"/>
    <w:rsid w:val="00CB50AA"/>
    <w:rsid w:val="00CD07D0"/>
    <w:rsid w:val="00CD0A05"/>
    <w:rsid w:val="00CD1816"/>
    <w:rsid w:val="00CD7254"/>
    <w:rsid w:val="00CE1F8C"/>
    <w:rsid w:val="00CE2511"/>
    <w:rsid w:val="00CE2F79"/>
    <w:rsid w:val="00CE338E"/>
    <w:rsid w:val="00CE79EA"/>
    <w:rsid w:val="00D01120"/>
    <w:rsid w:val="00D02324"/>
    <w:rsid w:val="00D042E0"/>
    <w:rsid w:val="00D05982"/>
    <w:rsid w:val="00D109BA"/>
    <w:rsid w:val="00D13AFF"/>
    <w:rsid w:val="00D14860"/>
    <w:rsid w:val="00D1582D"/>
    <w:rsid w:val="00D1614C"/>
    <w:rsid w:val="00D1765B"/>
    <w:rsid w:val="00D17B73"/>
    <w:rsid w:val="00D20693"/>
    <w:rsid w:val="00D26E55"/>
    <w:rsid w:val="00D3217A"/>
    <w:rsid w:val="00D321C6"/>
    <w:rsid w:val="00D336BE"/>
    <w:rsid w:val="00D3391F"/>
    <w:rsid w:val="00D36B0E"/>
    <w:rsid w:val="00D43360"/>
    <w:rsid w:val="00D46CFB"/>
    <w:rsid w:val="00D51CC4"/>
    <w:rsid w:val="00D5277A"/>
    <w:rsid w:val="00D62811"/>
    <w:rsid w:val="00D67AA1"/>
    <w:rsid w:val="00D72E6C"/>
    <w:rsid w:val="00D76E77"/>
    <w:rsid w:val="00D77C6E"/>
    <w:rsid w:val="00D82B19"/>
    <w:rsid w:val="00D85574"/>
    <w:rsid w:val="00D9079C"/>
    <w:rsid w:val="00D90D3A"/>
    <w:rsid w:val="00D9200D"/>
    <w:rsid w:val="00D92410"/>
    <w:rsid w:val="00D931A1"/>
    <w:rsid w:val="00D93D5C"/>
    <w:rsid w:val="00D97D4E"/>
    <w:rsid w:val="00DA2F84"/>
    <w:rsid w:val="00DA40D7"/>
    <w:rsid w:val="00DA5C1B"/>
    <w:rsid w:val="00DA7A70"/>
    <w:rsid w:val="00DB2396"/>
    <w:rsid w:val="00DB4CC2"/>
    <w:rsid w:val="00DB4FFA"/>
    <w:rsid w:val="00DB62CA"/>
    <w:rsid w:val="00DC02DA"/>
    <w:rsid w:val="00DD08C9"/>
    <w:rsid w:val="00DD1A14"/>
    <w:rsid w:val="00DD2670"/>
    <w:rsid w:val="00DD2CB3"/>
    <w:rsid w:val="00DD57D5"/>
    <w:rsid w:val="00DE4B4C"/>
    <w:rsid w:val="00DE593C"/>
    <w:rsid w:val="00DF06B7"/>
    <w:rsid w:val="00DF0C7C"/>
    <w:rsid w:val="00DF626C"/>
    <w:rsid w:val="00E06E2D"/>
    <w:rsid w:val="00E158A8"/>
    <w:rsid w:val="00E15BED"/>
    <w:rsid w:val="00E20AB7"/>
    <w:rsid w:val="00E2127B"/>
    <w:rsid w:val="00E24736"/>
    <w:rsid w:val="00E26E12"/>
    <w:rsid w:val="00E3268E"/>
    <w:rsid w:val="00E3303A"/>
    <w:rsid w:val="00E40B4F"/>
    <w:rsid w:val="00E52441"/>
    <w:rsid w:val="00E54443"/>
    <w:rsid w:val="00E54C57"/>
    <w:rsid w:val="00E609CE"/>
    <w:rsid w:val="00E61EAE"/>
    <w:rsid w:val="00E65492"/>
    <w:rsid w:val="00E71024"/>
    <w:rsid w:val="00E720E3"/>
    <w:rsid w:val="00E75685"/>
    <w:rsid w:val="00E801E1"/>
    <w:rsid w:val="00E802DD"/>
    <w:rsid w:val="00E82594"/>
    <w:rsid w:val="00E8313F"/>
    <w:rsid w:val="00E85BBD"/>
    <w:rsid w:val="00E86988"/>
    <w:rsid w:val="00E877A6"/>
    <w:rsid w:val="00E90157"/>
    <w:rsid w:val="00E9146F"/>
    <w:rsid w:val="00E93221"/>
    <w:rsid w:val="00E95D55"/>
    <w:rsid w:val="00E970A1"/>
    <w:rsid w:val="00EA08BB"/>
    <w:rsid w:val="00EA320F"/>
    <w:rsid w:val="00EA5D20"/>
    <w:rsid w:val="00EA633B"/>
    <w:rsid w:val="00EB06FA"/>
    <w:rsid w:val="00EB1FC6"/>
    <w:rsid w:val="00EC392A"/>
    <w:rsid w:val="00EC534C"/>
    <w:rsid w:val="00EC5C2B"/>
    <w:rsid w:val="00EC791D"/>
    <w:rsid w:val="00ED16B8"/>
    <w:rsid w:val="00ED269C"/>
    <w:rsid w:val="00ED6CBD"/>
    <w:rsid w:val="00EF0BA1"/>
    <w:rsid w:val="00EF0ED4"/>
    <w:rsid w:val="00EF4D82"/>
    <w:rsid w:val="00EF600A"/>
    <w:rsid w:val="00EF6FB4"/>
    <w:rsid w:val="00EF704E"/>
    <w:rsid w:val="00F062BC"/>
    <w:rsid w:val="00F06F07"/>
    <w:rsid w:val="00F1283D"/>
    <w:rsid w:val="00F1313F"/>
    <w:rsid w:val="00F13674"/>
    <w:rsid w:val="00F15ECA"/>
    <w:rsid w:val="00F2044C"/>
    <w:rsid w:val="00F258EB"/>
    <w:rsid w:val="00F30930"/>
    <w:rsid w:val="00F35723"/>
    <w:rsid w:val="00F37714"/>
    <w:rsid w:val="00F37B20"/>
    <w:rsid w:val="00F421AA"/>
    <w:rsid w:val="00F44878"/>
    <w:rsid w:val="00F475DF"/>
    <w:rsid w:val="00F476D2"/>
    <w:rsid w:val="00F5028A"/>
    <w:rsid w:val="00F50650"/>
    <w:rsid w:val="00F50707"/>
    <w:rsid w:val="00F5126D"/>
    <w:rsid w:val="00F53951"/>
    <w:rsid w:val="00F540E1"/>
    <w:rsid w:val="00F54122"/>
    <w:rsid w:val="00F55F5F"/>
    <w:rsid w:val="00F57CBE"/>
    <w:rsid w:val="00F60860"/>
    <w:rsid w:val="00F6193D"/>
    <w:rsid w:val="00F72AC2"/>
    <w:rsid w:val="00F74D56"/>
    <w:rsid w:val="00F76139"/>
    <w:rsid w:val="00F828CA"/>
    <w:rsid w:val="00F82E2E"/>
    <w:rsid w:val="00F85D01"/>
    <w:rsid w:val="00F938E3"/>
    <w:rsid w:val="00FB039D"/>
    <w:rsid w:val="00FB3532"/>
    <w:rsid w:val="00FB4353"/>
    <w:rsid w:val="00FC0B01"/>
    <w:rsid w:val="00FC3D15"/>
    <w:rsid w:val="00FC589A"/>
    <w:rsid w:val="00FC788F"/>
    <w:rsid w:val="00FD0F0E"/>
    <w:rsid w:val="00FD23F0"/>
    <w:rsid w:val="00FD7D70"/>
    <w:rsid w:val="00FE2FDC"/>
    <w:rsid w:val="00FE7573"/>
    <w:rsid w:val="00FF0438"/>
    <w:rsid w:val="00FF2086"/>
    <w:rsid w:val="00FF55FC"/>
    <w:rsid w:val="5785FCB6"/>
    <w:rsid w:val="5D2E14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3F2CFD"/>
  <w15:chartTrackingRefBased/>
  <w15:docId w15:val="{3D39F331-FED4-4F31-9853-91E77E01F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3E51"/>
  </w:style>
  <w:style w:type="paragraph" w:styleId="Heading1">
    <w:name w:val="heading 1"/>
    <w:basedOn w:val="Normal"/>
    <w:next w:val="Normal"/>
    <w:link w:val="Heading1Char"/>
    <w:uiPriority w:val="9"/>
    <w:qFormat/>
    <w:rsid w:val="00A23E51"/>
    <w:pPr>
      <w:keepNext/>
      <w:keepLines/>
      <w:numPr>
        <w:numId w:val="31"/>
      </w:numPr>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A23E51"/>
    <w:pPr>
      <w:keepNext/>
      <w:keepLines/>
      <w:numPr>
        <w:ilvl w:val="1"/>
        <w:numId w:val="31"/>
      </w:numPr>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A23E51"/>
    <w:pPr>
      <w:keepNext/>
      <w:keepLines/>
      <w:numPr>
        <w:ilvl w:val="2"/>
        <w:numId w:val="31"/>
      </w:numPr>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A23E51"/>
    <w:pPr>
      <w:keepNext/>
      <w:keepLines/>
      <w:numPr>
        <w:ilvl w:val="3"/>
        <w:numId w:val="31"/>
      </w:numPr>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unhideWhenUsed/>
    <w:qFormat/>
    <w:rsid w:val="00A23E51"/>
    <w:pPr>
      <w:keepNext/>
      <w:keepLines/>
      <w:numPr>
        <w:ilvl w:val="4"/>
        <w:numId w:val="31"/>
      </w:numPr>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A23E51"/>
    <w:pPr>
      <w:keepNext/>
      <w:keepLines/>
      <w:numPr>
        <w:ilvl w:val="5"/>
        <w:numId w:val="31"/>
      </w:numPr>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A23E51"/>
    <w:pPr>
      <w:keepNext/>
      <w:keepLines/>
      <w:numPr>
        <w:ilvl w:val="6"/>
        <w:numId w:val="3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23E51"/>
    <w:pPr>
      <w:keepNext/>
      <w:keepLines/>
      <w:numPr>
        <w:ilvl w:val="7"/>
        <w:numId w:val="31"/>
      </w:numPr>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A23E51"/>
    <w:pPr>
      <w:keepNext/>
      <w:keepLines/>
      <w:numPr>
        <w:ilvl w:val="8"/>
        <w:numId w:val="3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E51"/>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23E51"/>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A23E51"/>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A23E51"/>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sid w:val="00A23E51"/>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A23E51"/>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A23E5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23E51"/>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A23E51"/>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A23E51"/>
    <w:pPr>
      <w:spacing w:line="240" w:lineRule="auto"/>
    </w:pPr>
    <w:rPr>
      <w:b/>
      <w:bCs/>
      <w:color w:val="4472C4" w:themeColor="accent1"/>
      <w:sz w:val="18"/>
      <w:szCs w:val="18"/>
    </w:rPr>
  </w:style>
  <w:style w:type="paragraph" w:styleId="Title">
    <w:name w:val="Title"/>
    <w:basedOn w:val="Normal"/>
    <w:next w:val="Normal"/>
    <w:link w:val="TitleChar"/>
    <w:uiPriority w:val="10"/>
    <w:qFormat/>
    <w:rsid w:val="00A23E51"/>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A23E51"/>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A23E51"/>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A23E51"/>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A23E51"/>
    <w:rPr>
      <w:b/>
      <w:bCs/>
    </w:rPr>
  </w:style>
  <w:style w:type="character" w:styleId="Emphasis">
    <w:name w:val="Emphasis"/>
    <w:basedOn w:val="DefaultParagraphFont"/>
    <w:uiPriority w:val="20"/>
    <w:qFormat/>
    <w:rsid w:val="00A23E51"/>
    <w:rPr>
      <w:i/>
      <w:iCs/>
    </w:rPr>
  </w:style>
  <w:style w:type="paragraph" w:styleId="NoSpacing">
    <w:name w:val="No Spacing"/>
    <w:uiPriority w:val="1"/>
    <w:qFormat/>
    <w:rsid w:val="00A23E51"/>
    <w:pPr>
      <w:spacing w:after="0" w:line="240" w:lineRule="auto"/>
    </w:pPr>
  </w:style>
  <w:style w:type="paragraph" w:styleId="Quote">
    <w:name w:val="Quote"/>
    <w:basedOn w:val="Normal"/>
    <w:next w:val="Normal"/>
    <w:link w:val="QuoteChar"/>
    <w:uiPriority w:val="29"/>
    <w:qFormat/>
    <w:rsid w:val="00A23E51"/>
    <w:rPr>
      <w:i/>
      <w:iCs/>
      <w:color w:val="000000" w:themeColor="text1"/>
    </w:rPr>
  </w:style>
  <w:style w:type="character" w:customStyle="1" w:styleId="QuoteChar">
    <w:name w:val="Quote Char"/>
    <w:basedOn w:val="DefaultParagraphFont"/>
    <w:link w:val="Quote"/>
    <w:uiPriority w:val="29"/>
    <w:rsid w:val="00A23E51"/>
    <w:rPr>
      <w:i/>
      <w:iCs/>
      <w:color w:val="000000" w:themeColor="text1"/>
    </w:rPr>
  </w:style>
  <w:style w:type="paragraph" w:styleId="IntenseQuote">
    <w:name w:val="Intense Quote"/>
    <w:basedOn w:val="Normal"/>
    <w:next w:val="Normal"/>
    <w:link w:val="IntenseQuoteChar"/>
    <w:uiPriority w:val="30"/>
    <w:qFormat/>
    <w:rsid w:val="00A23E51"/>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A23E51"/>
    <w:rPr>
      <w:b/>
      <w:bCs/>
      <w:i/>
      <w:iCs/>
      <w:color w:val="4472C4" w:themeColor="accent1"/>
    </w:rPr>
  </w:style>
  <w:style w:type="character" w:styleId="SubtleEmphasis">
    <w:name w:val="Subtle Emphasis"/>
    <w:basedOn w:val="DefaultParagraphFont"/>
    <w:uiPriority w:val="19"/>
    <w:qFormat/>
    <w:rsid w:val="00A23E51"/>
    <w:rPr>
      <w:i/>
      <w:iCs/>
      <w:color w:val="808080" w:themeColor="text1" w:themeTint="7F"/>
    </w:rPr>
  </w:style>
  <w:style w:type="character" w:styleId="IntenseEmphasis">
    <w:name w:val="Intense Emphasis"/>
    <w:basedOn w:val="DefaultParagraphFont"/>
    <w:uiPriority w:val="21"/>
    <w:qFormat/>
    <w:rsid w:val="00A23E51"/>
    <w:rPr>
      <w:b/>
      <w:bCs/>
      <w:i/>
      <w:iCs/>
      <w:color w:val="4472C4" w:themeColor="accent1"/>
    </w:rPr>
  </w:style>
  <w:style w:type="character" w:styleId="SubtleReference">
    <w:name w:val="Subtle Reference"/>
    <w:basedOn w:val="DefaultParagraphFont"/>
    <w:uiPriority w:val="31"/>
    <w:qFormat/>
    <w:rsid w:val="00A23E51"/>
    <w:rPr>
      <w:smallCaps/>
      <w:color w:val="ED7D31" w:themeColor="accent2"/>
      <w:u w:val="single"/>
    </w:rPr>
  </w:style>
  <w:style w:type="character" w:styleId="IntenseReference">
    <w:name w:val="Intense Reference"/>
    <w:basedOn w:val="DefaultParagraphFont"/>
    <w:uiPriority w:val="32"/>
    <w:qFormat/>
    <w:rsid w:val="00A23E51"/>
    <w:rPr>
      <w:b/>
      <w:bCs/>
      <w:smallCaps/>
      <w:color w:val="ED7D31" w:themeColor="accent2"/>
      <w:spacing w:val="5"/>
      <w:u w:val="single"/>
    </w:rPr>
  </w:style>
  <w:style w:type="character" w:styleId="BookTitle">
    <w:name w:val="Book Title"/>
    <w:basedOn w:val="DefaultParagraphFont"/>
    <w:uiPriority w:val="33"/>
    <w:qFormat/>
    <w:rsid w:val="00A23E51"/>
    <w:rPr>
      <w:b/>
      <w:bCs/>
      <w:smallCaps/>
      <w:spacing w:val="5"/>
    </w:rPr>
  </w:style>
  <w:style w:type="paragraph" w:styleId="TOCHeading">
    <w:name w:val="TOC Heading"/>
    <w:basedOn w:val="Heading1"/>
    <w:next w:val="Normal"/>
    <w:uiPriority w:val="39"/>
    <w:unhideWhenUsed/>
    <w:qFormat/>
    <w:rsid w:val="00A23E51"/>
    <w:pPr>
      <w:outlineLvl w:val="9"/>
    </w:pPr>
  </w:style>
  <w:style w:type="character" w:styleId="Hyperlink">
    <w:name w:val="Hyperlink"/>
    <w:basedOn w:val="DefaultParagraphFont"/>
    <w:uiPriority w:val="99"/>
    <w:unhideWhenUsed/>
    <w:rsid w:val="00A23E51"/>
    <w:rPr>
      <w:color w:val="0000FF"/>
      <w:u w:val="single"/>
    </w:rPr>
  </w:style>
  <w:style w:type="paragraph" w:styleId="ListParagraph">
    <w:name w:val="List Paragraph"/>
    <w:basedOn w:val="Normal"/>
    <w:uiPriority w:val="34"/>
    <w:qFormat/>
    <w:rsid w:val="00E20AB7"/>
    <w:pPr>
      <w:ind w:left="720"/>
      <w:contextualSpacing/>
    </w:pPr>
  </w:style>
  <w:style w:type="table" w:styleId="TableGrid">
    <w:name w:val="Table Grid"/>
    <w:basedOn w:val="TableNormal"/>
    <w:uiPriority w:val="39"/>
    <w:rsid w:val="00B104D6"/>
    <w:pPr>
      <w:spacing w:after="0" w:line="240" w:lineRule="auto"/>
    </w:pPr>
    <w:rPr>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unhideWhenUsed/>
    <w:rsid w:val="00B104D6"/>
    <w:pPr>
      <w:spacing w:after="0" w:line="240" w:lineRule="auto"/>
    </w:pPr>
    <w:rPr>
      <w:sz w:val="20"/>
      <w:szCs w:val="20"/>
      <w:lang w:eastAsia="en-US"/>
    </w:rPr>
  </w:style>
  <w:style w:type="character" w:customStyle="1" w:styleId="FootnoteTextChar">
    <w:name w:val="Footnote Text Char"/>
    <w:basedOn w:val="DefaultParagraphFont"/>
    <w:link w:val="FootnoteText"/>
    <w:uiPriority w:val="99"/>
    <w:rsid w:val="00B104D6"/>
    <w:rPr>
      <w:sz w:val="20"/>
      <w:szCs w:val="20"/>
      <w:lang w:eastAsia="en-US"/>
    </w:rPr>
  </w:style>
  <w:style w:type="character" w:styleId="FootnoteReference">
    <w:name w:val="footnote reference"/>
    <w:basedOn w:val="DefaultParagraphFont"/>
    <w:uiPriority w:val="99"/>
    <w:unhideWhenUsed/>
    <w:rsid w:val="00B104D6"/>
    <w:rPr>
      <w:vertAlign w:val="superscript"/>
    </w:rPr>
  </w:style>
  <w:style w:type="paragraph" w:styleId="TOC2">
    <w:name w:val="toc 2"/>
    <w:basedOn w:val="Normal"/>
    <w:next w:val="Normal"/>
    <w:autoRedefine/>
    <w:uiPriority w:val="39"/>
    <w:unhideWhenUsed/>
    <w:rsid w:val="000719E3"/>
    <w:pPr>
      <w:spacing w:after="100"/>
      <w:ind w:left="220"/>
    </w:pPr>
  </w:style>
  <w:style w:type="paragraph" w:styleId="TOC3">
    <w:name w:val="toc 3"/>
    <w:basedOn w:val="Normal"/>
    <w:next w:val="Normal"/>
    <w:autoRedefine/>
    <w:uiPriority w:val="39"/>
    <w:unhideWhenUsed/>
    <w:rsid w:val="000719E3"/>
    <w:pPr>
      <w:spacing w:after="100"/>
      <w:ind w:left="440"/>
    </w:pPr>
  </w:style>
  <w:style w:type="character" w:styleId="CommentReference">
    <w:name w:val="annotation reference"/>
    <w:basedOn w:val="DefaultParagraphFont"/>
    <w:uiPriority w:val="99"/>
    <w:semiHidden/>
    <w:unhideWhenUsed/>
    <w:rsid w:val="00EF6FB4"/>
    <w:rPr>
      <w:sz w:val="16"/>
      <w:szCs w:val="16"/>
    </w:rPr>
  </w:style>
  <w:style w:type="paragraph" w:styleId="CommentText">
    <w:name w:val="annotation text"/>
    <w:basedOn w:val="Normal"/>
    <w:link w:val="CommentTextChar"/>
    <w:uiPriority w:val="99"/>
    <w:unhideWhenUsed/>
    <w:rsid w:val="00EF6FB4"/>
    <w:pPr>
      <w:spacing w:line="240" w:lineRule="auto"/>
    </w:pPr>
    <w:rPr>
      <w:sz w:val="20"/>
      <w:szCs w:val="20"/>
    </w:rPr>
  </w:style>
  <w:style w:type="character" w:customStyle="1" w:styleId="CommentTextChar">
    <w:name w:val="Comment Text Char"/>
    <w:basedOn w:val="DefaultParagraphFont"/>
    <w:link w:val="CommentText"/>
    <w:uiPriority w:val="99"/>
    <w:rsid w:val="00EF6FB4"/>
    <w:rPr>
      <w:sz w:val="20"/>
      <w:szCs w:val="20"/>
    </w:rPr>
  </w:style>
  <w:style w:type="paragraph" w:styleId="CommentSubject">
    <w:name w:val="annotation subject"/>
    <w:basedOn w:val="CommentText"/>
    <w:next w:val="CommentText"/>
    <w:link w:val="CommentSubjectChar"/>
    <w:uiPriority w:val="99"/>
    <w:semiHidden/>
    <w:unhideWhenUsed/>
    <w:rsid w:val="00EF6FB4"/>
    <w:rPr>
      <w:b/>
      <w:bCs/>
    </w:rPr>
  </w:style>
  <w:style w:type="character" w:customStyle="1" w:styleId="CommentSubjectChar">
    <w:name w:val="Comment Subject Char"/>
    <w:basedOn w:val="CommentTextChar"/>
    <w:link w:val="CommentSubject"/>
    <w:uiPriority w:val="99"/>
    <w:semiHidden/>
    <w:rsid w:val="00EF6FB4"/>
    <w:rPr>
      <w:b/>
      <w:bCs/>
      <w:sz w:val="20"/>
      <w:szCs w:val="20"/>
    </w:rPr>
  </w:style>
  <w:style w:type="paragraph" w:styleId="BalloonText">
    <w:name w:val="Balloon Text"/>
    <w:basedOn w:val="Normal"/>
    <w:link w:val="BalloonTextChar"/>
    <w:uiPriority w:val="99"/>
    <w:semiHidden/>
    <w:unhideWhenUsed/>
    <w:rsid w:val="007E247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2478"/>
    <w:rPr>
      <w:rFonts w:ascii="Segoe UI" w:hAnsi="Segoe UI" w:cs="Segoe UI"/>
      <w:sz w:val="18"/>
      <w:szCs w:val="18"/>
    </w:rPr>
  </w:style>
  <w:style w:type="character" w:styleId="PlaceholderText">
    <w:name w:val="Placeholder Text"/>
    <w:basedOn w:val="DefaultParagraphFont"/>
    <w:uiPriority w:val="99"/>
    <w:semiHidden/>
    <w:rsid w:val="002E64CB"/>
    <w:rPr>
      <w:color w:val="808080"/>
    </w:rPr>
  </w:style>
  <w:style w:type="table" w:styleId="PlainTable2">
    <w:name w:val="Plain Table 2"/>
    <w:basedOn w:val="TableNormal"/>
    <w:uiPriority w:val="42"/>
    <w:rsid w:val="00207F5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1">
    <w:name w:val="Table Grid1"/>
    <w:basedOn w:val="TableNormal"/>
    <w:next w:val="TableGrid"/>
    <w:uiPriority w:val="39"/>
    <w:rsid w:val="001E327B"/>
    <w:pPr>
      <w:spacing w:after="0" w:line="240" w:lineRule="auto"/>
    </w:pPr>
    <w:rPr>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uiPriority w:val="99"/>
    <w:semiHidden/>
    <w:unhideWhenUsed/>
    <w:rsid w:val="001E327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E327B"/>
    <w:rPr>
      <w:sz w:val="20"/>
      <w:szCs w:val="20"/>
    </w:rPr>
  </w:style>
  <w:style w:type="character" w:styleId="EndnoteReference">
    <w:name w:val="endnote reference"/>
    <w:basedOn w:val="DefaultParagraphFont"/>
    <w:uiPriority w:val="99"/>
    <w:semiHidden/>
    <w:unhideWhenUsed/>
    <w:rsid w:val="001E327B"/>
    <w:rPr>
      <w:vertAlign w:val="superscript"/>
    </w:rPr>
  </w:style>
  <w:style w:type="paragraph" w:styleId="NormalWeb">
    <w:name w:val="Normal (Web)"/>
    <w:basedOn w:val="Normal"/>
    <w:uiPriority w:val="99"/>
    <w:semiHidden/>
    <w:unhideWhenUsed/>
    <w:rsid w:val="00443508"/>
    <w:pPr>
      <w:spacing w:before="100" w:beforeAutospacing="1" w:after="100" w:afterAutospacing="1" w:line="240" w:lineRule="auto"/>
    </w:pPr>
    <w:rPr>
      <w:rFonts w:ascii="Times New Roman" w:hAnsi="Times New Roman" w:cs="Times New Roman"/>
      <w:sz w:val="24"/>
      <w:szCs w:val="24"/>
    </w:rPr>
  </w:style>
  <w:style w:type="paragraph" w:styleId="Revision">
    <w:name w:val="Revision"/>
    <w:hidden/>
    <w:uiPriority w:val="99"/>
    <w:semiHidden/>
    <w:rsid w:val="00AF5A19"/>
    <w:pPr>
      <w:spacing w:after="0" w:line="240" w:lineRule="auto"/>
    </w:pPr>
  </w:style>
  <w:style w:type="character" w:customStyle="1" w:styleId="UnresolvedMention">
    <w:name w:val="Unresolved Mention"/>
    <w:basedOn w:val="DefaultParagraphFont"/>
    <w:uiPriority w:val="99"/>
    <w:semiHidden/>
    <w:unhideWhenUsed/>
    <w:rsid w:val="00AF5A19"/>
    <w:rPr>
      <w:color w:val="605E5C"/>
      <w:shd w:val="clear" w:color="auto" w:fill="E1DFDD"/>
    </w:rPr>
  </w:style>
  <w:style w:type="character" w:styleId="FollowedHyperlink">
    <w:name w:val="FollowedHyperlink"/>
    <w:basedOn w:val="DefaultParagraphFont"/>
    <w:uiPriority w:val="99"/>
    <w:semiHidden/>
    <w:unhideWhenUsed/>
    <w:rsid w:val="004C37E4"/>
    <w:rPr>
      <w:color w:val="954F72" w:themeColor="followedHyperlink"/>
      <w:u w:val="single"/>
    </w:rPr>
  </w:style>
  <w:style w:type="paragraph" w:styleId="Header">
    <w:name w:val="header"/>
    <w:basedOn w:val="Normal"/>
    <w:link w:val="HeaderChar"/>
    <w:uiPriority w:val="99"/>
    <w:unhideWhenUsed/>
    <w:rsid w:val="006C66AA"/>
    <w:pPr>
      <w:tabs>
        <w:tab w:val="center" w:pos="4703"/>
        <w:tab w:val="right" w:pos="9406"/>
      </w:tabs>
      <w:spacing w:after="0" w:line="240" w:lineRule="auto"/>
    </w:pPr>
  </w:style>
  <w:style w:type="character" w:customStyle="1" w:styleId="HeaderChar">
    <w:name w:val="Header Char"/>
    <w:basedOn w:val="DefaultParagraphFont"/>
    <w:link w:val="Header"/>
    <w:uiPriority w:val="99"/>
    <w:rsid w:val="006C66AA"/>
  </w:style>
  <w:style w:type="paragraph" w:styleId="Footer">
    <w:name w:val="footer"/>
    <w:basedOn w:val="Normal"/>
    <w:link w:val="FooterChar"/>
    <w:uiPriority w:val="99"/>
    <w:unhideWhenUsed/>
    <w:rsid w:val="006C66AA"/>
    <w:pPr>
      <w:tabs>
        <w:tab w:val="center" w:pos="4703"/>
        <w:tab w:val="right" w:pos="9406"/>
      </w:tabs>
      <w:spacing w:after="0" w:line="240" w:lineRule="auto"/>
    </w:pPr>
  </w:style>
  <w:style w:type="character" w:customStyle="1" w:styleId="FooterChar">
    <w:name w:val="Footer Char"/>
    <w:basedOn w:val="DefaultParagraphFont"/>
    <w:link w:val="Footer"/>
    <w:uiPriority w:val="99"/>
    <w:rsid w:val="006C66AA"/>
  </w:style>
  <w:style w:type="paragraph" w:styleId="ListBullet">
    <w:name w:val="List Bullet"/>
    <w:basedOn w:val="Normal"/>
    <w:uiPriority w:val="99"/>
    <w:unhideWhenUsed/>
    <w:rsid w:val="00474220"/>
    <w:pPr>
      <w:numPr>
        <w:numId w:val="3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155020">
      <w:bodyDiv w:val="1"/>
      <w:marLeft w:val="0"/>
      <w:marRight w:val="0"/>
      <w:marTop w:val="0"/>
      <w:marBottom w:val="0"/>
      <w:divBdr>
        <w:top w:val="none" w:sz="0" w:space="0" w:color="auto"/>
        <w:left w:val="none" w:sz="0" w:space="0" w:color="auto"/>
        <w:bottom w:val="none" w:sz="0" w:space="0" w:color="auto"/>
        <w:right w:val="none" w:sz="0" w:space="0" w:color="auto"/>
      </w:divBdr>
    </w:div>
    <w:div w:id="145514995">
      <w:bodyDiv w:val="1"/>
      <w:marLeft w:val="0"/>
      <w:marRight w:val="0"/>
      <w:marTop w:val="0"/>
      <w:marBottom w:val="0"/>
      <w:divBdr>
        <w:top w:val="none" w:sz="0" w:space="0" w:color="auto"/>
        <w:left w:val="none" w:sz="0" w:space="0" w:color="auto"/>
        <w:bottom w:val="none" w:sz="0" w:space="0" w:color="auto"/>
        <w:right w:val="none" w:sz="0" w:space="0" w:color="auto"/>
      </w:divBdr>
    </w:div>
    <w:div w:id="216164579">
      <w:bodyDiv w:val="1"/>
      <w:marLeft w:val="0"/>
      <w:marRight w:val="0"/>
      <w:marTop w:val="0"/>
      <w:marBottom w:val="0"/>
      <w:divBdr>
        <w:top w:val="none" w:sz="0" w:space="0" w:color="auto"/>
        <w:left w:val="none" w:sz="0" w:space="0" w:color="auto"/>
        <w:bottom w:val="none" w:sz="0" w:space="0" w:color="auto"/>
        <w:right w:val="none" w:sz="0" w:space="0" w:color="auto"/>
      </w:divBdr>
    </w:div>
    <w:div w:id="228809819">
      <w:bodyDiv w:val="1"/>
      <w:marLeft w:val="0"/>
      <w:marRight w:val="0"/>
      <w:marTop w:val="0"/>
      <w:marBottom w:val="0"/>
      <w:divBdr>
        <w:top w:val="none" w:sz="0" w:space="0" w:color="auto"/>
        <w:left w:val="none" w:sz="0" w:space="0" w:color="auto"/>
        <w:bottom w:val="none" w:sz="0" w:space="0" w:color="auto"/>
        <w:right w:val="none" w:sz="0" w:space="0" w:color="auto"/>
      </w:divBdr>
    </w:div>
    <w:div w:id="234750137">
      <w:bodyDiv w:val="1"/>
      <w:marLeft w:val="0"/>
      <w:marRight w:val="0"/>
      <w:marTop w:val="0"/>
      <w:marBottom w:val="0"/>
      <w:divBdr>
        <w:top w:val="none" w:sz="0" w:space="0" w:color="auto"/>
        <w:left w:val="none" w:sz="0" w:space="0" w:color="auto"/>
        <w:bottom w:val="none" w:sz="0" w:space="0" w:color="auto"/>
        <w:right w:val="none" w:sz="0" w:space="0" w:color="auto"/>
      </w:divBdr>
    </w:div>
    <w:div w:id="301623184">
      <w:bodyDiv w:val="1"/>
      <w:marLeft w:val="0"/>
      <w:marRight w:val="0"/>
      <w:marTop w:val="0"/>
      <w:marBottom w:val="0"/>
      <w:divBdr>
        <w:top w:val="none" w:sz="0" w:space="0" w:color="auto"/>
        <w:left w:val="none" w:sz="0" w:space="0" w:color="auto"/>
        <w:bottom w:val="none" w:sz="0" w:space="0" w:color="auto"/>
        <w:right w:val="none" w:sz="0" w:space="0" w:color="auto"/>
      </w:divBdr>
    </w:div>
    <w:div w:id="324094033">
      <w:bodyDiv w:val="1"/>
      <w:marLeft w:val="0"/>
      <w:marRight w:val="0"/>
      <w:marTop w:val="0"/>
      <w:marBottom w:val="0"/>
      <w:divBdr>
        <w:top w:val="none" w:sz="0" w:space="0" w:color="auto"/>
        <w:left w:val="none" w:sz="0" w:space="0" w:color="auto"/>
        <w:bottom w:val="none" w:sz="0" w:space="0" w:color="auto"/>
        <w:right w:val="none" w:sz="0" w:space="0" w:color="auto"/>
      </w:divBdr>
      <w:divsChild>
        <w:div w:id="299455050">
          <w:marLeft w:val="0"/>
          <w:marRight w:val="0"/>
          <w:marTop w:val="0"/>
          <w:marBottom w:val="0"/>
          <w:divBdr>
            <w:top w:val="none" w:sz="0" w:space="0" w:color="auto"/>
            <w:left w:val="none" w:sz="0" w:space="0" w:color="auto"/>
            <w:bottom w:val="none" w:sz="0" w:space="0" w:color="auto"/>
            <w:right w:val="none" w:sz="0" w:space="0" w:color="auto"/>
          </w:divBdr>
          <w:divsChild>
            <w:div w:id="183443483">
              <w:marLeft w:val="0"/>
              <w:marRight w:val="0"/>
              <w:marTop w:val="0"/>
              <w:marBottom w:val="0"/>
              <w:divBdr>
                <w:top w:val="none" w:sz="0" w:space="0" w:color="auto"/>
                <w:left w:val="none" w:sz="0" w:space="0" w:color="auto"/>
                <w:bottom w:val="none" w:sz="0" w:space="0" w:color="auto"/>
                <w:right w:val="none" w:sz="0" w:space="0" w:color="auto"/>
              </w:divBdr>
            </w:div>
            <w:div w:id="1122070811">
              <w:marLeft w:val="0"/>
              <w:marRight w:val="0"/>
              <w:marTop w:val="0"/>
              <w:marBottom w:val="0"/>
              <w:divBdr>
                <w:top w:val="none" w:sz="0" w:space="0" w:color="auto"/>
                <w:left w:val="none" w:sz="0" w:space="0" w:color="auto"/>
                <w:bottom w:val="none" w:sz="0" w:space="0" w:color="auto"/>
                <w:right w:val="none" w:sz="0" w:space="0" w:color="auto"/>
              </w:divBdr>
            </w:div>
            <w:div w:id="1042630455">
              <w:marLeft w:val="0"/>
              <w:marRight w:val="0"/>
              <w:marTop w:val="0"/>
              <w:marBottom w:val="0"/>
              <w:divBdr>
                <w:top w:val="none" w:sz="0" w:space="0" w:color="auto"/>
                <w:left w:val="none" w:sz="0" w:space="0" w:color="auto"/>
                <w:bottom w:val="none" w:sz="0" w:space="0" w:color="auto"/>
                <w:right w:val="none" w:sz="0" w:space="0" w:color="auto"/>
              </w:divBdr>
            </w:div>
            <w:div w:id="678655743">
              <w:marLeft w:val="0"/>
              <w:marRight w:val="0"/>
              <w:marTop w:val="0"/>
              <w:marBottom w:val="0"/>
              <w:divBdr>
                <w:top w:val="none" w:sz="0" w:space="0" w:color="auto"/>
                <w:left w:val="none" w:sz="0" w:space="0" w:color="auto"/>
                <w:bottom w:val="none" w:sz="0" w:space="0" w:color="auto"/>
                <w:right w:val="none" w:sz="0" w:space="0" w:color="auto"/>
              </w:divBdr>
            </w:div>
            <w:div w:id="1314719535">
              <w:marLeft w:val="0"/>
              <w:marRight w:val="0"/>
              <w:marTop w:val="0"/>
              <w:marBottom w:val="0"/>
              <w:divBdr>
                <w:top w:val="none" w:sz="0" w:space="0" w:color="auto"/>
                <w:left w:val="none" w:sz="0" w:space="0" w:color="auto"/>
                <w:bottom w:val="none" w:sz="0" w:space="0" w:color="auto"/>
                <w:right w:val="none" w:sz="0" w:space="0" w:color="auto"/>
              </w:divBdr>
            </w:div>
            <w:div w:id="677390554">
              <w:marLeft w:val="0"/>
              <w:marRight w:val="0"/>
              <w:marTop w:val="0"/>
              <w:marBottom w:val="0"/>
              <w:divBdr>
                <w:top w:val="none" w:sz="0" w:space="0" w:color="auto"/>
                <w:left w:val="none" w:sz="0" w:space="0" w:color="auto"/>
                <w:bottom w:val="none" w:sz="0" w:space="0" w:color="auto"/>
                <w:right w:val="none" w:sz="0" w:space="0" w:color="auto"/>
              </w:divBdr>
            </w:div>
            <w:div w:id="1245802769">
              <w:marLeft w:val="0"/>
              <w:marRight w:val="0"/>
              <w:marTop w:val="0"/>
              <w:marBottom w:val="0"/>
              <w:divBdr>
                <w:top w:val="none" w:sz="0" w:space="0" w:color="auto"/>
                <w:left w:val="none" w:sz="0" w:space="0" w:color="auto"/>
                <w:bottom w:val="none" w:sz="0" w:space="0" w:color="auto"/>
                <w:right w:val="none" w:sz="0" w:space="0" w:color="auto"/>
              </w:divBdr>
            </w:div>
            <w:div w:id="1202747359">
              <w:marLeft w:val="0"/>
              <w:marRight w:val="0"/>
              <w:marTop w:val="0"/>
              <w:marBottom w:val="0"/>
              <w:divBdr>
                <w:top w:val="none" w:sz="0" w:space="0" w:color="auto"/>
                <w:left w:val="none" w:sz="0" w:space="0" w:color="auto"/>
                <w:bottom w:val="none" w:sz="0" w:space="0" w:color="auto"/>
                <w:right w:val="none" w:sz="0" w:space="0" w:color="auto"/>
              </w:divBdr>
            </w:div>
            <w:div w:id="1468284161">
              <w:marLeft w:val="0"/>
              <w:marRight w:val="0"/>
              <w:marTop w:val="0"/>
              <w:marBottom w:val="0"/>
              <w:divBdr>
                <w:top w:val="none" w:sz="0" w:space="0" w:color="auto"/>
                <w:left w:val="none" w:sz="0" w:space="0" w:color="auto"/>
                <w:bottom w:val="none" w:sz="0" w:space="0" w:color="auto"/>
                <w:right w:val="none" w:sz="0" w:space="0" w:color="auto"/>
              </w:divBdr>
            </w:div>
            <w:div w:id="2031684735">
              <w:marLeft w:val="0"/>
              <w:marRight w:val="0"/>
              <w:marTop w:val="0"/>
              <w:marBottom w:val="0"/>
              <w:divBdr>
                <w:top w:val="none" w:sz="0" w:space="0" w:color="auto"/>
                <w:left w:val="none" w:sz="0" w:space="0" w:color="auto"/>
                <w:bottom w:val="none" w:sz="0" w:space="0" w:color="auto"/>
                <w:right w:val="none" w:sz="0" w:space="0" w:color="auto"/>
              </w:divBdr>
            </w:div>
            <w:div w:id="2108498340">
              <w:marLeft w:val="0"/>
              <w:marRight w:val="0"/>
              <w:marTop w:val="0"/>
              <w:marBottom w:val="0"/>
              <w:divBdr>
                <w:top w:val="none" w:sz="0" w:space="0" w:color="auto"/>
                <w:left w:val="none" w:sz="0" w:space="0" w:color="auto"/>
                <w:bottom w:val="none" w:sz="0" w:space="0" w:color="auto"/>
                <w:right w:val="none" w:sz="0" w:space="0" w:color="auto"/>
              </w:divBdr>
            </w:div>
            <w:div w:id="815683302">
              <w:marLeft w:val="0"/>
              <w:marRight w:val="0"/>
              <w:marTop w:val="0"/>
              <w:marBottom w:val="0"/>
              <w:divBdr>
                <w:top w:val="none" w:sz="0" w:space="0" w:color="auto"/>
                <w:left w:val="none" w:sz="0" w:space="0" w:color="auto"/>
                <w:bottom w:val="none" w:sz="0" w:space="0" w:color="auto"/>
                <w:right w:val="none" w:sz="0" w:space="0" w:color="auto"/>
              </w:divBdr>
            </w:div>
            <w:div w:id="1768577956">
              <w:marLeft w:val="0"/>
              <w:marRight w:val="0"/>
              <w:marTop w:val="0"/>
              <w:marBottom w:val="0"/>
              <w:divBdr>
                <w:top w:val="none" w:sz="0" w:space="0" w:color="auto"/>
                <w:left w:val="none" w:sz="0" w:space="0" w:color="auto"/>
                <w:bottom w:val="none" w:sz="0" w:space="0" w:color="auto"/>
                <w:right w:val="none" w:sz="0" w:space="0" w:color="auto"/>
              </w:divBdr>
            </w:div>
            <w:div w:id="1354720175">
              <w:marLeft w:val="0"/>
              <w:marRight w:val="0"/>
              <w:marTop w:val="0"/>
              <w:marBottom w:val="0"/>
              <w:divBdr>
                <w:top w:val="none" w:sz="0" w:space="0" w:color="auto"/>
                <w:left w:val="none" w:sz="0" w:space="0" w:color="auto"/>
                <w:bottom w:val="none" w:sz="0" w:space="0" w:color="auto"/>
                <w:right w:val="none" w:sz="0" w:space="0" w:color="auto"/>
              </w:divBdr>
            </w:div>
            <w:div w:id="1562134977">
              <w:marLeft w:val="0"/>
              <w:marRight w:val="0"/>
              <w:marTop w:val="0"/>
              <w:marBottom w:val="0"/>
              <w:divBdr>
                <w:top w:val="none" w:sz="0" w:space="0" w:color="auto"/>
                <w:left w:val="none" w:sz="0" w:space="0" w:color="auto"/>
                <w:bottom w:val="none" w:sz="0" w:space="0" w:color="auto"/>
                <w:right w:val="none" w:sz="0" w:space="0" w:color="auto"/>
              </w:divBdr>
            </w:div>
            <w:div w:id="519008529">
              <w:marLeft w:val="0"/>
              <w:marRight w:val="0"/>
              <w:marTop w:val="0"/>
              <w:marBottom w:val="0"/>
              <w:divBdr>
                <w:top w:val="none" w:sz="0" w:space="0" w:color="auto"/>
                <w:left w:val="none" w:sz="0" w:space="0" w:color="auto"/>
                <w:bottom w:val="none" w:sz="0" w:space="0" w:color="auto"/>
                <w:right w:val="none" w:sz="0" w:space="0" w:color="auto"/>
              </w:divBdr>
            </w:div>
            <w:div w:id="1070542627">
              <w:marLeft w:val="0"/>
              <w:marRight w:val="0"/>
              <w:marTop w:val="0"/>
              <w:marBottom w:val="0"/>
              <w:divBdr>
                <w:top w:val="none" w:sz="0" w:space="0" w:color="auto"/>
                <w:left w:val="none" w:sz="0" w:space="0" w:color="auto"/>
                <w:bottom w:val="none" w:sz="0" w:space="0" w:color="auto"/>
                <w:right w:val="none" w:sz="0" w:space="0" w:color="auto"/>
              </w:divBdr>
            </w:div>
            <w:div w:id="2025859424">
              <w:marLeft w:val="0"/>
              <w:marRight w:val="0"/>
              <w:marTop w:val="0"/>
              <w:marBottom w:val="0"/>
              <w:divBdr>
                <w:top w:val="none" w:sz="0" w:space="0" w:color="auto"/>
                <w:left w:val="none" w:sz="0" w:space="0" w:color="auto"/>
                <w:bottom w:val="none" w:sz="0" w:space="0" w:color="auto"/>
                <w:right w:val="none" w:sz="0" w:space="0" w:color="auto"/>
              </w:divBdr>
            </w:div>
            <w:div w:id="1304968975">
              <w:marLeft w:val="0"/>
              <w:marRight w:val="0"/>
              <w:marTop w:val="0"/>
              <w:marBottom w:val="0"/>
              <w:divBdr>
                <w:top w:val="none" w:sz="0" w:space="0" w:color="auto"/>
                <w:left w:val="none" w:sz="0" w:space="0" w:color="auto"/>
                <w:bottom w:val="none" w:sz="0" w:space="0" w:color="auto"/>
                <w:right w:val="none" w:sz="0" w:space="0" w:color="auto"/>
              </w:divBdr>
            </w:div>
            <w:div w:id="1134831478">
              <w:marLeft w:val="0"/>
              <w:marRight w:val="0"/>
              <w:marTop w:val="0"/>
              <w:marBottom w:val="0"/>
              <w:divBdr>
                <w:top w:val="none" w:sz="0" w:space="0" w:color="auto"/>
                <w:left w:val="none" w:sz="0" w:space="0" w:color="auto"/>
                <w:bottom w:val="none" w:sz="0" w:space="0" w:color="auto"/>
                <w:right w:val="none" w:sz="0" w:space="0" w:color="auto"/>
              </w:divBdr>
            </w:div>
            <w:div w:id="1688747420">
              <w:marLeft w:val="0"/>
              <w:marRight w:val="0"/>
              <w:marTop w:val="0"/>
              <w:marBottom w:val="0"/>
              <w:divBdr>
                <w:top w:val="none" w:sz="0" w:space="0" w:color="auto"/>
                <w:left w:val="none" w:sz="0" w:space="0" w:color="auto"/>
                <w:bottom w:val="none" w:sz="0" w:space="0" w:color="auto"/>
                <w:right w:val="none" w:sz="0" w:space="0" w:color="auto"/>
              </w:divBdr>
            </w:div>
            <w:div w:id="566497359">
              <w:marLeft w:val="0"/>
              <w:marRight w:val="0"/>
              <w:marTop w:val="0"/>
              <w:marBottom w:val="0"/>
              <w:divBdr>
                <w:top w:val="none" w:sz="0" w:space="0" w:color="auto"/>
                <w:left w:val="none" w:sz="0" w:space="0" w:color="auto"/>
                <w:bottom w:val="none" w:sz="0" w:space="0" w:color="auto"/>
                <w:right w:val="none" w:sz="0" w:space="0" w:color="auto"/>
              </w:divBdr>
            </w:div>
            <w:div w:id="661666401">
              <w:marLeft w:val="0"/>
              <w:marRight w:val="0"/>
              <w:marTop w:val="0"/>
              <w:marBottom w:val="0"/>
              <w:divBdr>
                <w:top w:val="none" w:sz="0" w:space="0" w:color="auto"/>
                <w:left w:val="none" w:sz="0" w:space="0" w:color="auto"/>
                <w:bottom w:val="none" w:sz="0" w:space="0" w:color="auto"/>
                <w:right w:val="none" w:sz="0" w:space="0" w:color="auto"/>
              </w:divBdr>
            </w:div>
            <w:div w:id="881131639">
              <w:marLeft w:val="0"/>
              <w:marRight w:val="0"/>
              <w:marTop w:val="0"/>
              <w:marBottom w:val="0"/>
              <w:divBdr>
                <w:top w:val="none" w:sz="0" w:space="0" w:color="auto"/>
                <w:left w:val="none" w:sz="0" w:space="0" w:color="auto"/>
                <w:bottom w:val="none" w:sz="0" w:space="0" w:color="auto"/>
                <w:right w:val="none" w:sz="0" w:space="0" w:color="auto"/>
              </w:divBdr>
            </w:div>
            <w:div w:id="1484397400">
              <w:marLeft w:val="0"/>
              <w:marRight w:val="0"/>
              <w:marTop w:val="0"/>
              <w:marBottom w:val="0"/>
              <w:divBdr>
                <w:top w:val="none" w:sz="0" w:space="0" w:color="auto"/>
                <w:left w:val="none" w:sz="0" w:space="0" w:color="auto"/>
                <w:bottom w:val="none" w:sz="0" w:space="0" w:color="auto"/>
                <w:right w:val="none" w:sz="0" w:space="0" w:color="auto"/>
              </w:divBdr>
            </w:div>
            <w:div w:id="82722198">
              <w:marLeft w:val="0"/>
              <w:marRight w:val="0"/>
              <w:marTop w:val="0"/>
              <w:marBottom w:val="0"/>
              <w:divBdr>
                <w:top w:val="none" w:sz="0" w:space="0" w:color="auto"/>
                <w:left w:val="none" w:sz="0" w:space="0" w:color="auto"/>
                <w:bottom w:val="none" w:sz="0" w:space="0" w:color="auto"/>
                <w:right w:val="none" w:sz="0" w:space="0" w:color="auto"/>
              </w:divBdr>
            </w:div>
            <w:div w:id="1180048928">
              <w:marLeft w:val="0"/>
              <w:marRight w:val="0"/>
              <w:marTop w:val="0"/>
              <w:marBottom w:val="0"/>
              <w:divBdr>
                <w:top w:val="none" w:sz="0" w:space="0" w:color="auto"/>
                <w:left w:val="none" w:sz="0" w:space="0" w:color="auto"/>
                <w:bottom w:val="none" w:sz="0" w:space="0" w:color="auto"/>
                <w:right w:val="none" w:sz="0" w:space="0" w:color="auto"/>
              </w:divBdr>
            </w:div>
            <w:div w:id="1212500878">
              <w:marLeft w:val="0"/>
              <w:marRight w:val="0"/>
              <w:marTop w:val="0"/>
              <w:marBottom w:val="0"/>
              <w:divBdr>
                <w:top w:val="none" w:sz="0" w:space="0" w:color="auto"/>
                <w:left w:val="none" w:sz="0" w:space="0" w:color="auto"/>
                <w:bottom w:val="none" w:sz="0" w:space="0" w:color="auto"/>
                <w:right w:val="none" w:sz="0" w:space="0" w:color="auto"/>
              </w:divBdr>
            </w:div>
            <w:div w:id="523396813">
              <w:marLeft w:val="0"/>
              <w:marRight w:val="0"/>
              <w:marTop w:val="0"/>
              <w:marBottom w:val="0"/>
              <w:divBdr>
                <w:top w:val="none" w:sz="0" w:space="0" w:color="auto"/>
                <w:left w:val="none" w:sz="0" w:space="0" w:color="auto"/>
                <w:bottom w:val="none" w:sz="0" w:space="0" w:color="auto"/>
                <w:right w:val="none" w:sz="0" w:space="0" w:color="auto"/>
              </w:divBdr>
            </w:div>
            <w:div w:id="1802573792">
              <w:marLeft w:val="0"/>
              <w:marRight w:val="0"/>
              <w:marTop w:val="0"/>
              <w:marBottom w:val="0"/>
              <w:divBdr>
                <w:top w:val="none" w:sz="0" w:space="0" w:color="auto"/>
                <w:left w:val="none" w:sz="0" w:space="0" w:color="auto"/>
                <w:bottom w:val="none" w:sz="0" w:space="0" w:color="auto"/>
                <w:right w:val="none" w:sz="0" w:space="0" w:color="auto"/>
              </w:divBdr>
            </w:div>
            <w:div w:id="1841769153">
              <w:marLeft w:val="0"/>
              <w:marRight w:val="0"/>
              <w:marTop w:val="0"/>
              <w:marBottom w:val="0"/>
              <w:divBdr>
                <w:top w:val="none" w:sz="0" w:space="0" w:color="auto"/>
                <w:left w:val="none" w:sz="0" w:space="0" w:color="auto"/>
                <w:bottom w:val="none" w:sz="0" w:space="0" w:color="auto"/>
                <w:right w:val="none" w:sz="0" w:space="0" w:color="auto"/>
              </w:divBdr>
            </w:div>
            <w:div w:id="976490805">
              <w:marLeft w:val="0"/>
              <w:marRight w:val="0"/>
              <w:marTop w:val="0"/>
              <w:marBottom w:val="0"/>
              <w:divBdr>
                <w:top w:val="none" w:sz="0" w:space="0" w:color="auto"/>
                <w:left w:val="none" w:sz="0" w:space="0" w:color="auto"/>
                <w:bottom w:val="none" w:sz="0" w:space="0" w:color="auto"/>
                <w:right w:val="none" w:sz="0" w:space="0" w:color="auto"/>
              </w:divBdr>
            </w:div>
            <w:div w:id="664208764">
              <w:marLeft w:val="0"/>
              <w:marRight w:val="0"/>
              <w:marTop w:val="0"/>
              <w:marBottom w:val="0"/>
              <w:divBdr>
                <w:top w:val="none" w:sz="0" w:space="0" w:color="auto"/>
                <w:left w:val="none" w:sz="0" w:space="0" w:color="auto"/>
                <w:bottom w:val="none" w:sz="0" w:space="0" w:color="auto"/>
                <w:right w:val="none" w:sz="0" w:space="0" w:color="auto"/>
              </w:divBdr>
            </w:div>
            <w:div w:id="2085953977">
              <w:marLeft w:val="0"/>
              <w:marRight w:val="0"/>
              <w:marTop w:val="0"/>
              <w:marBottom w:val="0"/>
              <w:divBdr>
                <w:top w:val="none" w:sz="0" w:space="0" w:color="auto"/>
                <w:left w:val="none" w:sz="0" w:space="0" w:color="auto"/>
                <w:bottom w:val="none" w:sz="0" w:space="0" w:color="auto"/>
                <w:right w:val="none" w:sz="0" w:space="0" w:color="auto"/>
              </w:divBdr>
            </w:div>
            <w:div w:id="1071804247">
              <w:marLeft w:val="0"/>
              <w:marRight w:val="0"/>
              <w:marTop w:val="0"/>
              <w:marBottom w:val="0"/>
              <w:divBdr>
                <w:top w:val="none" w:sz="0" w:space="0" w:color="auto"/>
                <w:left w:val="none" w:sz="0" w:space="0" w:color="auto"/>
                <w:bottom w:val="none" w:sz="0" w:space="0" w:color="auto"/>
                <w:right w:val="none" w:sz="0" w:space="0" w:color="auto"/>
              </w:divBdr>
            </w:div>
            <w:div w:id="166796619">
              <w:marLeft w:val="0"/>
              <w:marRight w:val="0"/>
              <w:marTop w:val="0"/>
              <w:marBottom w:val="0"/>
              <w:divBdr>
                <w:top w:val="none" w:sz="0" w:space="0" w:color="auto"/>
                <w:left w:val="none" w:sz="0" w:space="0" w:color="auto"/>
                <w:bottom w:val="none" w:sz="0" w:space="0" w:color="auto"/>
                <w:right w:val="none" w:sz="0" w:space="0" w:color="auto"/>
              </w:divBdr>
            </w:div>
            <w:div w:id="1666590221">
              <w:marLeft w:val="0"/>
              <w:marRight w:val="0"/>
              <w:marTop w:val="0"/>
              <w:marBottom w:val="0"/>
              <w:divBdr>
                <w:top w:val="none" w:sz="0" w:space="0" w:color="auto"/>
                <w:left w:val="none" w:sz="0" w:space="0" w:color="auto"/>
                <w:bottom w:val="none" w:sz="0" w:space="0" w:color="auto"/>
                <w:right w:val="none" w:sz="0" w:space="0" w:color="auto"/>
              </w:divBdr>
            </w:div>
            <w:div w:id="1426808115">
              <w:marLeft w:val="0"/>
              <w:marRight w:val="0"/>
              <w:marTop w:val="0"/>
              <w:marBottom w:val="0"/>
              <w:divBdr>
                <w:top w:val="none" w:sz="0" w:space="0" w:color="auto"/>
                <w:left w:val="none" w:sz="0" w:space="0" w:color="auto"/>
                <w:bottom w:val="none" w:sz="0" w:space="0" w:color="auto"/>
                <w:right w:val="none" w:sz="0" w:space="0" w:color="auto"/>
              </w:divBdr>
            </w:div>
            <w:div w:id="122382837">
              <w:marLeft w:val="0"/>
              <w:marRight w:val="0"/>
              <w:marTop w:val="0"/>
              <w:marBottom w:val="0"/>
              <w:divBdr>
                <w:top w:val="none" w:sz="0" w:space="0" w:color="auto"/>
                <w:left w:val="none" w:sz="0" w:space="0" w:color="auto"/>
                <w:bottom w:val="none" w:sz="0" w:space="0" w:color="auto"/>
                <w:right w:val="none" w:sz="0" w:space="0" w:color="auto"/>
              </w:divBdr>
            </w:div>
            <w:div w:id="2023511483">
              <w:marLeft w:val="0"/>
              <w:marRight w:val="0"/>
              <w:marTop w:val="0"/>
              <w:marBottom w:val="0"/>
              <w:divBdr>
                <w:top w:val="none" w:sz="0" w:space="0" w:color="auto"/>
                <w:left w:val="none" w:sz="0" w:space="0" w:color="auto"/>
                <w:bottom w:val="none" w:sz="0" w:space="0" w:color="auto"/>
                <w:right w:val="none" w:sz="0" w:space="0" w:color="auto"/>
              </w:divBdr>
            </w:div>
            <w:div w:id="240456177">
              <w:marLeft w:val="0"/>
              <w:marRight w:val="0"/>
              <w:marTop w:val="0"/>
              <w:marBottom w:val="0"/>
              <w:divBdr>
                <w:top w:val="none" w:sz="0" w:space="0" w:color="auto"/>
                <w:left w:val="none" w:sz="0" w:space="0" w:color="auto"/>
                <w:bottom w:val="none" w:sz="0" w:space="0" w:color="auto"/>
                <w:right w:val="none" w:sz="0" w:space="0" w:color="auto"/>
              </w:divBdr>
            </w:div>
            <w:div w:id="1300106669">
              <w:marLeft w:val="0"/>
              <w:marRight w:val="0"/>
              <w:marTop w:val="0"/>
              <w:marBottom w:val="0"/>
              <w:divBdr>
                <w:top w:val="none" w:sz="0" w:space="0" w:color="auto"/>
                <w:left w:val="none" w:sz="0" w:space="0" w:color="auto"/>
                <w:bottom w:val="none" w:sz="0" w:space="0" w:color="auto"/>
                <w:right w:val="none" w:sz="0" w:space="0" w:color="auto"/>
              </w:divBdr>
            </w:div>
            <w:div w:id="691683206">
              <w:marLeft w:val="0"/>
              <w:marRight w:val="0"/>
              <w:marTop w:val="0"/>
              <w:marBottom w:val="0"/>
              <w:divBdr>
                <w:top w:val="none" w:sz="0" w:space="0" w:color="auto"/>
                <w:left w:val="none" w:sz="0" w:space="0" w:color="auto"/>
                <w:bottom w:val="none" w:sz="0" w:space="0" w:color="auto"/>
                <w:right w:val="none" w:sz="0" w:space="0" w:color="auto"/>
              </w:divBdr>
            </w:div>
            <w:div w:id="472871294">
              <w:marLeft w:val="0"/>
              <w:marRight w:val="0"/>
              <w:marTop w:val="0"/>
              <w:marBottom w:val="0"/>
              <w:divBdr>
                <w:top w:val="none" w:sz="0" w:space="0" w:color="auto"/>
                <w:left w:val="none" w:sz="0" w:space="0" w:color="auto"/>
                <w:bottom w:val="none" w:sz="0" w:space="0" w:color="auto"/>
                <w:right w:val="none" w:sz="0" w:space="0" w:color="auto"/>
              </w:divBdr>
            </w:div>
            <w:div w:id="675110724">
              <w:marLeft w:val="0"/>
              <w:marRight w:val="0"/>
              <w:marTop w:val="0"/>
              <w:marBottom w:val="0"/>
              <w:divBdr>
                <w:top w:val="none" w:sz="0" w:space="0" w:color="auto"/>
                <w:left w:val="none" w:sz="0" w:space="0" w:color="auto"/>
                <w:bottom w:val="none" w:sz="0" w:space="0" w:color="auto"/>
                <w:right w:val="none" w:sz="0" w:space="0" w:color="auto"/>
              </w:divBdr>
            </w:div>
            <w:div w:id="1437945955">
              <w:marLeft w:val="0"/>
              <w:marRight w:val="0"/>
              <w:marTop w:val="0"/>
              <w:marBottom w:val="0"/>
              <w:divBdr>
                <w:top w:val="none" w:sz="0" w:space="0" w:color="auto"/>
                <w:left w:val="none" w:sz="0" w:space="0" w:color="auto"/>
                <w:bottom w:val="none" w:sz="0" w:space="0" w:color="auto"/>
                <w:right w:val="none" w:sz="0" w:space="0" w:color="auto"/>
              </w:divBdr>
            </w:div>
            <w:div w:id="242572162">
              <w:marLeft w:val="0"/>
              <w:marRight w:val="0"/>
              <w:marTop w:val="0"/>
              <w:marBottom w:val="0"/>
              <w:divBdr>
                <w:top w:val="none" w:sz="0" w:space="0" w:color="auto"/>
                <w:left w:val="none" w:sz="0" w:space="0" w:color="auto"/>
                <w:bottom w:val="none" w:sz="0" w:space="0" w:color="auto"/>
                <w:right w:val="none" w:sz="0" w:space="0" w:color="auto"/>
              </w:divBdr>
            </w:div>
            <w:div w:id="664280294">
              <w:marLeft w:val="0"/>
              <w:marRight w:val="0"/>
              <w:marTop w:val="0"/>
              <w:marBottom w:val="0"/>
              <w:divBdr>
                <w:top w:val="none" w:sz="0" w:space="0" w:color="auto"/>
                <w:left w:val="none" w:sz="0" w:space="0" w:color="auto"/>
                <w:bottom w:val="none" w:sz="0" w:space="0" w:color="auto"/>
                <w:right w:val="none" w:sz="0" w:space="0" w:color="auto"/>
              </w:divBdr>
            </w:div>
            <w:div w:id="580220395">
              <w:marLeft w:val="0"/>
              <w:marRight w:val="0"/>
              <w:marTop w:val="0"/>
              <w:marBottom w:val="0"/>
              <w:divBdr>
                <w:top w:val="none" w:sz="0" w:space="0" w:color="auto"/>
                <w:left w:val="none" w:sz="0" w:space="0" w:color="auto"/>
                <w:bottom w:val="none" w:sz="0" w:space="0" w:color="auto"/>
                <w:right w:val="none" w:sz="0" w:space="0" w:color="auto"/>
              </w:divBdr>
            </w:div>
            <w:div w:id="1731229375">
              <w:marLeft w:val="0"/>
              <w:marRight w:val="0"/>
              <w:marTop w:val="0"/>
              <w:marBottom w:val="0"/>
              <w:divBdr>
                <w:top w:val="none" w:sz="0" w:space="0" w:color="auto"/>
                <w:left w:val="none" w:sz="0" w:space="0" w:color="auto"/>
                <w:bottom w:val="none" w:sz="0" w:space="0" w:color="auto"/>
                <w:right w:val="none" w:sz="0" w:space="0" w:color="auto"/>
              </w:divBdr>
            </w:div>
            <w:div w:id="799617871">
              <w:marLeft w:val="0"/>
              <w:marRight w:val="0"/>
              <w:marTop w:val="0"/>
              <w:marBottom w:val="0"/>
              <w:divBdr>
                <w:top w:val="none" w:sz="0" w:space="0" w:color="auto"/>
                <w:left w:val="none" w:sz="0" w:space="0" w:color="auto"/>
                <w:bottom w:val="none" w:sz="0" w:space="0" w:color="auto"/>
                <w:right w:val="none" w:sz="0" w:space="0" w:color="auto"/>
              </w:divBdr>
            </w:div>
            <w:div w:id="1673755123">
              <w:marLeft w:val="0"/>
              <w:marRight w:val="0"/>
              <w:marTop w:val="0"/>
              <w:marBottom w:val="0"/>
              <w:divBdr>
                <w:top w:val="none" w:sz="0" w:space="0" w:color="auto"/>
                <w:left w:val="none" w:sz="0" w:space="0" w:color="auto"/>
                <w:bottom w:val="none" w:sz="0" w:space="0" w:color="auto"/>
                <w:right w:val="none" w:sz="0" w:space="0" w:color="auto"/>
              </w:divBdr>
            </w:div>
            <w:div w:id="479809948">
              <w:marLeft w:val="0"/>
              <w:marRight w:val="0"/>
              <w:marTop w:val="0"/>
              <w:marBottom w:val="0"/>
              <w:divBdr>
                <w:top w:val="none" w:sz="0" w:space="0" w:color="auto"/>
                <w:left w:val="none" w:sz="0" w:space="0" w:color="auto"/>
                <w:bottom w:val="none" w:sz="0" w:space="0" w:color="auto"/>
                <w:right w:val="none" w:sz="0" w:space="0" w:color="auto"/>
              </w:divBdr>
            </w:div>
            <w:div w:id="2096171134">
              <w:marLeft w:val="0"/>
              <w:marRight w:val="0"/>
              <w:marTop w:val="0"/>
              <w:marBottom w:val="0"/>
              <w:divBdr>
                <w:top w:val="none" w:sz="0" w:space="0" w:color="auto"/>
                <w:left w:val="none" w:sz="0" w:space="0" w:color="auto"/>
                <w:bottom w:val="none" w:sz="0" w:space="0" w:color="auto"/>
                <w:right w:val="none" w:sz="0" w:space="0" w:color="auto"/>
              </w:divBdr>
            </w:div>
            <w:div w:id="1647511282">
              <w:marLeft w:val="0"/>
              <w:marRight w:val="0"/>
              <w:marTop w:val="0"/>
              <w:marBottom w:val="0"/>
              <w:divBdr>
                <w:top w:val="none" w:sz="0" w:space="0" w:color="auto"/>
                <w:left w:val="none" w:sz="0" w:space="0" w:color="auto"/>
                <w:bottom w:val="none" w:sz="0" w:space="0" w:color="auto"/>
                <w:right w:val="none" w:sz="0" w:space="0" w:color="auto"/>
              </w:divBdr>
            </w:div>
            <w:div w:id="1844053330">
              <w:marLeft w:val="0"/>
              <w:marRight w:val="0"/>
              <w:marTop w:val="0"/>
              <w:marBottom w:val="0"/>
              <w:divBdr>
                <w:top w:val="none" w:sz="0" w:space="0" w:color="auto"/>
                <w:left w:val="none" w:sz="0" w:space="0" w:color="auto"/>
                <w:bottom w:val="none" w:sz="0" w:space="0" w:color="auto"/>
                <w:right w:val="none" w:sz="0" w:space="0" w:color="auto"/>
              </w:divBdr>
            </w:div>
            <w:div w:id="361712203">
              <w:marLeft w:val="0"/>
              <w:marRight w:val="0"/>
              <w:marTop w:val="0"/>
              <w:marBottom w:val="0"/>
              <w:divBdr>
                <w:top w:val="none" w:sz="0" w:space="0" w:color="auto"/>
                <w:left w:val="none" w:sz="0" w:space="0" w:color="auto"/>
                <w:bottom w:val="none" w:sz="0" w:space="0" w:color="auto"/>
                <w:right w:val="none" w:sz="0" w:space="0" w:color="auto"/>
              </w:divBdr>
            </w:div>
            <w:div w:id="839852899">
              <w:marLeft w:val="0"/>
              <w:marRight w:val="0"/>
              <w:marTop w:val="0"/>
              <w:marBottom w:val="0"/>
              <w:divBdr>
                <w:top w:val="none" w:sz="0" w:space="0" w:color="auto"/>
                <w:left w:val="none" w:sz="0" w:space="0" w:color="auto"/>
                <w:bottom w:val="none" w:sz="0" w:space="0" w:color="auto"/>
                <w:right w:val="none" w:sz="0" w:space="0" w:color="auto"/>
              </w:divBdr>
            </w:div>
            <w:div w:id="734006831">
              <w:marLeft w:val="0"/>
              <w:marRight w:val="0"/>
              <w:marTop w:val="0"/>
              <w:marBottom w:val="0"/>
              <w:divBdr>
                <w:top w:val="none" w:sz="0" w:space="0" w:color="auto"/>
                <w:left w:val="none" w:sz="0" w:space="0" w:color="auto"/>
                <w:bottom w:val="none" w:sz="0" w:space="0" w:color="auto"/>
                <w:right w:val="none" w:sz="0" w:space="0" w:color="auto"/>
              </w:divBdr>
            </w:div>
            <w:div w:id="631787879">
              <w:marLeft w:val="0"/>
              <w:marRight w:val="0"/>
              <w:marTop w:val="0"/>
              <w:marBottom w:val="0"/>
              <w:divBdr>
                <w:top w:val="none" w:sz="0" w:space="0" w:color="auto"/>
                <w:left w:val="none" w:sz="0" w:space="0" w:color="auto"/>
                <w:bottom w:val="none" w:sz="0" w:space="0" w:color="auto"/>
                <w:right w:val="none" w:sz="0" w:space="0" w:color="auto"/>
              </w:divBdr>
            </w:div>
            <w:div w:id="1807233559">
              <w:marLeft w:val="0"/>
              <w:marRight w:val="0"/>
              <w:marTop w:val="0"/>
              <w:marBottom w:val="0"/>
              <w:divBdr>
                <w:top w:val="none" w:sz="0" w:space="0" w:color="auto"/>
                <w:left w:val="none" w:sz="0" w:space="0" w:color="auto"/>
                <w:bottom w:val="none" w:sz="0" w:space="0" w:color="auto"/>
                <w:right w:val="none" w:sz="0" w:space="0" w:color="auto"/>
              </w:divBdr>
            </w:div>
            <w:div w:id="757944316">
              <w:marLeft w:val="0"/>
              <w:marRight w:val="0"/>
              <w:marTop w:val="0"/>
              <w:marBottom w:val="0"/>
              <w:divBdr>
                <w:top w:val="none" w:sz="0" w:space="0" w:color="auto"/>
                <w:left w:val="none" w:sz="0" w:space="0" w:color="auto"/>
                <w:bottom w:val="none" w:sz="0" w:space="0" w:color="auto"/>
                <w:right w:val="none" w:sz="0" w:space="0" w:color="auto"/>
              </w:divBdr>
            </w:div>
            <w:div w:id="400447521">
              <w:marLeft w:val="0"/>
              <w:marRight w:val="0"/>
              <w:marTop w:val="0"/>
              <w:marBottom w:val="0"/>
              <w:divBdr>
                <w:top w:val="none" w:sz="0" w:space="0" w:color="auto"/>
                <w:left w:val="none" w:sz="0" w:space="0" w:color="auto"/>
                <w:bottom w:val="none" w:sz="0" w:space="0" w:color="auto"/>
                <w:right w:val="none" w:sz="0" w:space="0" w:color="auto"/>
              </w:divBdr>
            </w:div>
            <w:div w:id="288123721">
              <w:marLeft w:val="0"/>
              <w:marRight w:val="0"/>
              <w:marTop w:val="0"/>
              <w:marBottom w:val="0"/>
              <w:divBdr>
                <w:top w:val="none" w:sz="0" w:space="0" w:color="auto"/>
                <w:left w:val="none" w:sz="0" w:space="0" w:color="auto"/>
                <w:bottom w:val="none" w:sz="0" w:space="0" w:color="auto"/>
                <w:right w:val="none" w:sz="0" w:space="0" w:color="auto"/>
              </w:divBdr>
            </w:div>
            <w:div w:id="1894267136">
              <w:marLeft w:val="0"/>
              <w:marRight w:val="0"/>
              <w:marTop w:val="0"/>
              <w:marBottom w:val="0"/>
              <w:divBdr>
                <w:top w:val="none" w:sz="0" w:space="0" w:color="auto"/>
                <w:left w:val="none" w:sz="0" w:space="0" w:color="auto"/>
                <w:bottom w:val="none" w:sz="0" w:space="0" w:color="auto"/>
                <w:right w:val="none" w:sz="0" w:space="0" w:color="auto"/>
              </w:divBdr>
            </w:div>
            <w:div w:id="1294168457">
              <w:marLeft w:val="0"/>
              <w:marRight w:val="0"/>
              <w:marTop w:val="0"/>
              <w:marBottom w:val="0"/>
              <w:divBdr>
                <w:top w:val="none" w:sz="0" w:space="0" w:color="auto"/>
                <w:left w:val="none" w:sz="0" w:space="0" w:color="auto"/>
                <w:bottom w:val="none" w:sz="0" w:space="0" w:color="auto"/>
                <w:right w:val="none" w:sz="0" w:space="0" w:color="auto"/>
              </w:divBdr>
            </w:div>
            <w:div w:id="1169715762">
              <w:marLeft w:val="0"/>
              <w:marRight w:val="0"/>
              <w:marTop w:val="0"/>
              <w:marBottom w:val="0"/>
              <w:divBdr>
                <w:top w:val="none" w:sz="0" w:space="0" w:color="auto"/>
                <w:left w:val="none" w:sz="0" w:space="0" w:color="auto"/>
                <w:bottom w:val="none" w:sz="0" w:space="0" w:color="auto"/>
                <w:right w:val="none" w:sz="0" w:space="0" w:color="auto"/>
              </w:divBdr>
            </w:div>
            <w:div w:id="617221037">
              <w:marLeft w:val="0"/>
              <w:marRight w:val="0"/>
              <w:marTop w:val="0"/>
              <w:marBottom w:val="0"/>
              <w:divBdr>
                <w:top w:val="none" w:sz="0" w:space="0" w:color="auto"/>
                <w:left w:val="none" w:sz="0" w:space="0" w:color="auto"/>
                <w:bottom w:val="none" w:sz="0" w:space="0" w:color="auto"/>
                <w:right w:val="none" w:sz="0" w:space="0" w:color="auto"/>
              </w:divBdr>
            </w:div>
            <w:div w:id="1788893407">
              <w:marLeft w:val="0"/>
              <w:marRight w:val="0"/>
              <w:marTop w:val="0"/>
              <w:marBottom w:val="0"/>
              <w:divBdr>
                <w:top w:val="none" w:sz="0" w:space="0" w:color="auto"/>
                <w:left w:val="none" w:sz="0" w:space="0" w:color="auto"/>
                <w:bottom w:val="none" w:sz="0" w:space="0" w:color="auto"/>
                <w:right w:val="none" w:sz="0" w:space="0" w:color="auto"/>
              </w:divBdr>
            </w:div>
            <w:div w:id="312635798">
              <w:marLeft w:val="0"/>
              <w:marRight w:val="0"/>
              <w:marTop w:val="0"/>
              <w:marBottom w:val="0"/>
              <w:divBdr>
                <w:top w:val="none" w:sz="0" w:space="0" w:color="auto"/>
                <w:left w:val="none" w:sz="0" w:space="0" w:color="auto"/>
                <w:bottom w:val="none" w:sz="0" w:space="0" w:color="auto"/>
                <w:right w:val="none" w:sz="0" w:space="0" w:color="auto"/>
              </w:divBdr>
            </w:div>
            <w:div w:id="670108610">
              <w:marLeft w:val="0"/>
              <w:marRight w:val="0"/>
              <w:marTop w:val="0"/>
              <w:marBottom w:val="0"/>
              <w:divBdr>
                <w:top w:val="none" w:sz="0" w:space="0" w:color="auto"/>
                <w:left w:val="none" w:sz="0" w:space="0" w:color="auto"/>
                <w:bottom w:val="none" w:sz="0" w:space="0" w:color="auto"/>
                <w:right w:val="none" w:sz="0" w:space="0" w:color="auto"/>
              </w:divBdr>
            </w:div>
            <w:div w:id="171916845">
              <w:marLeft w:val="0"/>
              <w:marRight w:val="0"/>
              <w:marTop w:val="0"/>
              <w:marBottom w:val="0"/>
              <w:divBdr>
                <w:top w:val="none" w:sz="0" w:space="0" w:color="auto"/>
                <w:left w:val="none" w:sz="0" w:space="0" w:color="auto"/>
                <w:bottom w:val="none" w:sz="0" w:space="0" w:color="auto"/>
                <w:right w:val="none" w:sz="0" w:space="0" w:color="auto"/>
              </w:divBdr>
            </w:div>
            <w:div w:id="1820686237">
              <w:marLeft w:val="0"/>
              <w:marRight w:val="0"/>
              <w:marTop w:val="0"/>
              <w:marBottom w:val="0"/>
              <w:divBdr>
                <w:top w:val="none" w:sz="0" w:space="0" w:color="auto"/>
                <w:left w:val="none" w:sz="0" w:space="0" w:color="auto"/>
                <w:bottom w:val="none" w:sz="0" w:space="0" w:color="auto"/>
                <w:right w:val="none" w:sz="0" w:space="0" w:color="auto"/>
              </w:divBdr>
            </w:div>
            <w:div w:id="1953585076">
              <w:marLeft w:val="0"/>
              <w:marRight w:val="0"/>
              <w:marTop w:val="0"/>
              <w:marBottom w:val="0"/>
              <w:divBdr>
                <w:top w:val="none" w:sz="0" w:space="0" w:color="auto"/>
                <w:left w:val="none" w:sz="0" w:space="0" w:color="auto"/>
                <w:bottom w:val="none" w:sz="0" w:space="0" w:color="auto"/>
                <w:right w:val="none" w:sz="0" w:space="0" w:color="auto"/>
              </w:divBdr>
            </w:div>
            <w:div w:id="1127623470">
              <w:marLeft w:val="0"/>
              <w:marRight w:val="0"/>
              <w:marTop w:val="0"/>
              <w:marBottom w:val="0"/>
              <w:divBdr>
                <w:top w:val="none" w:sz="0" w:space="0" w:color="auto"/>
                <w:left w:val="none" w:sz="0" w:space="0" w:color="auto"/>
                <w:bottom w:val="none" w:sz="0" w:space="0" w:color="auto"/>
                <w:right w:val="none" w:sz="0" w:space="0" w:color="auto"/>
              </w:divBdr>
            </w:div>
            <w:div w:id="93210892">
              <w:marLeft w:val="0"/>
              <w:marRight w:val="0"/>
              <w:marTop w:val="0"/>
              <w:marBottom w:val="0"/>
              <w:divBdr>
                <w:top w:val="none" w:sz="0" w:space="0" w:color="auto"/>
                <w:left w:val="none" w:sz="0" w:space="0" w:color="auto"/>
                <w:bottom w:val="none" w:sz="0" w:space="0" w:color="auto"/>
                <w:right w:val="none" w:sz="0" w:space="0" w:color="auto"/>
              </w:divBdr>
            </w:div>
            <w:div w:id="1656185962">
              <w:marLeft w:val="0"/>
              <w:marRight w:val="0"/>
              <w:marTop w:val="0"/>
              <w:marBottom w:val="0"/>
              <w:divBdr>
                <w:top w:val="none" w:sz="0" w:space="0" w:color="auto"/>
                <w:left w:val="none" w:sz="0" w:space="0" w:color="auto"/>
                <w:bottom w:val="none" w:sz="0" w:space="0" w:color="auto"/>
                <w:right w:val="none" w:sz="0" w:space="0" w:color="auto"/>
              </w:divBdr>
            </w:div>
            <w:div w:id="1705590715">
              <w:marLeft w:val="0"/>
              <w:marRight w:val="0"/>
              <w:marTop w:val="0"/>
              <w:marBottom w:val="0"/>
              <w:divBdr>
                <w:top w:val="none" w:sz="0" w:space="0" w:color="auto"/>
                <w:left w:val="none" w:sz="0" w:space="0" w:color="auto"/>
                <w:bottom w:val="none" w:sz="0" w:space="0" w:color="auto"/>
                <w:right w:val="none" w:sz="0" w:space="0" w:color="auto"/>
              </w:divBdr>
            </w:div>
            <w:div w:id="27224143">
              <w:marLeft w:val="0"/>
              <w:marRight w:val="0"/>
              <w:marTop w:val="0"/>
              <w:marBottom w:val="0"/>
              <w:divBdr>
                <w:top w:val="none" w:sz="0" w:space="0" w:color="auto"/>
                <w:left w:val="none" w:sz="0" w:space="0" w:color="auto"/>
                <w:bottom w:val="none" w:sz="0" w:space="0" w:color="auto"/>
                <w:right w:val="none" w:sz="0" w:space="0" w:color="auto"/>
              </w:divBdr>
            </w:div>
            <w:div w:id="1006202308">
              <w:marLeft w:val="0"/>
              <w:marRight w:val="0"/>
              <w:marTop w:val="0"/>
              <w:marBottom w:val="0"/>
              <w:divBdr>
                <w:top w:val="none" w:sz="0" w:space="0" w:color="auto"/>
                <w:left w:val="none" w:sz="0" w:space="0" w:color="auto"/>
                <w:bottom w:val="none" w:sz="0" w:space="0" w:color="auto"/>
                <w:right w:val="none" w:sz="0" w:space="0" w:color="auto"/>
              </w:divBdr>
            </w:div>
            <w:div w:id="290787366">
              <w:marLeft w:val="0"/>
              <w:marRight w:val="0"/>
              <w:marTop w:val="0"/>
              <w:marBottom w:val="0"/>
              <w:divBdr>
                <w:top w:val="none" w:sz="0" w:space="0" w:color="auto"/>
                <w:left w:val="none" w:sz="0" w:space="0" w:color="auto"/>
                <w:bottom w:val="none" w:sz="0" w:space="0" w:color="auto"/>
                <w:right w:val="none" w:sz="0" w:space="0" w:color="auto"/>
              </w:divBdr>
            </w:div>
            <w:div w:id="273560353">
              <w:marLeft w:val="0"/>
              <w:marRight w:val="0"/>
              <w:marTop w:val="0"/>
              <w:marBottom w:val="0"/>
              <w:divBdr>
                <w:top w:val="none" w:sz="0" w:space="0" w:color="auto"/>
                <w:left w:val="none" w:sz="0" w:space="0" w:color="auto"/>
                <w:bottom w:val="none" w:sz="0" w:space="0" w:color="auto"/>
                <w:right w:val="none" w:sz="0" w:space="0" w:color="auto"/>
              </w:divBdr>
            </w:div>
            <w:div w:id="524486012">
              <w:marLeft w:val="0"/>
              <w:marRight w:val="0"/>
              <w:marTop w:val="0"/>
              <w:marBottom w:val="0"/>
              <w:divBdr>
                <w:top w:val="none" w:sz="0" w:space="0" w:color="auto"/>
                <w:left w:val="none" w:sz="0" w:space="0" w:color="auto"/>
                <w:bottom w:val="none" w:sz="0" w:space="0" w:color="auto"/>
                <w:right w:val="none" w:sz="0" w:space="0" w:color="auto"/>
              </w:divBdr>
            </w:div>
            <w:div w:id="1776096708">
              <w:marLeft w:val="0"/>
              <w:marRight w:val="0"/>
              <w:marTop w:val="0"/>
              <w:marBottom w:val="0"/>
              <w:divBdr>
                <w:top w:val="none" w:sz="0" w:space="0" w:color="auto"/>
                <w:left w:val="none" w:sz="0" w:space="0" w:color="auto"/>
                <w:bottom w:val="none" w:sz="0" w:space="0" w:color="auto"/>
                <w:right w:val="none" w:sz="0" w:space="0" w:color="auto"/>
              </w:divBdr>
            </w:div>
            <w:div w:id="434207982">
              <w:marLeft w:val="0"/>
              <w:marRight w:val="0"/>
              <w:marTop w:val="0"/>
              <w:marBottom w:val="0"/>
              <w:divBdr>
                <w:top w:val="none" w:sz="0" w:space="0" w:color="auto"/>
                <w:left w:val="none" w:sz="0" w:space="0" w:color="auto"/>
                <w:bottom w:val="none" w:sz="0" w:space="0" w:color="auto"/>
                <w:right w:val="none" w:sz="0" w:space="0" w:color="auto"/>
              </w:divBdr>
            </w:div>
            <w:div w:id="1745294966">
              <w:marLeft w:val="0"/>
              <w:marRight w:val="0"/>
              <w:marTop w:val="0"/>
              <w:marBottom w:val="0"/>
              <w:divBdr>
                <w:top w:val="none" w:sz="0" w:space="0" w:color="auto"/>
                <w:left w:val="none" w:sz="0" w:space="0" w:color="auto"/>
                <w:bottom w:val="none" w:sz="0" w:space="0" w:color="auto"/>
                <w:right w:val="none" w:sz="0" w:space="0" w:color="auto"/>
              </w:divBdr>
            </w:div>
            <w:div w:id="790055347">
              <w:marLeft w:val="0"/>
              <w:marRight w:val="0"/>
              <w:marTop w:val="0"/>
              <w:marBottom w:val="0"/>
              <w:divBdr>
                <w:top w:val="none" w:sz="0" w:space="0" w:color="auto"/>
                <w:left w:val="none" w:sz="0" w:space="0" w:color="auto"/>
                <w:bottom w:val="none" w:sz="0" w:space="0" w:color="auto"/>
                <w:right w:val="none" w:sz="0" w:space="0" w:color="auto"/>
              </w:divBdr>
            </w:div>
            <w:div w:id="1806000653">
              <w:marLeft w:val="0"/>
              <w:marRight w:val="0"/>
              <w:marTop w:val="0"/>
              <w:marBottom w:val="0"/>
              <w:divBdr>
                <w:top w:val="none" w:sz="0" w:space="0" w:color="auto"/>
                <w:left w:val="none" w:sz="0" w:space="0" w:color="auto"/>
                <w:bottom w:val="none" w:sz="0" w:space="0" w:color="auto"/>
                <w:right w:val="none" w:sz="0" w:space="0" w:color="auto"/>
              </w:divBdr>
            </w:div>
            <w:div w:id="979191226">
              <w:marLeft w:val="0"/>
              <w:marRight w:val="0"/>
              <w:marTop w:val="0"/>
              <w:marBottom w:val="0"/>
              <w:divBdr>
                <w:top w:val="none" w:sz="0" w:space="0" w:color="auto"/>
                <w:left w:val="none" w:sz="0" w:space="0" w:color="auto"/>
                <w:bottom w:val="none" w:sz="0" w:space="0" w:color="auto"/>
                <w:right w:val="none" w:sz="0" w:space="0" w:color="auto"/>
              </w:divBdr>
            </w:div>
            <w:div w:id="41448535">
              <w:marLeft w:val="0"/>
              <w:marRight w:val="0"/>
              <w:marTop w:val="0"/>
              <w:marBottom w:val="0"/>
              <w:divBdr>
                <w:top w:val="none" w:sz="0" w:space="0" w:color="auto"/>
                <w:left w:val="none" w:sz="0" w:space="0" w:color="auto"/>
                <w:bottom w:val="none" w:sz="0" w:space="0" w:color="auto"/>
                <w:right w:val="none" w:sz="0" w:space="0" w:color="auto"/>
              </w:divBdr>
            </w:div>
            <w:div w:id="1710495532">
              <w:marLeft w:val="0"/>
              <w:marRight w:val="0"/>
              <w:marTop w:val="0"/>
              <w:marBottom w:val="0"/>
              <w:divBdr>
                <w:top w:val="none" w:sz="0" w:space="0" w:color="auto"/>
                <w:left w:val="none" w:sz="0" w:space="0" w:color="auto"/>
                <w:bottom w:val="none" w:sz="0" w:space="0" w:color="auto"/>
                <w:right w:val="none" w:sz="0" w:space="0" w:color="auto"/>
              </w:divBdr>
            </w:div>
            <w:div w:id="2129885194">
              <w:marLeft w:val="0"/>
              <w:marRight w:val="0"/>
              <w:marTop w:val="0"/>
              <w:marBottom w:val="0"/>
              <w:divBdr>
                <w:top w:val="none" w:sz="0" w:space="0" w:color="auto"/>
                <w:left w:val="none" w:sz="0" w:space="0" w:color="auto"/>
                <w:bottom w:val="none" w:sz="0" w:space="0" w:color="auto"/>
                <w:right w:val="none" w:sz="0" w:space="0" w:color="auto"/>
              </w:divBdr>
            </w:div>
            <w:div w:id="1345936824">
              <w:marLeft w:val="0"/>
              <w:marRight w:val="0"/>
              <w:marTop w:val="0"/>
              <w:marBottom w:val="0"/>
              <w:divBdr>
                <w:top w:val="none" w:sz="0" w:space="0" w:color="auto"/>
                <w:left w:val="none" w:sz="0" w:space="0" w:color="auto"/>
                <w:bottom w:val="none" w:sz="0" w:space="0" w:color="auto"/>
                <w:right w:val="none" w:sz="0" w:space="0" w:color="auto"/>
              </w:divBdr>
            </w:div>
            <w:div w:id="1890876522">
              <w:marLeft w:val="0"/>
              <w:marRight w:val="0"/>
              <w:marTop w:val="0"/>
              <w:marBottom w:val="0"/>
              <w:divBdr>
                <w:top w:val="none" w:sz="0" w:space="0" w:color="auto"/>
                <w:left w:val="none" w:sz="0" w:space="0" w:color="auto"/>
                <w:bottom w:val="none" w:sz="0" w:space="0" w:color="auto"/>
                <w:right w:val="none" w:sz="0" w:space="0" w:color="auto"/>
              </w:divBdr>
            </w:div>
            <w:div w:id="753816604">
              <w:marLeft w:val="0"/>
              <w:marRight w:val="0"/>
              <w:marTop w:val="0"/>
              <w:marBottom w:val="0"/>
              <w:divBdr>
                <w:top w:val="none" w:sz="0" w:space="0" w:color="auto"/>
                <w:left w:val="none" w:sz="0" w:space="0" w:color="auto"/>
                <w:bottom w:val="none" w:sz="0" w:space="0" w:color="auto"/>
                <w:right w:val="none" w:sz="0" w:space="0" w:color="auto"/>
              </w:divBdr>
            </w:div>
            <w:div w:id="1773742849">
              <w:marLeft w:val="0"/>
              <w:marRight w:val="0"/>
              <w:marTop w:val="0"/>
              <w:marBottom w:val="0"/>
              <w:divBdr>
                <w:top w:val="none" w:sz="0" w:space="0" w:color="auto"/>
                <w:left w:val="none" w:sz="0" w:space="0" w:color="auto"/>
                <w:bottom w:val="none" w:sz="0" w:space="0" w:color="auto"/>
                <w:right w:val="none" w:sz="0" w:space="0" w:color="auto"/>
              </w:divBdr>
            </w:div>
            <w:div w:id="1493375148">
              <w:marLeft w:val="0"/>
              <w:marRight w:val="0"/>
              <w:marTop w:val="0"/>
              <w:marBottom w:val="0"/>
              <w:divBdr>
                <w:top w:val="none" w:sz="0" w:space="0" w:color="auto"/>
                <w:left w:val="none" w:sz="0" w:space="0" w:color="auto"/>
                <w:bottom w:val="none" w:sz="0" w:space="0" w:color="auto"/>
                <w:right w:val="none" w:sz="0" w:space="0" w:color="auto"/>
              </w:divBdr>
            </w:div>
            <w:div w:id="164908176">
              <w:marLeft w:val="0"/>
              <w:marRight w:val="0"/>
              <w:marTop w:val="0"/>
              <w:marBottom w:val="0"/>
              <w:divBdr>
                <w:top w:val="none" w:sz="0" w:space="0" w:color="auto"/>
                <w:left w:val="none" w:sz="0" w:space="0" w:color="auto"/>
                <w:bottom w:val="none" w:sz="0" w:space="0" w:color="auto"/>
                <w:right w:val="none" w:sz="0" w:space="0" w:color="auto"/>
              </w:divBdr>
            </w:div>
            <w:div w:id="1546285490">
              <w:marLeft w:val="0"/>
              <w:marRight w:val="0"/>
              <w:marTop w:val="0"/>
              <w:marBottom w:val="0"/>
              <w:divBdr>
                <w:top w:val="none" w:sz="0" w:space="0" w:color="auto"/>
                <w:left w:val="none" w:sz="0" w:space="0" w:color="auto"/>
                <w:bottom w:val="none" w:sz="0" w:space="0" w:color="auto"/>
                <w:right w:val="none" w:sz="0" w:space="0" w:color="auto"/>
              </w:divBdr>
            </w:div>
            <w:div w:id="1948847414">
              <w:marLeft w:val="0"/>
              <w:marRight w:val="0"/>
              <w:marTop w:val="0"/>
              <w:marBottom w:val="0"/>
              <w:divBdr>
                <w:top w:val="none" w:sz="0" w:space="0" w:color="auto"/>
                <w:left w:val="none" w:sz="0" w:space="0" w:color="auto"/>
                <w:bottom w:val="none" w:sz="0" w:space="0" w:color="auto"/>
                <w:right w:val="none" w:sz="0" w:space="0" w:color="auto"/>
              </w:divBdr>
            </w:div>
            <w:div w:id="1400250960">
              <w:marLeft w:val="0"/>
              <w:marRight w:val="0"/>
              <w:marTop w:val="0"/>
              <w:marBottom w:val="0"/>
              <w:divBdr>
                <w:top w:val="none" w:sz="0" w:space="0" w:color="auto"/>
                <w:left w:val="none" w:sz="0" w:space="0" w:color="auto"/>
                <w:bottom w:val="none" w:sz="0" w:space="0" w:color="auto"/>
                <w:right w:val="none" w:sz="0" w:space="0" w:color="auto"/>
              </w:divBdr>
            </w:div>
            <w:div w:id="1839466989">
              <w:marLeft w:val="0"/>
              <w:marRight w:val="0"/>
              <w:marTop w:val="0"/>
              <w:marBottom w:val="0"/>
              <w:divBdr>
                <w:top w:val="none" w:sz="0" w:space="0" w:color="auto"/>
                <w:left w:val="none" w:sz="0" w:space="0" w:color="auto"/>
                <w:bottom w:val="none" w:sz="0" w:space="0" w:color="auto"/>
                <w:right w:val="none" w:sz="0" w:space="0" w:color="auto"/>
              </w:divBdr>
            </w:div>
            <w:div w:id="1129787459">
              <w:marLeft w:val="0"/>
              <w:marRight w:val="0"/>
              <w:marTop w:val="0"/>
              <w:marBottom w:val="0"/>
              <w:divBdr>
                <w:top w:val="none" w:sz="0" w:space="0" w:color="auto"/>
                <w:left w:val="none" w:sz="0" w:space="0" w:color="auto"/>
                <w:bottom w:val="none" w:sz="0" w:space="0" w:color="auto"/>
                <w:right w:val="none" w:sz="0" w:space="0" w:color="auto"/>
              </w:divBdr>
            </w:div>
            <w:div w:id="282152654">
              <w:marLeft w:val="0"/>
              <w:marRight w:val="0"/>
              <w:marTop w:val="0"/>
              <w:marBottom w:val="0"/>
              <w:divBdr>
                <w:top w:val="none" w:sz="0" w:space="0" w:color="auto"/>
                <w:left w:val="none" w:sz="0" w:space="0" w:color="auto"/>
                <w:bottom w:val="none" w:sz="0" w:space="0" w:color="auto"/>
                <w:right w:val="none" w:sz="0" w:space="0" w:color="auto"/>
              </w:divBdr>
            </w:div>
            <w:div w:id="1148013911">
              <w:marLeft w:val="0"/>
              <w:marRight w:val="0"/>
              <w:marTop w:val="0"/>
              <w:marBottom w:val="0"/>
              <w:divBdr>
                <w:top w:val="none" w:sz="0" w:space="0" w:color="auto"/>
                <w:left w:val="none" w:sz="0" w:space="0" w:color="auto"/>
                <w:bottom w:val="none" w:sz="0" w:space="0" w:color="auto"/>
                <w:right w:val="none" w:sz="0" w:space="0" w:color="auto"/>
              </w:divBdr>
            </w:div>
            <w:div w:id="724329160">
              <w:marLeft w:val="0"/>
              <w:marRight w:val="0"/>
              <w:marTop w:val="0"/>
              <w:marBottom w:val="0"/>
              <w:divBdr>
                <w:top w:val="none" w:sz="0" w:space="0" w:color="auto"/>
                <w:left w:val="none" w:sz="0" w:space="0" w:color="auto"/>
                <w:bottom w:val="none" w:sz="0" w:space="0" w:color="auto"/>
                <w:right w:val="none" w:sz="0" w:space="0" w:color="auto"/>
              </w:divBdr>
            </w:div>
            <w:div w:id="873422718">
              <w:marLeft w:val="0"/>
              <w:marRight w:val="0"/>
              <w:marTop w:val="0"/>
              <w:marBottom w:val="0"/>
              <w:divBdr>
                <w:top w:val="none" w:sz="0" w:space="0" w:color="auto"/>
                <w:left w:val="none" w:sz="0" w:space="0" w:color="auto"/>
                <w:bottom w:val="none" w:sz="0" w:space="0" w:color="auto"/>
                <w:right w:val="none" w:sz="0" w:space="0" w:color="auto"/>
              </w:divBdr>
            </w:div>
            <w:div w:id="42187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97655">
      <w:bodyDiv w:val="1"/>
      <w:marLeft w:val="0"/>
      <w:marRight w:val="0"/>
      <w:marTop w:val="0"/>
      <w:marBottom w:val="0"/>
      <w:divBdr>
        <w:top w:val="none" w:sz="0" w:space="0" w:color="auto"/>
        <w:left w:val="none" w:sz="0" w:space="0" w:color="auto"/>
        <w:bottom w:val="none" w:sz="0" w:space="0" w:color="auto"/>
        <w:right w:val="none" w:sz="0" w:space="0" w:color="auto"/>
      </w:divBdr>
      <w:divsChild>
        <w:div w:id="927925169">
          <w:marLeft w:val="907"/>
          <w:marRight w:val="0"/>
          <w:marTop w:val="0"/>
          <w:marBottom w:val="480"/>
          <w:divBdr>
            <w:top w:val="none" w:sz="0" w:space="0" w:color="auto"/>
            <w:left w:val="none" w:sz="0" w:space="0" w:color="auto"/>
            <w:bottom w:val="none" w:sz="0" w:space="0" w:color="auto"/>
            <w:right w:val="none" w:sz="0" w:space="0" w:color="auto"/>
          </w:divBdr>
        </w:div>
      </w:divsChild>
    </w:div>
    <w:div w:id="492333430">
      <w:bodyDiv w:val="1"/>
      <w:marLeft w:val="0"/>
      <w:marRight w:val="0"/>
      <w:marTop w:val="0"/>
      <w:marBottom w:val="0"/>
      <w:divBdr>
        <w:top w:val="none" w:sz="0" w:space="0" w:color="auto"/>
        <w:left w:val="none" w:sz="0" w:space="0" w:color="auto"/>
        <w:bottom w:val="none" w:sz="0" w:space="0" w:color="auto"/>
        <w:right w:val="none" w:sz="0" w:space="0" w:color="auto"/>
      </w:divBdr>
    </w:div>
    <w:div w:id="531528662">
      <w:bodyDiv w:val="1"/>
      <w:marLeft w:val="0"/>
      <w:marRight w:val="0"/>
      <w:marTop w:val="0"/>
      <w:marBottom w:val="0"/>
      <w:divBdr>
        <w:top w:val="none" w:sz="0" w:space="0" w:color="auto"/>
        <w:left w:val="none" w:sz="0" w:space="0" w:color="auto"/>
        <w:bottom w:val="none" w:sz="0" w:space="0" w:color="auto"/>
        <w:right w:val="none" w:sz="0" w:space="0" w:color="auto"/>
      </w:divBdr>
    </w:div>
    <w:div w:id="693308391">
      <w:bodyDiv w:val="1"/>
      <w:marLeft w:val="0"/>
      <w:marRight w:val="0"/>
      <w:marTop w:val="0"/>
      <w:marBottom w:val="0"/>
      <w:divBdr>
        <w:top w:val="none" w:sz="0" w:space="0" w:color="auto"/>
        <w:left w:val="none" w:sz="0" w:space="0" w:color="auto"/>
        <w:bottom w:val="none" w:sz="0" w:space="0" w:color="auto"/>
        <w:right w:val="none" w:sz="0" w:space="0" w:color="auto"/>
      </w:divBdr>
    </w:div>
    <w:div w:id="831749724">
      <w:bodyDiv w:val="1"/>
      <w:marLeft w:val="0"/>
      <w:marRight w:val="0"/>
      <w:marTop w:val="0"/>
      <w:marBottom w:val="0"/>
      <w:divBdr>
        <w:top w:val="none" w:sz="0" w:space="0" w:color="auto"/>
        <w:left w:val="none" w:sz="0" w:space="0" w:color="auto"/>
        <w:bottom w:val="none" w:sz="0" w:space="0" w:color="auto"/>
        <w:right w:val="none" w:sz="0" w:space="0" w:color="auto"/>
      </w:divBdr>
    </w:div>
    <w:div w:id="838731947">
      <w:bodyDiv w:val="1"/>
      <w:marLeft w:val="0"/>
      <w:marRight w:val="0"/>
      <w:marTop w:val="0"/>
      <w:marBottom w:val="0"/>
      <w:divBdr>
        <w:top w:val="none" w:sz="0" w:space="0" w:color="auto"/>
        <w:left w:val="none" w:sz="0" w:space="0" w:color="auto"/>
        <w:bottom w:val="none" w:sz="0" w:space="0" w:color="auto"/>
        <w:right w:val="none" w:sz="0" w:space="0" w:color="auto"/>
      </w:divBdr>
      <w:divsChild>
        <w:div w:id="1257901932">
          <w:marLeft w:val="907"/>
          <w:marRight w:val="0"/>
          <w:marTop w:val="0"/>
          <w:marBottom w:val="480"/>
          <w:divBdr>
            <w:top w:val="none" w:sz="0" w:space="0" w:color="auto"/>
            <w:left w:val="none" w:sz="0" w:space="0" w:color="auto"/>
            <w:bottom w:val="none" w:sz="0" w:space="0" w:color="auto"/>
            <w:right w:val="none" w:sz="0" w:space="0" w:color="auto"/>
          </w:divBdr>
        </w:div>
      </w:divsChild>
    </w:div>
    <w:div w:id="936642078">
      <w:bodyDiv w:val="1"/>
      <w:marLeft w:val="0"/>
      <w:marRight w:val="0"/>
      <w:marTop w:val="0"/>
      <w:marBottom w:val="0"/>
      <w:divBdr>
        <w:top w:val="none" w:sz="0" w:space="0" w:color="auto"/>
        <w:left w:val="none" w:sz="0" w:space="0" w:color="auto"/>
        <w:bottom w:val="none" w:sz="0" w:space="0" w:color="auto"/>
        <w:right w:val="none" w:sz="0" w:space="0" w:color="auto"/>
      </w:divBdr>
    </w:div>
    <w:div w:id="1005354472">
      <w:bodyDiv w:val="1"/>
      <w:marLeft w:val="0"/>
      <w:marRight w:val="0"/>
      <w:marTop w:val="0"/>
      <w:marBottom w:val="0"/>
      <w:divBdr>
        <w:top w:val="none" w:sz="0" w:space="0" w:color="auto"/>
        <w:left w:val="none" w:sz="0" w:space="0" w:color="auto"/>
        <w:bottom w:val="none" w:sz="0" w:space="0" w:color="auto"/>
        <w:right w:val="none" w:sz="0" w:space="0" w:color="auto"/>
      </w:divBdr>
    </w:div>
    <w:div w:id="1009793184">
      <w:bodyDiv w:val="1"/>
      <w:marLeft w:val="0"/>
      <w:marRight w:val="0"/>
      <w:marTop w:val="0"/>
      <w:marBottom w:val="0"/>
      <w:divBdr>
        <w:top w:val="none" w:sz="0" w:space="0" w:color="auto"/>
        <w:left w:val="none" w:sz="0" w:space="0" w:color="auto"/>
        <w:bottom w:val="none" w:sz="0" w:space="0" w:color="auto"/>
        <w:right w:val="none" w:sz="0" w:space="0" w:color="auto"/>
      </w:divBdr>
    </w:div>
    <w:div w:id="1112431305">
      <w:bodyDiv w:val="1"/>
      <w:marLeft w:val="0"/>
      <w:marRight w:val="0"/>
      <w:marTop w:val="0"/>
      <w:marBottom w:val="0"/>
      <w:divBdr>
        <w:top w:val="none" w:sz="0" w:space="0" w:color="auto"/>
        <w:left w:val="none" w:sz="0" w:space="0" w:color="auto"/>
        <w:bottom w:val="none" w:sz="0" w:space="0" w:color="auto"/>
        <w:right w:val="none" w:sz="0" w:space="0" w:color="auto"/>
      </w:divBdr>
    </w:div>
    <w:div w:id="1117602359">
      <w:bodyDiv w:val="1"/>
      <w:marLeft w:val="0"/>
      <w:marRight w:val="0"/>
      <w:marTop w:val="0"/>
      <w:marBottom w:val="0"/>
      <w:divBdr>
        <w:top w:val="none" w:sz="0" w:space="0" w:color="auto"/>
        <w:left w:val="none" w:sz="0" w:space="0" w:color="auto"/>
        <w:bottom w:val="none" w:sz="0" w:space="0" w:color="auto"/>
        <w:right w:val="none" w:sz="0" w:space="0" w:color="auto"/>
      </w:divBdr>
    </w:div>
    <w:div w:id="1158809303">
      <w:bodyDiv w:val="1"/>
      <w:marLeft w:val="0"/>
      <w:marRight w:val="0"/>
      <w:marTop w:val="0"/>
      <w:marBottom w:val="0"/>
      <w:divBdr>
        <w:top w:val="none" w:sz="0" w:space="0" w:color="auto"/>
        <w:left w:val="none" w:sz="0" w:space="0" w:color="auto"/>
        <w:bottom w:val="none" w:sz="0" w:space="0" w:color="auto"/>
        <w:right w:val="none" w:sz="0" w:space="0" w:color="auto"/>
      </w:divBdr>
      <w:divsChild>
        <w:div w:id="1482890604">
          <w:marLeft w:val="0"/>
          <w:marRight w:val="0"/>
          <w:marTop w:val="0"/>
          <w:marBottom w:val="0"/>
          <w:divBdr>
            <w:top w:val="none" w:sz="0" w:space="0" w:color="auto"/>
            <w:left w:val="none" w:sz="0" w:space="0" w:color="auto"/>
            <w:bottom w:val="none" w:sz="0" w:space="0" w:color="auto"/>
            <w:right w:val="none" w:sz="0" w:space="0" w:color="auto"/>
          </w:divBdr>
          <w:divsChild>
            <w:div w:id="1509250943">
              <w:marLeft w:val="0"/>
              <w:marRight w:val="0"/>
              <w:marTop w:val="0"/>
              <w:marBottom w:val="0"/>
              <w:divBdr>
                <w:top w:val="none" w:sz="0" w:space="0" w:color="auto"/>
                <w:left w:val="none" w:sz="0" w:space="0" w:color="auto"/>
                <w:bottom w:val="none" w:sz="0" w:space="0" w:color="auto"/>
                <w:right w:val="none" w:sz="0" w:space="0" w:color="auto"/>
              </w:divBdr>
            </w:div>
          </w:divsChild>
        </w:div>
        <w:div w:id="1607692064">
          <w:marLeft w:val="0"/>
          <w:marRight w:val="0"/>
          <w:marTop w:val="0"/>
          <w:marBottom w:val="0"/>
          <w:divBdr>
            <w:top w:val="none" w:sz="0" w:space="0" w:color="auto"/>
            <w:left w:val="none" w:sz="0" w:space="0" w:color="auto"/>
            <w:bottom w:val="none" w:sz="0" w:space="0" w:color="auto"/>
            <w:right w:val="none" w:sz="0" w:space="0" w:color="auto"/>
          </w:divBdr>
          <w:divsChild>
            <w:div w:id="66920152">
              <w:marLeft w:val="0"/>
              <w:marRight w:val="0"/>
              <w:marTop w:val="0"/>
              <w:marBottom w:val="0"/>
              <w:divBdr>
                <w:top w:val="none" w:sz="0" w:space="0" w:color="auto"/>
                <w:left w:val="none" w:sz="0" w:space="0" w:color="auto"/>
                <w:bottom w:val="none" w:sz="0" w:space="0" w:color="auto"/>
                <w:right w:val="none" w:sz="0" w:space="0" w:color="auto"/>
              </w:divBdr>
              <w:divsChild>
                <w:div w:id="2045211996">
                  <w:marLeft w:val="-16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477556">
      <w:bodyDiv w:val="1"/>
      <w:marLeft w:val="0"/>
      <w:marRight w:val="0"/>
      <w:marTop w:val="0"/>
      <w:marBottom w:val="0"/>
      <w:divBdr>
        <w:top w:val="none" w:sz="0" w:space="0" w:color="auto"/>
        <w:left w:val="none" w:sz="0" w:space="0" w:color="auto"/>
        <w:bottom w:val="none" w:sz="0" w:space="0" w:color="auto"/>
        <w:right w:val="none" w:sz="0" w:space="0" w:color="auto"/>
      </w:divBdr>
    </w:div>
    <w:div w:id="1175342669">
      <w:bodyDiv w:val="1"/>
      <w:marLeft w:val="0"/>
      <w:marRight w:val="0"/>
      <w:marTop w:val="0"/>
      <w:marBottom w:val="0"/>
      <w:divBdr>
        <w:top w:val="none" w:sz="0" w:space="0" w:color="auto"/>
        <w:left w:val="none" w:sz="0" w:space="0" w:color="auto"/>
        <w:bottom w:val="none" w:sz="0" w:space="0" w:color="auto"/>
        <w:right w:val="none" w:sz="0" w:space="0" w:color="auto"/>
      </w:divBdr>
    </w:div>
    <w:div w:id="1237977851">
      <w:bodyDiv w:val="1"/>
      <w:marLeft w:val="0"/>
      <w:marRight w:val="0"/>
      <w:marTop w:val="0"/>
      <w:marBottom w:val="0"/>
      <w:divBdr>
        <w:top w:val="none" w:sz="0" w:space="0" w:color="auto"/>
        <w:left w:val="none" w:sz="0" w:space="0" w:color="auto"/>
        <w:bottom w:val="none" w:sz="0" w:space="0" w:color="auto"/>
        <w:right w:val="none" w:sz="0" w:space="0" w:color="auto"/>
      </w:divBdr>
      <w:divsChild>
        <w:div w:id="1718239108">
          <w:marLeft w:val="0"/>
          <w:marRight w:val="0"/>
          <w:marTop w:val="0"/>
          <w:marBottom w:val="0"/>
          <w:divBdr>
            <w:top w:val="none" w:sz="0" w:space="0" w:color="auto"/>
            <w:left w:val="none" w:sz="0" w:space="0" w:color="auto"/>
            <w:bottom w:val="none" w:sz="0" w:space="0" w:color="auto"/>
            <w:right w:val="none" w:sz="0" w:space="0" w:color="auto"/>
          </w:divBdr>
          <w:divsChild>
            <w:div w:id="1790390224">
              <w:marLeft w:val="0"/>
              <w:marRight w:val="0"/>
              <w:marTop w:val="0"/>
              <w:marBottom w:val="0"/>
              <w:divBdr>
                <w:top w:val="none" w:sz="0" w:space="0" w:color="auto"/>
                <w:left w:val="none" w:sz="0" w:space="0" w:color="auto"/>
                <w:bottom w:val="none" w:sz="0" w:space="0" w:color="auto"/>
                <w:right w:val="none" w:sz="0" w:space="0" w:color="auto"/>
              </w:divBdr>
            </w:div>
            <w:div w:id="1721591230">
              <w:marLeft w:val="0"/>
              <w:marRight w:val="0"/>
              <w:marTop w:val="0"/>
              <w:marBottom w:val="0"/>
              <w:divBdr>
                <w:top w:val="none" w:sz="0" w:space="0" w:color="auto"/>
                <w:left w:val="none" w:sz="0" w:space="0" w:color="auto"/>
                <w:bottom w:val="none" w:sz="0" w:space="0" w:color="auto"/>
                <w:right w:val="none" w:sz="0" w:space="0" w:color="auto"/>
              </w:divBdr>
            </w:div>
            <w:div w:id="1375278914">
              <w:marLeft w:val="0"/>
              <w:marRight w:val="0"/>
              <w:marTop w:val="0"/>
              <w:marBottom w:val="0"/>
              <w:divBdr>
                <w:top w:val="none" w:sz="0" w:space="0" w:color="auto"/>
                <w:left w:val="none" w:sz="0" w:space="0" w:color="auto"/>
                <w:bottom w:val="none" w:sz="0" w:space="0" w:color="auto"/>
                <w:right w:val="none" w:sz="0" w:space="0" w:color="auto"/>
              </w:divBdr>
            </w:div>
            <w:div w:id="1222860623">
              <w:marLeft w:val="0"/>
              <w:marRight w:val="0"/>
              <w:marTop w:val="0"/>
              <w:marBottom w:val="0"/>
              <w:divBdr>
                <w:top w:val="none" w:sz="0" w:space="0" w:color="auto"/>
                <w:left w:val="none" w:sz="0" w:space="0" w:color="auto"/>
                <w:bottom w:val="none" w:sz="0" w:space="0" w:color="auto"/>
                <w:right w:val="none" w:sz="0" w:space="0" w:color="auto"/>
              </w:divBdr>
            </w:div>
            <w:div w:id="1932884588">
              <w:marLeft w:val="0"/>
              <w:marRight w:val="0"/>
              <w:marTop w:val="0"/>
              <w:marBottom w:val="0"/>
              <w:divBdr>
                <w:top w:val="none" w:sz="0" w:space="0" w:color="auto"/>
                <w:left w:val="none" w:sz="0" w:space="0" w:color="auto"/>
                <w:bottom w:val="none" w:sz="0" w:space="0" w:color="auto"/>
                <w:right w:val="none" w:sz="0" w:space="0" w:color="auto"/>
              </w:divBdr>
            </w:div>
            <w:div w:id="552498516">
              <w:marLeft w:val="0"/>
              <w:marRight w:val="0"/>
              <w:marTop w:val="0"/>
              <w:marBottom w:val="0"/>
              <w:divBdr>
                <w:top w:val="none" w:sz="0" w:space="0" w:color="auto"/>
                <w:left w:val="none" w:sz="0" w:space="0" w:color="auto"/>
                <w:bottom w:val="none" w:sz="0" w:space="0" w:color="auto"/>
                <w:right w:val="none" w:sz="0" w:space="0" w:color="auto"/>
              </w:divBdr>
            </w:div>
            <w:div w:id="1294367256">
              <w:marLeft w:val="0"/>
              <w:marRight w:val="0"/>
              <w:marTop w:val="0"/>
              <w:marBottom w:val="0"/>
              <w:divBdr>
                <w:top w:val="none" w:sz="0" w:space="0" w:color="auto"/>
                <w:left w:val="none" w:sz="0" w:space="0" w:color="auto"/>
                <w:bottom w:val="none" w:sz="0" w:space="0" w:color="auto"/>
                <w:right w:val="none" w:sz="0" w:space="0" w:color="auto"/>
              </w:divBdr>
            </w:div>
            <w:div w:id="90399830">
              <w:marLeft w:val="0"/>
              <w:marRight w:val="0"/>
              <w:marTop w:val="0"/>
              <w:marBottom w:val="0"/>
              <w:divBdr>
                <w:top w:val="none" w:sz="0" w:space="0" w:color="auto"/>
                <w:left w:val="none" w:sz="0" w:space="0" w:color="auto"/>
                <w:bottom w:val="none" w:sz="0" w:space="0" w:color="auto"/>
                <w:right w:val="none" w:sz="0" w:space="0" w:color="auto"/>
              </w:divBdr>
            </w:div>
            <w:div w:id="1278871158">
              <w:marLeft w:val="0"/>
              <w:marRight w:val="0"/>
              <w:marTop w:val="0"/>
              <w:marBottom w:val="0"/>
              <w:divBdr>
                <w:top w:val="none" w:sz="0" w:space="0" w:color="auto"/>
                <w:left w:val="none" w:sz="0" w:space="0" w:color="auto"/>
                <w:bottom w:val="none" w:sz="0" w:space="0" w:color="auto"/>
                <w:right w:val="none" w:sz="0" w:space="0" w:color="auto"/>
              </w:divBdr>
            </w:div>
            <w:div w:id="1911188473">
              <w:marLeft w:val="0"/>
              <w:marRight w:val="0"/>
              <w:marTop w:val="0"/>
              <w:marBottom w:val="0"/>
              <w:divBdr>
                <w:top w:val="none" w:sz="0" w:space="0" w:color="auto"/>
                <w:left w:val="none" w:sz="0" w:space="0" w:color="auto"/>
                <w:bottom w:val="none" w:sz="0" w:space="0" w:color="auto"/>
                <w:right w:val="none" w:sz="0" w:space="0" w:color="auto"/>
              </w:divBdr>
            </w:div>
            <w:div w:id="1283459097">
              <w:marLeft w:val="0"/>
              <w:marRight w:val="0"/>
              <w:marTop w:val="0"/>
              <w:marBottom w:val="0"/>
              <w:divBdr>
                <w:top w:val="none" w:sz="0" w:space="0" w:color="auto"/>
                <w:left w:val="none" w:sz="0" w:space="0" w:color="auto"/>
                <w:bottom w:val="none" w:sz="0" w:space="0" w:color="auto"/>
                <w:right w:val="none" w:sz="0" w:space="0" w:color="auto"/>
              </w:divBdr>
            </w:div>
            <w:div w:id="659818339">
              <w:marLeft w:val="0"/>
              <w:marRight w:val="0"/>
              <w:marTop w:val="0"/>
              <w:marBottom w:val="0"/>
              <w:divBdr>
                <w:top w:val="none" w:sz="0" w:space="0" w:color="auto"/>
                <w:left w:val="none" w:sz="0" w:space="0" w:color="auto"/>
                <w:bottom w:val="none" w:sz="0" w:space="0" w:color="auto"/>
                <w:right w:val="none" w:sz="0" w:space="0" w:color="auto"/>
              </w:divBdr>
            </w:div>
            <w:div w:id="1495729272">
              <w:marLeft w:val="0"/>
              <w:marRight w:val="0"/>
              <w:marTop w:val="0"/>
              <w:marBottom w:val="0"/>
              <w:divBdr>
                <w:top w:val="none" w:sz="0" w:space="0" w:color="auto"/>
                <w:left w:val="none" w:sz="0" w:space="0" w:color="auto"/>
                <w:bottom w:val="none" w:sz="0" w:space="0" w:color="auto"/>
                <w:right w:val="none" w:sz="0" w:space="0" w:color="auto"/>
              </w:divBdr>
            </w:div>
            <w:div w:id="40447298">
              <w:marLeft w:val="0"/>
              <w:marRight w:val="0"/>
              <w:marTop w:val="0"/>
              <w:marBottom w:val="0"/>
              <w:divBdr>
                <w:top w:val="none" w:sz="0" w:space="0" w:color="auto"/>
                <w:left w:val="none" w:sz="0" w:space="0" w:color="auto"/>
                <w:bottom w:val="none" w:sz="0" w:space="0" w:color="auto"/>
                <w:right w:val="none" w:sz="0" w:space="0" w:color="auto"/>
              </w:divBdr>
            </w:div>
            <w:div w:id="1395355239">
              <w:marLeft w:val="0"/>
              <w:marRight w:val="0"/>
              <w:marTop w:val="0"/>
              <w:marBottom w:val="0"/>
              <w:divBdr>
                <w:top w:val="none" w:sz="0" w:space="0" w:color="auto"/>
                <w:left w:val="none" w:sz="0" w:space="0" w:color="auto"/>
                <w:bottom w:val="none" w:sz="0" w:space="0" w:color="auto"/>
                <w:right w:val="none" w:sz="0" w:space="0" w:color="auto"/>
              </w:divBdr>
            </w:div>
            <w:div w:id="55207558">
              <w:marLeft w:val="0"/>
              <w:marRight w:val="0"/>
              <w:marTop w:val="0"/>
              <w:marBottom w:val="0"/>
              <w:divBdr>
                <w:top w:val="none" w:sz="0" w:space="0" w:color="auto"/>
                <w:left w:val="none" w:sz="0" w:space="0" w:color="auto"/>
                <w:bottom w:val="none" w:sz="0" w:space="0" w:color="auto"/>
                <w:right w:val="none" w:sz="0" w:space="0" w:color="auto"/>
              </w:divBdr>
            </w:div>
            <w:div w:id="947659354">
              <w:marLeft w:val="0"/>
              <w:marRight w:val="0"/>
              <w:marTop w:val="0"/>
              <w:marBottom w:val="0"/>
              <w:divBdr>
                <w:top w:val="none" w:sz="0" w:space="0" w:color="auto"/>
                <w:left w:val="none" w:sz="0" w:space="0" w:color="auto"/>
                <w:bottom w:val="none" w:sz="0" w:space="0" w:color="auto"/>
                <w:right w:val="none" w:sz="0" w:space="0" w:color="auto"/>
              </w:divBdr>
            </w:div>
            <w:div w:id="1527518927">
              <w:marLeft w:val="0"/>
              <w:marRight w:val="0"/>
              <w:marTop w:val="0"/>
              <w:marBottom w:val="0"/>
              <w:divBdr>
                <w:top w:val="none" w:sz="0" w:space="0" w:color="auto"/>
                <w:left w:val="none" w:sz="0" w:space="0" w:color="auto"/>
                <w:bottom w:val="none" w:sz="0" w:space="0" w:color="auto"/>
                <w:right w:val="none" w:sz="0" w:space="0" w:color="auto"/>
              </w:divBdr>
            </w:div>
            <w:div w:id="291323410">
              <w:marLeft w:val="0"/>
              <w:marRight w:val="0"/>
              <w:marTop w:val="0"/>
              <w:marBottom w:val="0"/>
              <w:divBdr>
                <w:top w:val="none" w:sz="0" w:space="0" w:color="auto"/>
                <w:left w:val="none" w:sz="0" w:space="0" w:color="auto"/>
                <w:bottom w:val="none" w:sz="0" w:space="0" w:color="auto"/>
                <w:right w:val="none" w:sz="0" w:space="0" w:color="auto"/>
              </w:divBdr>
            </w:div>
            <w:div w:id="1332178162">
              <w:marLeft w:val="0"/>
              <w:marRight w:val="0"/>
              <w:marTop w:val="0"/>
              <w:marBottom w:val="0"/>
              <w:divBdr>
                <w:top w:val="none" w:sz="0" w:space="0" w:color="auto"/>
                <w:left w:val="none" w:sz="0" w:space="0" w:color="auto"/>
                <w:bottom w:val="none" w:sz="0" w:space="0" w:color="auto"/>
                <w:right w:val="none" w:sz="0" w:space="0" w:color="auto"/>
              </w:divBdr>
            </w:div>
            <w:div w:id="448399731">
              <w:marLeft w:val="0"/>
              <w:marRight w:val="0"/>
              <w:marTop w:val="0"/>
              <w:marBottom w:val="0"/>
              <w:divBdr>
                <w:top w:val="none" w:sz="0" w:space="0" w:color="auto"/>
                <w:left w:val="none" w:sz="0" w:space="0" w:color="auto"/>
                <w:bottom w:val="none" w:sz="0" w:space="0" w:color="auto"/>
                <w:right w:val="none" w:sz="0" w:space="0" w:color="auto"/>
              </w:divBdr>
            </w:div>
            <w:div w:id="210658112">
              <w:marLeft w:val="0"/>
              <w:marRight w:val="0"/>
              <w:marTop w:val="0"/>
              <w:marBottom w:val="0"/>
              <w:divBdr>
                <w:top w:val="none" w:sz="0" w:space="0" w:color="auto"/>
                <w:left w:val="none" w:sz="0" w:space="0" w:color="auto"/>
                <w:bottom w:val="none" w:sz="0" w:space="0" w:color="auto"/>
                <w:right w:val="none" w:sz="0" w:space="0" w:color="auto"/>
              </w:divBdr>
            </w:div>
            <w:div w:id="1164124783">
              <w:marLeft w:val="0"/>
              <w:marRight w:val="0"/>
              <w:marTop w:val="0"/>
              <w:marBottom w:val="0"/>
              <w:divBdr>
                <w:top w:val="none" w:sz="0" w:space="0" w:color="auto"/>
                <w:left w:val="none" w:sz="0" w:space="0" w:color="auto"/>
                <w:bottom w:val="none" w:sz="0" w:space="0" w:color="auto"/>
                <w:right w:val="none" w:sz="0" w:space="0" w:color="auto"/>
              </w:divBdr>
            </w:div>
            <w:div w:id="471363017">
              <w:marLeft w:val="0"/>
              <w:marRight w:val="0"/>
              <w:marTop w:val="0"/>
              <w:marBottom w:val="0"/>
              <w:divBdr>
                <w:top w:val="none" w:sz="0" w:space="0" w:color="auto"/>
                <w:left w:val="none" w:sz="0" w:space="0" w:color="auto"/>
                <w:bottom w:val="none" w:sz="0" w:space="0" w:color="auto"/>
                <w:right w:val="none" w:sz="0" w:space="0" w:color="auto"/>
              </w:divBdr>
            </w:div>
            <w:div w:id="1782918056">
              <w:marLeft w:val="0"/>
              <w:marRight w:val="0"/>
              <w:marTop w:val="0"/>
              <w:marBottom w:val="0"/>
              <w:divBdr>
                <w:top w:val="none" w:sz="0" w:space="0" w:color="auto"/>
                <w:left w:val="none" w:sz="0" w:space="0" w:color="auto"/>
                <w:bottom w:val="none" w:sz="0" w:space="0" w:color="auto"/>
                <w:right w:val="none" w:sz="0" w:space="0" w:color="auto"/>
              </w:divBdr>
            </w:div>
            <w:div w:id="1602567265">
              <w:marLeft w:val="0"/>
              <w:marRight w:val="0"/>
              <w:marTop w:val="0"/>
              <w:marBottom w:val="0"/>
              <w:divBdr>
                <w:top w:val="none" w:sz="0" w:space="0" w:color="auto"/>
                <w:left w:val="none" w:sz="0" w:space="0" w:color="auto"/>
                <w:bottom w:val="none" w:sz="0" w:space="0" w:color="auto"/>
                <w:right w:val="none" w:sz="0" w:space="0" w:color="auto"/>
              </w:divBdr>
            </w:div>
            <w:div w:id="1951203728">
              <w:marLeft w:val="0"/>
              <w:marRight w:val="0"/>
              <w:marTop w:val="0"/>
              <w:marBottom w:val="0"/>
              <w:divBdr>
                <w:top w:val="none" w:sz="0" w:space="0" w:color="auto"/>
                <w:left w:val="none" w:sz="0" w:space="0" w:color="auto"/>
                <w:bottom w:val="none" w:sz="0" w:space="0" w:color="auto"/>
                <w:right w:val="none" w:sz="0" w:space="0" w:color="auto"/>
              </w:divBdr>
            </w:div>
            <w:div w:id="1934588249">
              <w:marLeft w:val="0"/>
              <w:marRight w:val="0"/>
              <w:marTop w:val="0"/>
              <w:marBottom w:val="0"/>
              <w:divBdr>
                <w:top w:val="none" w:sz="0" w:space="0" w:color="auto"/>
                <w:left w:val="none" w:sz="0" w:space="0" w:color="auto"/>
                <w:bottom w:val="none" w:sz="0" w:space="0" w:color="auto"/>
                <w:right w:val="none" w:sz="0" w:space="0" w:color="auto"/>
              </w:divBdr>
            </w:div>
            <w:div w:id="46731190">
              <w:marLeft w:val="0"/>
              <w:marRight w:val="0"/>
              <w:marTop w:val="0"/>
              <w:marBottom w:val="0"/>
              <w:divBdr>
                <w:top w:val="none" w:sz="0" w:space="0" w:color="auto"/>
                <w:left w:val="none" w:sz="0" w:space="0" w:color="auto"/>
                <w:bottom w:val="none" w:sz="0" w:space="0" w:color="auto"/>
                <w:right w:val="none" w:sz="0" w:space="0" w:color="auto"/>
              </w:divBdr>
            </w:div>
            <w:div w:id="1191793877">
              <w:marLeft w:val="0"/>
              <w:marRight w:val="0"/>
              <w:marTop w:val="0"/>
              <w:marBottom w:val="0"/>
              <w:divBdr>
                <w:top w:val="none" w:sz="0" w:space="0" w:color="auto"/>
                <w:left w:val="none" w:sz="0" w:space="0" w:color="auto"/>
                <w:bottom w:val="none" w:sz="0" w:space="0" w:color="auto"/>
                <w:right w:val="none" w:sz="0" w:space="0" w:color="auto"/>
              </w:divBdr>
            </w:div>
            <w:div w:id="597248797">
              <w:marLeft w:val="0"/>
              <w:marRight w:val="0"/>
              <w:marTop w:val="0"/>
              <w:marBottom w:val="0"/>
              <w:divBdr>
                <w:top w:val="none" w:sz="0" w:space="0" w:color="auto"/>
                <w:left w:val="none" w:sz="0" w:space="0" w:color="auto"/>
                <w:bottom w:val="none" w:sz="0" w:space="0" w:color="auto"/>
                <w:right w:val="none" w:sz="0" w:space="0" w:color="auto"/>
              </w:divBdr>
            </w:div>
            <w:div w:id="1175917755">
              <w:marLeft w:val="0"/>
              <w:marRight w:val="0"/>
              <w:marTop w:val="0"/>
              <w:marBottom w:val="0"/>
              <w:divBdr>
                <w:top w:val="none" w:sz="0" w:space="0" w:color="auto"/>
                <w:left w:val="none" w:sz="0" w:space="0" w:color="auto"/>
                <w:bottom w:val="none" w:sz="0" w:space="0" w:color="auto"/>
                <w:right w:val="none" w:sz="0" w:space="0" w:color="auto"/>
              </w:divBdr>
            </w:div>
            <w:div w:id="1262303350">
              <w:marLeft w:val="0"/>
              <w:marRight w:val="0"/>
              <w:marTop w:val="0"/>
              <w:marBottom w:val="0"/>
              <w:divBdr>
                <w:top w:val="none" w:sz="0" w:space="0" w:color="auto"/>
                <w:left w:val="none" w:sz="0" w:space="0" w:color="auto"/>
                <w:bottom w:val="none" w:sz="0" w:space="0" w:color="auto"/>
                <w:right w:val="none" w:sz="0" w:space="0" w:color="auto"/>
              </w:divBdr>
            </w:div>
            <w:div w:id="264847537">
              <w:marLeft w:val="0"/>
              <w:marRight w:val="0"/>
              <w:marTop w:val="0"/>
              <w:marBottom w:val="0"/>
              <w:divBdr>
                <w:top w:val="none" w:sz="0" w:space="0" w:color="auto"/>
                <w:left w:val="none" w:sz="0" w:space="0" w:color="auto"/>
                <w:bottom w:val="none" w:sz="0" w:space="0" w:color="auto"/>
                <w:right w:val="none" w:sz="0" w:space="0" w:color="auto"/>
              </w:divBdr>
            </w:div>
            <w:div w:id="1665628179">
              <w:marLeft w:val="0"/>
              <w:marRight w:val="0"/>
              <w:marTop w:val="0"/>
              <w:marBottom w:val="0"/>
              <w:divBdr>
                <w:top w:val="none" w:sz="0" w:space="0" w:color="auto"/>
                <w:left w:val="none" w:sz="0" w:space="0" w:color="auto"/>
                <w:bottom w:val="none" w:sz="0" w:space="0" w:color="auto"/>
                <w:right w:val="none" w:sz="0" w:space="0" w:color="auto"/>
              </w:divBdr>
            </w:div>
            <w:div w:id="662199907">
              <w:marLeft w:val="0"/>
              <w:marRight w:val="0"/>
              <w:marTop w:val="0"/>
              <w:marBottom w:val="0"/>
              <w:divBdr>
                <w:top w:val="none" w:sz="0" w:space="0" w:color="auto"/>
                <w:left w:val="none" w:sz="0" w:space="0" w:color="auto"/>
                <w:bottom w:val="none" w:sz="0" w:space="0" w:color="auto"/>
                <w:right w:val="none" w:sz="0" w:space="0" w:color="auto"/>
              </w:divBdr>
            </w:div>
            <w:div w:id="488445955">
              <w:marLeft w:val="0"/>
              <w:marRight w:val="0"/>
              <w:marTop w:val="0"/>
              <w:marBottom w:val="0"/>
              <w:divBdr>
                <w:top w:val="none" w:sz="0" w:space="0" w:color="auto"/>
                <w:left w:val="none" w:sz="0" w:space="0" w:color="auto"/>
                <w:bottom w:val="none" w:sz="0" w:space="0" w:color="auto"/>
                <w:right w:val="none" w:sz="0" w:space="0" w:color="auto"/>
              </w:divBdr>
            </w:div>
            <w:div w:id="1160778963">
              <w:marLeft w:val="0"/>
              <w:marRight w:val="0"/>
              <w:marTop w:val="0"/>
              <w:marBottom w:val="0"/>
              <w:divBdr>
                <w:top w:val="none" w:sz="0" w:space="0" w:color="auto"/>
                <w:left w:val="none" w:sz="0" w:space="0" w:color="auto"/>
                <w:bottom w:val="none" w:sz="0" w:space="0" w:color="auto"/>
                <w:right w:val="none" w:sz="0" w:space="0" w:color="auto"/>
              </w:divBdr>
            </w:div>
            <w:div w:id="2038845177">
              <w:marLeft w:val="0"/>
              <w:marRight w:val="0"/>
              <w:marTop w:val="0"/>
              <w:marBottom w:val="0"/>
              <w:divBdr>
                <w:top w:val="none" w:sz="0" w:space="0" w:color="auto"/>
                <w:left w:val="none" w:sz="0" w:space="0" w:color="auto"/>
                <w:bottom w:val="none" w:sz="0" w:space="0" w:color="auto"/>
                <w:right w:val="none" w:sz="0" w:space="0" w:color="auto"/>
              </w:divBdr>
            </w:div>
            <w:div w:id="1036126982">
              <w:marLeft w:val="0"/>
              <w:marRight w:val="0"/>
              <w:marTop w:val="0"/>
              <w:marBottom w:val="0"/>
              <w:divBdr>
                <w:top w:val="none" w:sz="0" w:space="0" w:color="auto"/>
                <w:left w:val="none" w:sz="0" w:space="0" w:color="auto"/>
                <w:bottom w:val="none" w:sz="0" w:space="0" w:color="auto"/>
                <w:right w:val="none" w:sz="0" w:space="0" w:color="auto"/>
              </w:divBdr>
            </w:div>
            <w:div w:id="1640720505">
              <w:marLeft w:val="0"/>
              <w:marRight w:val="0"/>
              <w:marTop w:val="0"/>
              <w:marBottom w:val="0"/>
              <w:divBdr>
                <w:top w:val="none" w:sz="0" w:space="0" w:color="auto"/>
                <w:left w:val="none" w:sz="0" w:space="0" w:color="auto"/>
                <w:bottom w:val="none" w:sz="0" w:space="0" w:color="auto"/>
                <w:right w:val="none" w:sz="0" w:space="0" w:color="auto"/>
              </w:divBdr>
            </w:div>
            <w:div w:id="514074228">
              <w:marLeft w:val="0"/>
              <w:marRight w:val="0"/>
              <w:marTop w:val="0"/>
              <w:marBottom w:val="0"/>
              <w:divBdr>
                <w:top w:val="none" w:sz="0" w:space="0" w:color="auto"/>
                <w:left w:val="none" w:sz="0" w:space="0" w:color="auto"/>
                <w:bottom w:val="none" w:sz="0" w:space="0" w:color="auto"/>
                <w:right w:val="none" w:sz="0" w:space="0" w:color="auto"/>
              </w:divBdr>
            </w:div>
            <w:div w:id="830102928">
              <w:marLeft w:val="0"/>
              <w:marRight w:val="0"/>
              <w:marTop w:val="0"/>
              <w:marBottom w:val="0"/>
              <w:divBdr>
                <w:top w:val="none" w:sz="0" w:space="0" w:color="auto"/>
                <w:left w:val="none" w:sz="0" w:space="0" w:color="auto"/>
                <w:bottom w:val="none" w:sz="0" w:space="0" w:color="auto"/>
                <w:right w:val="none" w:sz="0" w:space="0" w:color="auto"/>
              </w:divBdr>
            </w:div>
            <w:div w:id="2055884537">
              <w:marLeft w:val="0"/>
              <w:marRight w:val="0"/>
              <w:marTop w:val="0"/>
              <w:marBottom w:val="0"/>
              <w:divBdr>
                <w:top w:val="none" w:sz="0" w:space="0" w:color="auto"/>
                <w:left w:val="none" w:sz="0" w:space="0" w:color="auto"/>
                <w:bottom w:val="none" w:sz="0" w:space="0" w:color="auto"/>
                <w:right w:val="none" w:sz="0" w:space="0" w:color="auto"/>
              </w:divBdr>
            </w:div>
            <w:div w:id="1036855550">
              <w:marLeft w:val="0"/>
              <w:marRight w:val="0"/>
              <w:marTop w:val="0"/>
              <w:marBottom w:val="0"/>
              <w:divBdr>
                <w:top w:val="none" w:sz="0" w:space="0" w:color="auto"/>
                <w:left w:val="none" w:sz="0" w:space="0" w:color="auto"/>
                <w:bottom w:val="none" w:sz="0" w:space="0" w:color="auto"/>
                <w:right w:val="none" w:sz="0" w:space="0" w:color="auto"/>
              </w:divBdr>
            </w:div>
            <w:div w:id="913662664">
              <w:marLeft w:val="0"/>
              <w:marRight w:val="0"/>
              <w:marTop w:val="0"/>
              <w:marBottom w:val="0"/>
              <w:divBdr>
                <w:top w:val="none" w:sz="0" w:space="0" w:color="auto"/>
                <w:left w:val="none" w:sz="0" w:space="0" w:color="auto"/>
                <w:bottom w:val="none" w:sz="0" w:space="0" w:color="auto"/>
                <w:right w:val="none" w:sz="0" w:space="0" w:color="auto"/>
              </w:divBdr>
            </w:div>
            <w:div w:id="843861423">
              <w:marLeft w:val="0"/>
              <w:marRight w:val="0"/>
              <w:marTop w:val="0"/>
              <w:marBottom w:val="0"/>
              <w:divBdr>
                <w:top w:val="none" w:sz="0" w:space="0" w:color="auto"/>
                <w:left w:val="none" w:sz="0" w:space="0" w:color="auto"/>
                <w:bottom w:val="none" w:sz="0" w:space="0" w:color="auto"/>
                <w:right w:val="none" w:sz="0" w:space="0" w:color="auto"/>
              </w:divBdr>
            </w:div>
            <w:div w:id="1239636755">
              <w:marLeft w:val="0"/>
              <w:marRight w:val="0"/>
              <w:marTop w:val="0"/>
              <w:marBottom w:val="0"/>
              <w:divBdr>
                <w:top w:val="none" w:sz="0" w:space="0" w:color="auto"/>
                <w:left w:val="none" w:sz="0" w:space="0" w:color="auto"/>
                <w:bottom w:val="none" w:sz="0" w:space="0" w:color="auto"/>
                <w:right w:val="none" w:sz="0" w:space="0" w:color="auto"/>
              </w:divBdr>
            </w:div>
            <w:div w:id="490799469">
              <w:marLeft w:val="0"/>
              <w:marRight w:val="0"/>
              <w:marTop w:val="0"/>
              <w:marBottom w:val="0"/>
              <w:divBdr>
                <w:top w:val="none" w:sz="0" w:space="0" w:color="auto"/>
                <w:left w:val="none" w:sz="0" w:space="0" w:color="auto"/>
                <w:bottom w:val="none" w:sz="0" w:space="0" w:color="auto"/>
                <w:right w:val="none" w:sz="0" w:space="0" w:color="auto"/>
              </w:divBdr>
            </w:div>
            <w:div w:id="1017855532">
              <w:marLeft w:val="0"/>
              <w:marRight w:val="0"/>
              <w:marTop w:val="0"/>
              <w:marBottom w:val="0"/>
              <w:divBdr>
                <w:top w:val="none" w:sz="0" w:space="0" w:color="auto"/>
                <w:left w:val="none" w:sz="0" w:space="0" w:color="auto"/>
                <w:bottom w:val="none" w:sz="0" w:space="0" w:color="auto"/>
                <w:right w:val="none" w:sz="0" w:space="0" w:color="auto"/>
              </w:divBdr>
            </w:div>
            <w:div w:id="1143501987">
              <w:marLeft w:val="0"/>
              <w:marRight w:val="0"/>
              <w:marTop w:val="0"/>
              <w:marBottom w:val="0"/>
              <w:divBdr>
                <w:top w:val="none" w:sz="0" w:space="0" w:color="auto"/>
                <w:left w:val="none" w:sz="0" w:space="0" w:color="auto"/>
                <w:bottom w:val="none" w:sz="0" w:space="0" w:color="auto"/>
                <w:right w:val="none" w:sz="0" w:space="0" w:color="auto"/>
              </w:divBdr>
            </w:div>
            <w:div w:id="1271662271">
              <w:marLeft w:val="0"/>
              <w:marRight w:val="0"/>
              <w:marTop w:val="0"/>
              <w:marBottom w:val="0"/>
              <w:divBdr>
                <w:top w:val="none" w:sz="0" w:space="0" w:color="auto"/>
                <w:left w:val="none" w:sz="0" w:space="0" w:color="auto"/>
                <w:bottom w:val="none" w:sz="0" w:space="0" w:color="auto"/>
                <w:right w:val="none" w:sz="0" w:space="0" w:color="auto"/>
              </w:divBdr>
            </w:div>
            <w:div w:id="1628660630">
              <w:marLeft w:val="0"/>
              <w:marRight w:val="0"/>
              <w:marTop w:val="0"/>
              <w:marBottom w:val="0"/>
              <w:divBdr>
                <w:top w:val="none" w:sz="0" w:space="0" w:color="auto"/>
                <w:left w:val="none" w:sz="0" w:space="0" w:color="auto"/>
                <w:bottom w:val="none" w:sz="0" w:space="0" w:color="auto"/>
                <w:right w:val="none" w:sz="0" w:space="0" w:color="auto"/>
              </w:divBdr>
            </w:div>
            <w:div w:id="185367709">
              <w:marLeft w:val="0"/>
              <w:marRight w:val="0"/>
              <w:marTop w:val="0"/>
              <w:marBottom w:val="0"/>
              <w:divBdr>
                <w:top w:val="none" w:sz="0" w:space="0" w:color="auto"/>
                <w:left w:val="none" w:sz="0" w:space="0" w:color="auto"/>
                <w:bottom w:val="none" w:sz="0" w:space="0" w:color="auto"/>
                <w:right w:val="none" w:sz="0" w:space="0" w:color="auto"/>
              </w:divBdr>
            </w:div>
            <w:div w:id="1123962903">
              <w:marLeft w:val="0"/>
              <w:marRight w:val="0"/>
              <w:marTop w:val="0"/>
              <w:marBottom w:val="0"/>
              <w:divBdr>
                <w:top w:val="none" w:sz="0" w:space="0" w:color="auto"/>
                <w:left w:val="none" w:sz="0" w:space="0" w:color="auto"/>
                <w:bottom w:val="none" w:sz="0" w:space="0" w:color="auto"/>
                <w:right w:val="none" w:sz="0" w:space="0" w:color="auto"/>
              </w:divBdr>
            </w:div>
            <w:div w:id="35658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94045">
      <w:bodyDiv w:val="1"/>
      <w:marLeft w:val="0"/>
      <w:marRight w:val="0"/>
      <w:marTop w:val="0"/>
      <w:marBottom w:val="0"/>
      <w:divBdr>
        <w:top w:val="none" w:sz="0" w:space="0" w:color="auto"/>
        <w:left w:val="none" w:sz="0" w:space="0" w:color="auto"/>
        <w:bottom w:val="none" w:sz="0" w:space="0" w:color="auto"/>
        <w:right w:val="none" w:sz="0" w:space="0" w:color="auto"/>
      </w:divBdr>
    </w:div>
    <w:div w:id="1618099102">
      <w:bodyDiv w:val="1"/>
      <w:marLeft w:val="0"/>
      <w:marRight w:val="0"/>
      <w:marTop w:val="0"/>
      <w:marBottom w:val="0"/>
      <w:divBdr>
        <w:top w:val="none" w:sz="0" w:space="0" w:color="auto"/>
        <w:left w:val="none" w:sz="0" w:space="0" w:color="auto"/>
        <w:bottom w:val="none" w:sz="0" w:space="0" w:color="auto"/>
        <w:right w:val="none" w:sz="0" w:space="0" w:color="auto"/>
      </w:divBdr>
    </w:div>
    <w:div w:id="1695881787">
      <w:bodyDiv w:val="1"/>
      <w:marLeft w:val="0"/>
      <w:marRight w:val="0"/>
      <w:marTop w:val="0"/>
      <w:marBottom w:val="0"/>
      <w:divBdr>
        <w:top w:val="none" w:sz="0" w:space="0" w:color="auto"/>
        <w:left w:val="none" w:sz="0" w:space="0" w:color="auto"/>
        <w:bottom w:val="none" w:sz="0" w:space="0" w:color="auto"/>
        <w:right w:val="none" w:sz="0" w:space="0" w:color="auto"/>
      </w:divBdr>
    </w:div>
    <w:div w:id="2118526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emf"/><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emf"/><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lin.svensson@farmaci.uu.se"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image" Target="media/image8.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1B8EAF8-4DEB-40E0-A724-468B7212FEA8}">
  <we:reference id="wa104382081" version="1.35.0.0" store="zh-CN" storeType="OMEX"/>
  <we:alternateReferences>
    <we:reference id="wa104382081" version="1.35.0.0" store="zh-CN" storeType="OMEX"/>
  </we:alternateReferences>
  <we:properties>
    <we:property name="MENDELEY_CITATIONS" value="[{&quot;citationID&quot;:&quot;MENDELEY_CITATION_258755cc-e6e9-47b9-98a3-c27bddbaa8ed&quot;,&quot;citationItems&quot;:[{&quot;id&quot;:&quot;945ec01b-715d-39f0-8360-e00b84474799&quot;,&quot;itemData&quot;:{&quot;type&quot;:&quot;webpage&quot;,&quot;id&quot;:&quot;945ec01b-715d-39f0-8360-e00b84474799&quot;,&quot;title&quot;:&quot;Global tuberculosis report 2021&quot;,&quot;accessed&quot;:{&quot;date-parts&quot;:[[2021,11,21]]},&quot;URL&quot;:&quot;https://www.who.int/publications/i/item/9789240037021&quot;},&quot;isTemporary&quot;:false}],&quot;properties&quot;:{&quot;noteIndex&quot;:0},&quot;isEdited&quot;:false,&quot;manualOverride&quot;:{&quot;isManuallyOverridden&quot;:false,&quot;citeprocText&quot;:&quot;(&lt;i&gt;Global Tuberculosis Report 2021&lt;/i&gt;, n.d.)&quot;,&quot;manualOverrideText&quot;:&quot;&quot;},&quot;citationTag&quot;:&quot;MENDELEY_CITATION_v3_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&quot;}]"/>
    <we:property name="MENDELEY_CITATIONS_STYLE" value="&quot;https://www.zotero.org/styles/ap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8045EE3EE98EEE4099389EE9C0DA4423" ma:contentTypeVersion="12" ma:contentTypeDescription="Skapa ett nytt dokument." ma:contentTypeScope="" ma:versionID="d49e00a22e32141080e745fff1597661">
  <xsd:schema xmlns:xsd="http://www.w3.org/2001/XMLSchema" xmlns:xs="http://www.w3.org/2001/XMLSchema" xmlns:p="http://schemas.microsoft.com/office/2006/metadata/properties" xmlns:ns3="5d382c85-a8a6-4a19-8865-c4a2c0ae240b" xmlns:ns4="20bb4de0-c8b1-4c91-8d58-825d0fc3f921" targetNamespace="http://schemas.microsoft.com/office/2006/metadata/properties" ma:root="true" ma:fieldsID="04eca1aa583d078503bd24e868484a33" ns3:_="" ns4:_="">
    <xsd:import namespace="5d382c85-a8a6-4a19-8865-c4a2c0ae240b"/>
    <xsd:import namespace="20bb4de0-c8b1-4c91-8d58-825d0fc3f92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382c85-a8a6-4a19-8865-c4a2c0ae24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b4de0-c8b1-4c91-8d58-825d0fc3f921" elementFormDefault="qualified">
    <xsd:import namespace="http://schemas.microsoft.com/office/2006/documentManagement/types"/>
    <xsd:import namespace="http://schemas.microsoft.com/office/infopath/2007/PartnerControls"/>
    <xsd:element name="SharedWithUsers" ma:index="10"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at med information" ma:internalName="SharedWithDetails" ma:readOnly="true">
      <xsd:simpleType>
        <xsd:restriction base="dms:Note">
          <xsd:maxLength value="255"/>
        </xsd:restriction>
      </xsd:simpleType>
    </xsd:element>
    <xsd:element name="SharingHintHash" ma:index="12" nillable="true" ma:displayName="Delar tips,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59984B-FC68-4A4E-BC61-4BEB0DA6B7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382c85-a8a6-4a19-8865-c4a2c0ae240b"/>
    <ds:schemaRef ds:uri="20bb4de0-c8b1-4c91-8d58-825d0fc3f9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027F02-9950-4837-82FC-DF80514AF379}">
  <ds:schemaRefs>
    <ds:schemaRef ds:uri="http://schemas.microsoft.com/office/2006/documentManagement/types"/>
    <ds:schemaRef ds:uri="20bb4de0-c8b1-4c91-8d58-825d0fc3f921"/>
    <ds:schemaRef ds:uri="http://schemas.microsoft.com/office/2006/metadata/properties"/>
    <ds:schemaRef ds:uri="http://www.w3.org/XML/1998/namespace"/>
    <ds:schemaRef ds:uri="http://purl.org/dc/terms/"/>
    <ds:schemaRef ds:uri="http://schemas.microsoft.com/office/infopath/2007/PartnerControls"/>
    <ds:schemaRef ds:uri="http://schemas.openxmlformats.org/package/2006/metadata/core-properties"/>
    <ds:schemaRef ds:uri="http://purl.org/dc/dcmitype/"/>
    <ds:schemaRef ds:uri="5d382c85-a8a6-4a19-8865-c4a2c0ae240b"/>
    <ds:schemaRef ds:uri="http://purl.org/dc/elements/1.1/"/>
  </ds:schemaRefs>
</ds:datastoreItem>
</file>

<file path=customXml/itemProps3.xml><?xml version="1.0" encoding="utf-8"?>
<ds:datastoreItem xmlns:ds="http://schemas.openxmlformats.org/officeDocument/2006/customXml" ds:itemID="{73FC8512-1305-4B3E-A45D-E0795210F5CD}">
  <ds:schemaRefs>
    <ds:schemaRef ds:uri="http://schemas.microsoft.com/sharepoint/v3/contenttype/forms"/>
  </ds:schemaRefs>
</ds:datastoreItem>
</file>

<file path=customXml/itemProps4.xml><?xml version="1.0" encoding="utf-8"?>
<ds:datastoreItem xmlns:ds="http://schemas.openxmlformats.org/officeDocument/2006/customXml" ds:itemID="{69FED786-AC16-4CC3-88FE-06B9F5879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1569</Words>
  <Characters>8947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Yuanxi Zou</dc:creator>
  <cp:keywords/>
  <dc:description/>
  <cp:lastModifiedBy>Aswini Vijayakumar</cp:lastModifiedBy>
  <cp:revision>6</cp:revision>
  <dcterms:created xsi:type="dcterms:W3CDTF">2022-07-13T07:46:00Z</dcterms:created>
  <dcterms:modified xsi:type="dcterms:W3CDTF">2022-07-29T10:16:00Z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http://csl.mendeley.com/styles/570594911/american-medical-association-YXZ</vt:lpwstr>
  </property>
  <property fmtid="{D5CDD505-2E9C-101B-9397-08002B2CF9AE}" pid="4" name="Mendeley Unique User Id_1">
    <vt:lpwstr>2dc6ee33-484b-3b6e-805d-d3a4a4dde496</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http://csl.mendeley.com/styles/570594911/american-medical-association-YXZ</vt:lpwstr>
  </property>
  <property fmtid="{D5CDD505-2E9C-101B-9397-08002B2CF9AE}" pid="8" name="Mendeley Recent Style Name 1_1">
    <vt:lpwstr>American Medical Association 11th edition - yuanxi zou</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American Political Science Association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http://www.zotero.org/styles/chicago-fullnote-bibliography</vt:lpwstr>
  </property>
  <property fmtid="{D5CDD505-2E9C-101B-9397-08002B2CF9AE}" pid="14" name="Mendeley Recent Style Name 4_1">
    <vt:lpwstr>Chicago Manual of Style 17th edition (full note)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http://csl.mendeley.com/styles/570594911/nature</vt:lpwstr>
  </property>
  <property fmtid="{D5CDD505-2E9C-101B-9397-08002B2CF9AE}" pid="22" name="Mendeley Recent Style Name 8_1">
    <vt:lpwstr>Nature - yuanxi zou</vt:lpwstr>
  </property>
  <property fmtid="{D5CDD505-2E9C-101B-9397-08002B2CF9AE}" pid="23" name="Mendeley Recent Style Id 9_1">
    <vt:lpwstr>http://csl.mendeley.com/styles/570594911/vancouver</vt:lpwstr>
  </property>
  <property fmtid="{D5CDD505-2E9C-101B-9397-08002B2CF9AE}" pid="24" name="Mendeley Recent Style Name 9_1">
    <vt:lpwstr>Vancouver - yuanxi zou</vt:lpwstr>
  </property>
  <property fmtid="{D5CDD505-2E9C-101B-9397-08002B2CF9AE}" pid="25" name="ContentTypeId">
    <vt:lpwstr>0x0101008045EE3EE98EEE4099389EE9C0DA4423</vt:lpwstr>
  </property>
</Properties>
</file>