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69l1nqoxegux" w:id="0"/>
      <w:bookmarkEnd w:id="0"/>
      <w:r w:rsidDel="00000000" w:rsidR="00000000" w:rsidRPr="00000000">
        <w:rPr>
          <w:rFonts w:ascii="Times New Roman" w:cs="Times New Roman" w:eastAsia="Times New Roman" w:hAnsi="Times New Roman"/>
          <w:b w:val="1"/>
          <w:bCs w:val="1"/>
          <w:rtl w:val="0"/>
        </w:rPr>
        <w:t xml:space="preserve">McKinsey’s Pre-Interview Process: What Happens Before You Get the Interview Call</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getting an interview at </w:t>
      </w:r>
      <w:r w:rsidDel="00000000" w:rsidR="00000000" w:rsidRPr="00000000">
        <w:rPr>
          <w:rFonts w:ascii="Times New Roman" w:cs="Times New Roman" w:eastAsia="Times New Roman" w:hAnsi="Times New Roman"/>
          <w:b w:val="1"/>
          <w:bCs w:val="1"/>
          <w:sz w:val="24"/>
          <w:szCs w:val="24"/>
          <w:rtl w:val="0"/>
        </w:rPr>
        <w:t xml:space="preserve">McKinsey &amp; Company </w:t>
      </w:r>
      <w:r w:rsidDel="00000000" w:rsidR="00000000" w:rsidRPr="00000000">
        <w:rPr>
          <w:rFonts w:ascii="Times New Roman" w:cs="Times New Roman" w:eastAsia="Times New Roman" w:hAnsi="Times New Roman"/>
          <w:sz w:val="24"/>
          <w:szCs w:val="24"/>
          <w:rtl w:val="0"/>
        </w:rPr>
        <w:t xml:space="preserve">begins much earlier than the actual interview. The company uses a methodical pre-interview screening procedure to find applicants with a track record of excellence, strong problem-solving skills, and leadership potential.</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ever meet an interviewer, this is what goes on behind the scenes.</w:t>
      </w:r>
    </w:p>
    <w:p w:rsidR="00000000" w:rsidDel="00000000" w:rsidP="00000000" w:rsidRDefault="00000000" w:rsidRPr="00000000" w14:paraId="00000004">
      <w:pPr>
        <w:pStyle w:val="Heading2"/>
        <w:keepNext w:val="0"/>
        <w:keepLines w:val="0"/>
        <w:spacing w:before="480" w:lineRule="auto"/>
        <w:rPr>
          <w:rFonts w:ascii="Times New Roman" w:cs="Times New Roman" w:eastAsia="Times New Roman" w:hAnsi="Times New Roman"/>
          <w:b w:val="1"/>
          <w:bCs w:val="1"/>
        </w:rPr>
      </w:pPr>
      <w:bookmarkStart w:colFirst="0" w:colLast="0" w:name="_dybuyrn2o4ao" w:id="1"/>
      <w:bookmarkEnd w:id="1"/>
      <w:r w:rsidDel="00000000" w:rsidR="00000000" w:rsidRPr="00000000">
        <w:rPr>
          <w:rFonts w:ascii="Times New Roman" w:cs="Times New Roman" w:eastAsia="Times New Roman" w:hAnsi="Times New Roman"/>
          <w:b w:val="1"/>
          <w:bCs w:val="1"/>
          <w:rtl w:val="0"/>
        </w:rPr>
        <w:t xml:space="preserve">How to Apply for a Career at McKinsey &amp; Company</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McKinsey &amp; Company, recruitment is designed to identify individuals who demonstrate leadership, problem-solving ability, and a strong drive to create impact. Candidates can apply through multiple structured pathways depending on their background and experience level.</w:t>
      </w:r>
    </w:p>
    <w:p w:rsidR="00000000" w:rsidDel="00000000" w:rsidP="00000000" w:rsidRDefault="00000000" w:rsidRPr="00000000" w14:paraId="00000006">
      <w:pPr>
        <w:pStyle w:val="Heading3"/>
        <w:keepNext w:val="0"/>
        <w:keepLines w:val="0"/>
        <w:spacing w:line="240" w:lineRule="auto"/>
        <w:rPr>
          <w:rFonts w:ascii="Times New Roman" w:cs="Times New Roman" w:eastAsia="Times New Roman" w:hAnsi="Times New Roman"/>
          <w:b w:val="1"/>
          <w:bCs w:val="1"/>
        </w:rPr>
      </w:pPr>
      <w:bookmarkStart w:colFirst="0" w:colLast="0" w:name="_9gaun9bhftss" w:id="2"/>
      <w:bookmarkEnd w:id="2"/>
      <w:r w:rsidDel="00000000" w:rsidR="00000000" w:rsidRPr="00000000">
        <w:rPr>
          <w:rFonts w:ascii="Times New Roman" w:cs="Times New Roman" w:eastAsia="Times New Roman" w:hAnsi="Times New Roman"/>
          <w:b w:val="1"/>
          <w:bCs w:val="1"/>
          <w:rtl w:val="0"/>
        </w:rPr>
        <w:t xml:space="preserve">1. Direct Application Through the Official Careers Portal</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reliable and transparent method is to apply through the official McKinsey Careers website.</w:t>
        <w:br w:type="textWrapping"/>
        <w:t xml:space="preserve"> Candidates can:</w:t>
      </w:r>
    </w:p>
    <w:p w:rsidR="00000000" w:rsidDel="00000000" w:rsidP="00000000" w:rsidRDefault="00000000" w:rsidRPr="00000000" w14:paraId="00000008">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open roles by location and function</w:t>
        <w:br w:type="textWrapping"/>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their resume and supporting documents</w:t>
        <w:br w:type="textWrapping"/>
      </w:r>
    </w:p>
    <w:p w:rsidR="00000000" w:rsidDel="00000000" w:rsidP="00000000" w:rsidRDefault="00000000" w:rsidRPr="00000000" w14:paraId="0000000A">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application progress</w:t>
        <w:br w:type="textWrapping"/>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ensures your application is reviewed through the firm’s standardized evaluation process.</w:t>
      </w:r>
    </w:p>
    <w:p w:rsidR="00000000" w:rsidDel="00000000" w:rsidP="00000000" w:rsidRDefault="00000000" w:rsidRPr="00000000" w14:paraId="0000000C">
      <w:pPr>
        <w:pStyle w:val="Heading3"/>
        <w:keepNext w:val="0"/>
        <w:keepLines w:val="0"/>
        <w:spacing w:line="240" w:lineRule="auto"/>
        <w:rPr>
          <w:rFonts w:ascii="Times New Roman" w:cs="Times New Roman" w:eastAsia="Times New Roman" w:hAnsi="Times New Roman"/>
          <w:b w:val="1"/>
          <w:bCs w:val="1"/>
        </w:rPr>
      </w:pPr>
      <w:bookmarkStart w:colFirst="0" w:colLast="0" w:name="_vraghiosh6ka" w:id="3"/>
      <w:bookmarkEnd w:id="3"/>
      <w:r w:rsidDel="00000000" w:rsidR="00000000" w:rsidRPr="00000000">
        <w:rPr>
          <w:rFonts w:ascii="Times New Roman" w:cs="Times New Roman" w:eastAsia="Times New Roman" w:hAnsi="Times New Roman"/>
          <w:b w:val="1"/>
          <w:bCs w:val="1"/>
          <w:rtl w:val="0"/>
        </w:rPr>
        <w:t xml:space="preserve">2. Campus Recruitment Programs</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actively hires from leading undergraduate colleges, MBA programs, and advanced degree institutions.</w:t>
        <w:br w:type="textWrapping"/>
        <w:t xml:space="preserve"> Students can apply through:</w:t>
      </w:r>
    </w:p>
    <w:p w:rsidR="00000000" w:rsidDel="00000000" w:rsidP="00000000" w:rsidRDefault="00000000" w:rsidRPr="00000000" w14:paraId="0000000E">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On-campus placement drives</w:t>
        <w:br w:type="textWrapping"/>
      </w:r>
    </w:p>
    <w:p w:rsidR="00000000" w:rsidDel="00000000" w:rsidP="00000000" w:rsidRDefault="00000000" w:rsidRPr="00000000" w14:paraId="0000000F">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Pre-placement talks and networking sessions</w:t>
        <w:br w:type="textWrapping"/>
      </w:r>
    </w:p>
    <w:p w:rsidR="00000000" w:rsidDel="00000000" w:rsidP="00000000" w:rsidRDefault="00000000" w:rsidRPr="00000000" w14:paraId="00000010">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Internship-to-full-time conversion programs</w:t>
        <w:br w:type="textWrapping"/>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entry-level roles include Business Analyst (Undergraduate) and Associate (MBA/Advanced Degree).</w:t>
      </w:r>
    </w:p>
    <w:p w:rsidR="00000000" w:rsidDel="00000000" w:rsidP="00000000" w:rsidRDefault="00000000" w:rsidRPr="00000000" w14:paraId="00000012">
      <w:pPr>
        <w:pStyle w:val="Heading3"/>
        <w:keepNext w:val="0"/>
        <w:keepLines w:val="0"/>
        <w:spacing w:line="240" w:lineRule="auto"/>
        <w:rPr>
          <w:rFonts w:ascii="Times New Roman" w:cs="Times New Roman" w:eastAsia="Times New Roman" w:hAnsi="Times New Roman"/>
          <w:b w:val="1"/>
          <w:bCs w:val="1"/>
        </w:rPr>
      </w:pPr>
      <w:bookmarkStart w:colFirst="0" w:colLast="0" w:name="_gtpqlkdzo224" w:id="4"/>
      <w:bookmarkEnd w:id="4"/>
      <w:r w:rsidDel="00000000" w:rsidR="00000000" w:rsidRPr="00000000">
        <w:rPr>
          <w:rFonts w:ascii="Times New Roman" w:cs="Times New Roman" w:eastAsia="Times New Roman" w:hAnsi="Times New Roman"/>
          <w:b w:val="1"/>
          <w:bCs w:val="1"/>
          <w:rtl w:val="0"/>
        </w:rPr>
        <w:t xml:space="preserve">3. Internship Programs</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Internships are a primary entry route for students. Programs such as:</w:t>
      </w:r>
    </w:p>
    <w:p w:rsidR="00000000" w:rsidDel="00000000" w:rsidP="00000000" w:rsidRDefault="00000000" w:rsidRPr="00000000" w14:paraId="00000014">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Business Analyst Internship</w:t>
        <w:br w:type="textWrapping"/>
      </w:r>
    </w:p>
    <w:p w:rsidR="00000000" w:rsidDel="00000000" w:rsidP="00000000" w:rsidRDefault="00000000" w:rsidRPr="00000000" w14:paraId="00000015">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Internship</w:t>
        <w:br w:type="textWrapping"/>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High-performing interns often receive pre-placement offers (PPOs).</w:t>
      </w:r>
    </w:p>
    <w:p w:rsidR="00000000" w:rsidDel="00000000" w:rsidP="00000000" w:rsidRDefault="00000000" w:rsidRPr="00000000" w14:paraId="00000017">
      <w:pPr>
        <w:pStyle w:val="Heading3"/>
        <w:keepNext w:val="0"/>
        <w:keepLines w:val="0"/>
        <w:spacing w:line="240" w:lineRule="auto"/>
        <w:rPr>
          <w:rFonts w:ascii="Times New Roman" w:cs="Times New Roman" w:eastAsia="Times New Roman" w:hAnsi="Times New Roman"/>
          <w:b w:val="1"/>
          <w:bCs w:val="1"/>
        </w:rPr>
      </w:pPr>
      <w:bookmarkStart w:colFirst="0" w:colLast="0" w:name="_qos12h1ncbsv" w:id="5"/>
      <w:bookmarkEnd w:id="5"/>
      <w:r w:rsidDel="00000000" w:rsidR="00000000" w:rsidRPr="00000000">
        <w:rPr>
          <w:rFonts w:ascii="Times New Roman" w:cs="Times New Roman" w:eastAsia="Times New Roman" w:hAnsi="Times New Roman"/>
          <w:b w:val="1"/>
          <w:bCs w:val="1"/>
          <w:rtl w:val="0"/>
        </w:rPr>
        <w:t xml:space="preserve">4. Employee Referral Program</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may apply through a referral from a current McKinsey employee.</w:t>
        <w:br w:type="textWrapping"/>
        <w:t xml:space="preserve"> A referral:</w:t>
      </w:r>
    </w:p>
    <w:p w:rsidR="00000000" w:rsidDel="00000000" w:rsidP="00000000" w:rsidRDefault="00000000" w:rsidRPr="00000000" w14:paraId="00000019">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Strengthens visibility of your application</w:t>
        <w:br w:type="textWrapping"/>
      </w:r>
    </w:p>
    <w:p w:rsidR="00000000" w:rsidDel="00000000" w:rsidP="00000000" w:rsidRDefault="00000000" w:rsidRPr="00000000" w14:paraId="0000001A">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cultural alignment</w:t>
        <w:br w:type="textWrapping"/>
      </w:r>
    </w:p>
    <w:p w:rsidR="00000000" w:rsidDel="00000000" w:rsidP="00000000" w:rsidRDefault="00000000" w:rsidRPr="00000000" w14:paraId="0000001B">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guarantee selection but enhances screening chances</w:t>
        <w:br w:type="textWrapping"/>
      </w:r>
    </w:p>
    <w:p w:rsidR="00000000" w:rsidDel="00000000" w:rsidP="00000000" w:rsidRDefault="00000000" w:rsidRPr="00000000" w14:paraId="0000001C">
      <w:pPr>
        <w:pStyle w:val="Heading3"/>
        <w:keepNext w:val="0"/>
        <w:keepLines w:val="0"/>
        <w:rPr>
          <w:rFonts w:ascii="Times New Roman" w:cs="Times New Roman" w:eastAsia="Times New Roman" w:hAnsi="Times New Roman"/>
          <w:b w:val="1"/>
          <w:bCs w:val="1"/>
        </w:rPr>
      </w:pPr>
      <w:bookmarkStart w:colFirst="0" w:colLast="0" w:name="_8sajimgm70zw" w:id="6"/>
      <w:bookmarkEnd w:id="6"/>
      <w:r w:rsidDel="00000000" w:rsidR="00000000" w:rsidRPr="00000000">
        <w:rPr>
          <w:rFonts w:ascii="Times New Roman" w:cs="Times New Roman" w:eastAsia="Times New Roman" w:hAnsi="Times New Roman"/>
          <w:b w:val="1"/>
          <w:bCs w:val="1"/>
          <w:rtl w:val="0"/>
        </w:rPr>
        <w:t xml:space="preserve">5. Applying Via LinkedIn</w:t>
      </w:r>
    </w:p>
    <w:p w:rsidR="00000000" w:rsidDel="00000000" w:rsidP="00000000" w:rsidRDefault="00000000" w:rsidRPr="00000000" w14:paraId="0000001D">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occasionally posts job openings on LinkedIn, making it a useful platform for job searching.</w:t>
      </w:r>
    </w:p>
    <w:p w:rsidR="00000000" w:rsidDel="00000000" w:rsidP="00000000" w:rsidRDefault="00000000" w:rsidRPr="00000000" w14:paraId="0000001E">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can apply directly to these roles using LinkedIn’s application process, often submitting their profile and resume with just a few clicks.</w:t>
      </w:r>
    </w:p>
    <w:p w:rsidR="00000000" w:rsidDel="00000000" w:rsidP="00000000" w:rsidRDefault="00000000" w:rsidRPr="00000000" w14:paraId="0000001F">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McKinsey’s official LinkedIn page, candidates stay updated on new job postings, company news, and recruitment events.</w:t>
      </w:r>
    </w:p>
    <w:p w:rsidR="00000000" w:rsidDel="00000000" w:rsidP="00000000" w:rsidRDefault="00000000" w:rsidRPr="00000000" w14:paraId="00000020">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enables candidates to research McKinsey’s work culture, recent projects, and employee experiences.</w:t>
      </w:r>
    </w:p>
    <w:p w:rsidR="00000000" w:rsidDel="00000000" w:rsidP="00000000" w:rsidRDefault="00000000" w:rsidRPr="00000000" w14:paraId="00000021">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may connect with current McKinsey employees or recruiters to learn more about the firm and express interest in open positions.</w:t>
      </w:r>
    </w:p>
    <w:p w:rsidR="00000000" w:rsidDel="00000000" w:rsidP="00000000" w:rsidRDefault="00000000" w:rsidRPr="00000000" w14:paraId="0000002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3">
      <w:pPr>
        <w:pStyle w:val="Heading3"/>
        <w:keepNext w:val="0"/>
        <w:keepLines w:val="0"/>
        <w:rPr>
          <w:rFonts w:ascii="Times New Roman" w:cs="Times New Roman" w:eastAsia="Times New Roman" w:hAnsi="Times New Roman"/>
        </w:rPr>
      </w:pPr>
      <w:bookmarkStart w:colFirst="0" w:colLast="0" w:name="_11f72qs3lgz1" w:id="7"/>
      <w:bookmarkEnd w:id="7"/>
      <w:r w:rsidDel="00000000" w:rsidR="00000000" w:rsidRPr="00000000">
        <w:rPr>
          <w:rtl w:val="0"/>
        </w:rPr>
      </w:r>
    </w:p>
    <w:p w:rsidR="00000000" w:rsidDel="00000000" w:rsidP="00000000" w:rsidRDefault="00000000" w:rsidRPr="00000000" w14:paraId="00000024">
      <w:pPr>
        <w:pStyle w:val="Heading3"/>
        <w:keepNext w:val="0"/>
        <w:keepLines w:val="0"/>
        <w:rPr>
          <w:rFonts w:ascii="Times New Roman" w:cs="Times New Roman" w:eastAsia="Times New Roman" w:hAnsi="Times New Roman"/>
          <w:b w:val="1"/>
          <w:bCs w:val="1"/>
        </w:rPr>
      </w:pPr>
      <w:bookmarkStart w:colFirst="0" w:colLast="0" w:name="_7nbwww4x8u60" w:id="8"/>
      <w:bookmarkEnd w:id="8"/>
      <w:r w:rsidDel="00000000" w:rsidR="00000000" w:rsidRPr="00000000">
        <w:rPr>
          <w:rFonts w:ascii="Times New Roman" w:cs="Times New Roman" w:eastAsia="Times New Roman" w:hAnsi="Times New Roman"/>
          <w:b w:val="1"/>
          <w:bCs w:val="1"/>
          <w:rtl w:val="0"/>
        </w:rPr>
        <w:t xml:space="preserve">6. Applying through Special Programs</w:t>
      </w:r>
    </w:p>
    <w:p w:rsidR="00000000" w:rsidDel="00000000" w:rsidP="00000000" w:rsidRDefault="00000000" w:rsidRPr="00000000" w14:paraId="0000002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offers special programs like Insight Programs and Diversity Fellowships for specific groups of candidates.</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programs often provide workshops, mentorship, and networking opportunities.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who participate may receive extra support and sometimes fast-track interview opportunities.</w:t>
      </w:r>
    </w:p>
    <w:p w:rsidR="00000000" w:rsidDel="00000000" w:rsidP="00000000" w:rsidRDefault="00000000" w:rsidRPr="00000000" w14:paraId="0000002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and application deadlines are available on McKinsey’s careers website and through university career centers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3500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97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spacing w:after="240" w:before="240" w:lineRule="auto"/>
        <w:rPr>
          <w:rFonts w:ascii="Times New Roman" w:cs="Times New Roman" w:eastAsia="Times New Roman" w:hAnsi="Times New Roman"/>
          <w:b w:val="1"/>
          <w:bCs w:val="1"/>
        </w:rPr>
      </w:pPr>
      <w:bookmarkStart w:colFirst="0" w:colLast="0" w:name="_x8kcrtciob1u" w:id="9"/>
      <w:bookmarkEnd w:id="9"/>
      <w:r w:rsidDel="00000000" w:rsidR="00000000" w:rsidRPr="00000000">
        <w:rPr>
          <w:rFonts w:ascii="Times New Roman" w:cs="Times New Roman" w:eastAsia="Times New Roman" w:hAnsi="Times New Roman"/>
          <w:b w:val="1"/>
          <w:bCs w:val="1"/>
          <w:rtl w:val="0"/>
        </w:rPr>
        <w:t xml:space="preserve">1. Resume Screening &amp; How Shortlisting Works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w:t>
      </w:r>
      <w:r w:rsidDel="00000000" w:rsidR="00000000" w:rsidRPr="00000000">
        <w:rPr>
          <w:rFonts w:ascii="Times New Roman" w:cs="Times New Roman" w:eastAsia="Times New Roman" w:hAnsi="Times New Roman"/>
          <w:b w:val="1"/>
          <w:bCs w:val="1"/>
          <w:sz w:val="24"/>
          <w:szCs w:val="24"/>
          <w:rtl w:val="0"/>
        </w:rPr>
        <w:t xml:space="preserve"> first and most challenging</w:t>
      </w:r>
      <w:r w:rsidDel="00000000" w:rsidR="00000000" w:rsidRPr="00000000">
        <w:rPr>
          <w:rFonts w:ascii="Times New Roman" w:cs="Times New Roman" w:eastAsia="Times New Roman" w:hAnsi="Times New Roman"/>
          <w:sz w:val="24"/>
          <w:szCs w:val="24"/>
          <w:rtl w:val="0"/>
        </w:rPr>
        <w:t xml:space="preserve"> filter in the McKinsey recruitment process. Before any assessment or interview, your resume is screened to check if you possess the essential qualities of a prospective consultant.</w:t>
      </w:r>
    </w:p>
    <w:p w:rsidR="00000000" w:rsidDel="00000000" w:rsidP="00000000" w:rsidRDefault="00000000" w:rsidRPr="00000000" w14:paraId="00000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usually seeks:</w:t>
      </w:r>
    </w:p>
    <w:p w:rsidR="00000000" w:rsidDel="00000000" w:rsidP="00000000" w:rsidRDefault="00000000" w:rsidRPr="00000000" w14:paraId="00000030">
      <w:pPr>
        <w:pStyle w:val="Heading3"/>
        <w:spacing w:after="240" w:before="240" w:line="240" w:lineRule="auto"/>
        <w:rPr>
          <w:rFonts w:ascii="Times New Roman" w:cs="Times New Roman" w:eastAsia="Times New Roman" w:hAnsi="Times New Roman"/>
          <w:b w:val="1"/>
          <w:bCs w:val="1"/>
        </w:rPr>
      </w:pPr>
      <w:bookmarkStart w:colFirst="0" w:colLast="0" w:name="_2h912k7wtnhq" w:id="10"/>
      <w:bookmarkEnd w:id="10"/>
      <w:r w:rsidDel="00000000" w:rsidR="00000000" w:rsidRPr="00000000">
        <w:rPr>
          <w:rFonts w:ascii="Times New Roman" w:cs="Times New Roman" w:eastAsia="Times New Roman" w:hAnsi="Times New Roman"/>
          <w:b w:val="1"/>
          <w:bCs w:val="1"/>
          <w:rtl w:val="0"/>
        </w:rPr>
        <w:t xml:space="preserve">Academic Excellence</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academic records, particularly in analytical or quantitative fields. This indicates your ability to work hard and possess strong intellect.</w:t>
      </w:r>
    </w:p>
    <w:p w:rsidR="00000000" w:rsidDel="00000000" w:rsidP="00000000" w:rsidRDefault="00000000" w:rsidRPr="00000000" w14:paraId="00000032">
      <w:pPr>
        <w:pStyle w:val="Heading3"/>
        <w:spacing w:after="240" w:before="240" w:line="240" w:lineRule="auto"/>
        <w:rPr>
          <w:rFonts w:ascii="Times New Roman" w:cs="Times New Roman" w:eastAsia="Times New Roman" w:hAnsi="Times New Roman"/>
          <w:b w:val="1"/>
          <w:bCs w:val="1"/>
        </w:rPr>
      </w:pPr>
      <w:bookmarkStart w:colFirst="0" w:colLast="0" w:name="_deywd42nu6l2" w:id="11"/>
      <w:bookmarkEnd w:id="11"/>
      <w:r w:rsidDel="00000000" w:rsidR="00000000" w:rsidRPr="00000000">
        <w:rPr>
          <w:rFonts w:ascii="Times New Roman" w:cs="Times New Roman" w:eastAsia="Times New Roman" w:hAnsi="Times New Roman"/>
          <w:b w:val="1"/>
          <w:bCs w:val="1"/>
          <w:rtl w:val="0"/>
        </w:rPr>
        <w:t xml:space="preserve">Leadership with Impact</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values </w:t>
      </w:r>
      <w:r w:rsidDel="00000000" w:rsidR="00000000" w:rsidRPr="00000000">
        <w:rPr>
          <w:rFonts w:ascii="Times New Roman" w:cs="Times New Roman" w:eastAsia="Times New Roman" w:hAnsi="Times New Roman"/>
          <w:b w:val="1"/>
          <w:bCs w:val="1"/>
          <w:sz w:val="24"/>
          <w:szCs w:val="24"/>
          <w:rtl w:val="0"/>
        </w:rPr>
        <w:t xml:space="preserve">ownership and initiative</w:t>
      </w:r>
      <w:r w:rsidDel="00000000" w:rsidR="00000000" w:rsidRPr="00000000">
        <w:rPr>
          <w:rFonts w:ascii="Times New Roman" w:cs="Times New Roman" w:eastAsia="Times New Roman" w:hAnsi="Times New Roman"/>
          <w:sz w:val="24"/>
          <w:szCs w:val="24"/>
          <w:rtl w:val="0"/>
        </w:rPr>
        <w:t xml:space="preserve">, not just involvement. Simply being part of a team is not enough — they look for candidates who </w:t>
      </w:r>
      <w:r w:rsidDel="00000000" w:rsidR="00000000" w:rsidRPr="00000000">
        <w:rPr>
          <w:rFonts w:ascii="Times New Roman" w:cs="Times New Roman" w:eastAsia="Times New Roman" w:hAnsi="Times New Roman"/>
          <w:b w:val="1"/>
          <w:bCs w:val="1"/>
          <w:sz w:val="24"/>
          <w:szCs w:val="24"/>
          <w:rtl w:val="0"/>
        </w:rPr>
        <w:t xml:space="preserve">took responsibility, influenced outcomes, and drove 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pStyle w:val="Heading3"/>
        <w:spacing w:after="240" w:before="240" w:line="240" w:lineRule="auto"/>
        <w:rPr>
          <w:rFonts w:ascii="Times New Roman" w:cs="Times New Roman" w:eastAsia="Times New Roman" w:hAnsi="Times New Roman"/>
          <w:b w:val="1"/>
          <w:bCs w:val="1"/>
        </w:rPr>
      </w:pPr>
      <w:bookmarkStart w:colFirst="0" w:colLast="0" w:name="_24qpxm4uunoo" w:id="12"/>
      <w:bookmarkEnd w:id="12"/>
      <w:r w:rsidDel="00000000" w:rsidR="00000000" w:rsidRPr="00000000">
        <w:rPr>
          <w:rFonts w:ascii="Times New Roman" w:cs="Times New Roman" w:eastAsia="Times New Roman" w:hAnsi="Times New Roman"/>
          <w:b w:val="1"/>
          <w:bCs w:val="1"/>
          <w:rtl w:val="0"/>
        </w:rPr>
        <w:t xml:space="preserve">Measurable Achievements</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Achievements are more important than responsibilities.</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write:</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organizing committee”</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write about the impact you have made:</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“Managed logistics for a 1,000+ attendee college fest and reduced event costs by 20% through vendor negotiations.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pStyle w:val="Heading3"/>
        <w:spacing w:after="240" w:before="240" w:line="240" w:lineRule="auto"/>
        <w:rPr>
          <w:rFonts w:ascii="Times New Roman" w:cs="Times New Roman" w:eastAsia="Times New Roman" w:hAnsi="Times New Roman"/>
          <w:b w:val="1"/>
          <w:bCs w:val="1"/>
        </w:rPr>
      </w:pPr>
      <w:bookmarkStart w:colFirst="0" w:colLast="0" w:name="_kff0hlmhgyji" w:id="13"/>
      <w:bookmarkEnd w:id="13"/>
      <w:r w:rsidDel="00000000" w:rsidR="00000000" w:rsidRPr="00000000">
        <w:rPr>
          <w:rFonts w:ascii="Times New Roman" w:cs="Times New Roman" w:eastAsia="Times New Roman" w:hAnsi="Times New Roman"/>
          <w:b w:val="1"/>
          <w:bCs w:val="1"/>
          <w:rtl w:val="0"/>
        </w:rPr>
        <w:t xml:space="preserve">Problem-Solving Exposure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strategy, analytics, research, consulting projects, or situations where you have tackled complex problems.</w:t>
      </w:r>
    </w:p>
    <w:p w:rsidR="00000000" w:rsidDel="00000000" w:rsidP="00000000" w:rsidRDefault="00000000" w:rsidRPr="00000000" w14:paraId="0000003C">
      <w:pPr>
        <w:pStyle w:val="Heading3"/>
        <w:spacing w:after="240" w:before="240" w:lineRule="auto"/>
        <w:rPr>
          <w:rFonts w:ascii="Times New Roman" w:cs="Times New Roman" w:eastAsia="Times New Roman" w:hAnsi="Times New Roman"/>
          <w:b w:val="1"/>
          <w:bCs w:val="1"/>
        </w:rPr>
      </w:pPr>
      <w:bookmarkStart w:colFirst="0" w:colLast="0" w:name="_2yr644gt83i8" w:id="14"/>
      <w:bookmarkEnd w:id="14"/>
      <w:r w:rsidDel="00000000" w:rsidR="00000000" w:rsidRPr="00000000">
        <w:rPr>
          <w:rFonts w:ascii="Times New Roman" w:cs="Times New Roman" w:eastAsia="Times New Roman" w:hAnsi="Times New Roman"/>
          <w:b w:val="1"/>
          <w:bCs w:val="1"/>
          <w:rtl w:val="0"/>
        </w:rPr>
        <w:t xml:space="preserve">Quality over Quantity</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about what you have done, but about what you have done best</w:t>
      </w:r>
    </w:p>
    <w:p w:rsidR="00000000" w:rsidDel="00000000" w:rsidP="00000000" w:rsidRDefault="00000000" w:rsidRPr="00000000" w14:paraId="0000003E">
      <w:pPr>
        <w:pStyle w:val="Heading2"/>
        <w:rPr>
          <w:rFonts w:ascii="Times New Roman" w:cs="Times New Roman" w:eastAsia="Times New Roman" w:hAnsi="Times New Roman"/>
          <w:b w:val="1"/>
          <w:bCs w:val="1"/>
        </w:rPr>
      </w:pPr>
      <w:bookmarkStart w:colFirst="0" w:colLast="0" w:name="_838poplxptli" w:id="15"/>
      <w:bookmarkEnd w:id="15"/>
      <w:r w:rsidDel="00000000" w:rsidR="00000000" w:rsidRPr="00000000">
        <w:rPr>
          <w:rFonts w:ascii="Times New Roman" w:cs="Times New Roman" w:eastAsia="Times New Roman" w:hAnsi="Times New Roman"/>
          <w:b w:val="1"/>
          <w:bCs w:val="1"/>
          <w:rtl w:val="0"/>
        </w:rPr>
        <w:t xml:space="preserve">2. Online Problem-Solving Assessment</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Shortlisted candidates typically take a digital test that evaluates their thinking skills. It may include:  </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interpretation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Logical reasoning  </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problem scenarios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Numerical analysis  </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cases, McKinsey uses game-based assessments to judge decision-making, strategy, and thinking in uncertain situations. The goal is to see if you can think in a structured, analytical way when under time pressure.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b w:val="1"/>
          <w:bCs w:val="1"/>
        </w:rPr>
      </w:pPr>
      <w:bookmarkStart w:colFirst="0" w:colLast="0" w:name="_1ew1t3ov6gm" w:id="16"/>
      <w:bookmarkEnd w:id="16"/>
      <w:r w:rsidDel="00000000" w:rsidR="00000000" w:rsidRPr="00000000">
        <w:rPr>
          <w:rFonts w:ascii="Times New Roman" w:cs="Times New Roman" w:eastAsia="Times New Roman" w:hAnsi="Times New Roman"/>
          <w:b w:val="1"/>
          <w:bCs w:val="1"/>
          <w:rtl w:val="0"/>
        </w:rPr>
        <w:t xml:space="preserve">3. Early Fit Signals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before interviews, recruiters notice:</w:t>
      </w:r>
    </w:p>
    <w:p w:rsidR="00000000" w:rsidDel="00000000" w:rsidP="00000000" w:rsidRDefault="00000000" w:rsidRPr="00000000" w14:paraId="0000004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and professional communication</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Well-structured applications</w:t>
      </w:r>
    </w:p>
    <w:p w:rsidR="00000000" w:rsidDel="00000000" w:rsidP="00000000" w:rsidRDefault="00000000" w:rsidRPr="00000000" w14:paraId="0000004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stories hinted through leadership and achievements</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later form the base for behavioral interviews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b w:val="1"/>
          <w:bCs w:val="1"/>
        </w:rPr>
      </w:pPr>
      <w:bookmarkStart w:colFirst="0" w:colLast="0" w:name="_2jcrzcyqumsn" w:id="17"/>
      <w:bookmarkEnd w:id="17"/>
      <w:r w:rsidDel="00000000" w:rsidR="00000000" w:rsidRPr="00000000">
        <w:rPr>
          <w:rFonts w:ascii="Times New Roman" w:cs="Times New Roman" w:eastAsia="Times New Roman" w:hAnsi="Times New Roman"/>
          <w:b w:val="1"/>
          <w:bCs w:val="1"/>
          <w:rtl w:val="0"/>
        </w:rPr>
        <w:t xml:space="preserve">4. Role of Referrals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referral can help ensure your resume is reviewed carefully, but it cannot compensate for a weak profile. Performance and achievements remain the deciding factors.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52">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https://www.mckinsey.com/careers/interviewing/id-id?</w:t>
      </w:r>
    </w:p>
    <w:p w:rsidR="00000000" w:rsidDel="00000000" w:rsidP="00000000" w:rsidRDefault="00000000" w:rsidRPr="00000000" w14:paraId="00000053">
      <w:pPr>
        <w:spacing w:after="240" w:befor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https://strategycase.com/mckinsey-personal-experience-interview-the-only-post-you-need-to-read/</w:t>
        </w:r>
      </w:hyperlink>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https://www.myconsultingoffer.org/case-study-interview-prep/mckinsey-pei/</w:t>
        </w:r>
      </w:hyperlink>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https://www.mckinsey.com/careers/interviewing</w:t>
        </w:r>
      </w:hyperlink>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https://www.drillinsight.com/news/mckinseys-latest-hiring-guide-2025-application-process-tips-and-success-strategies/</w:t>
        </w:r>
      </w:hyperlink>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https://www.linkedin.com/pulse/how-pass-mckinsey-job-interview-hiring-assessment-bl6ec/</w:t>
        </w:r>
      </w:hyperlink>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https://www.mckinsey.com/careers/</w:t>
        </w:r>
      </w:hyperlink>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https://www.casebasix.com/pages/mckinsey-internship</w:t>
        </w:r>
      </w:hyperlink>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1"/>
        <w:rPr>
          <w:rFonts w:ascii="Times New Roman" w:cs="Times New Roman" w:eastAsia="Times New Roman" w:hAnsi="Times New Roman"/>
          <w:b w:val="1"/>
          <w:bCs w:val="1"/>
        </w:rPr>
      </w:pPr>
      <w:bookmarkStart w:colFirst="0" w:colLast="0" w:name="_e15u9xlajzyw" w:id="18"/>
      <w:bookmarkEnd w:id="18"/>
      <w:r w:rsidDel="00000000" w:rsidR="00000000" w:rsidRPr="00000000">
        <w:rPr>
          <w:rFonts w:ascii="Times New Roman" w:cs="Times New Roman" w:eastAsia="Times New Roman" w:hAnsi="Times New Roman"/>
          <w:b w:val="1"/>
          <w:bCs w:val="1"/>
          <w:rtl w:val="0"/>
        </w:rPr>
        <w:t xml:space="preserve">Mastering the McKinsey Interview</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an interview with McKinsey &amp; Company is a significant milestone, but the process is famously rigorous and designed to test candidates to their limits. To help navigate this journey, a comprehensive guide has been compiled that aligns with the firm’s specific requirements and evaluation criteria.</w:t>
      </w:r>
    </w:p>
    <w:p w:rsidR="00000000" w:rsidDel="00000000" w:rsidP="00000000" w:rsidRDefault="00000000" w:rsidRPr="00000000" w14:paraId="00000065">
      <w:pPr>
        <w:pStyle w:val="Heading2"/>
        <w:rPr>
          <w:rFonts w:ascii="Times New Roman" w:cs="Times New Roman" w:eastAsia="Times New Roman" w:hAnsi="Times New Roman"/>
          <w:b w:val="1"/>
          <w:bCs w:val="1"/>
        </w:rPr>
      </w:pPr>
      <w:bookmarkStart w:colFirst="0" w:colLast="0" w:name="_5dejfr1ergtt" w:id="19"/>
      <w:bookmarkEnd w:id="19"/>
      <w:r w:rsidDel="00000000" w:rsidR="00000000" w:rsidRPr="00000000">
        <w:rPr>
          <w:rFonts w:ascii="Times New Roman" w:cs="Times New Roman" w:eastAsia="Times New Roman" w:hAnsi="Times New Roman"/>
          <w:b w:val="1"/>
          <w:bCs w:val="1"/>
          <w:rtl w:val="0"/>
        </w:rPr>
        <w:t xml:space="preserve">The McKinsey Interview Timeline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generally spans </w:t>
      </w:r>
      <w:r w:rsidDel="00000000" w:rsidR="00000000" w:rsidRPr="00000000">
        <w:rPr>
          <w:rFonts w:ascii="Times New Roman" w:cs="Times New Roman" w:eastAsia="Times New Roman" w:hAnsi="Times New Roman"/>
          <w:b w:val="1"/>
          <w:bCs w:val="1"/>
          <w:sz w:val="24"/>
          <w:szCs w:val="24"/>
          <w:rtl w:val="0"/>
        </w:rPr>
        <w:t xml:space="preserve">five to eight weeks</w:t>
      </w:r>
      <w:r w:rsidDel="00000000" w:rsidR="00000000" w:rsidRPr="00000000">
        <w:rPr>
          <w:rFonts w:ascii="Times New Roman" w:cs="Times New Roman" w:eastAsia="Times New Roman" w:hAnsi="Times New Roman"/>
          <w:sz w:val="24"/>
          <w:szCs w:val="24"/>
          <w:rtl w:val="0"/>
        </w:rPr>
        <w:t xml:space="preserve">. While timelines may vary by role, the standard progression typically involves:</w:t>
      </w:r>
    </w:p>
    <w:p w:rsidR="00000000" w:rsidDel="00000000" w:rsidP="00000000" w:rsidRDefault="00000000" w:rsidRPr="00000000" w14:paraId="00000067">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screening</w:t>
      </w:r>
    </w:p>
    <w:p w:rsidR="00000000" w:rsidDel="00000000" w:rsidP="00000000" w:rsidRDefault="00000000" w:rsidRPr="00000000" w14:paraId="0000006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(an assessment tool)</w:t>
      </w:r>
    </w:p>
    <w:p w:rsidR="00000000" w:rsidDel="00000000" w:rsidP="00000000" w:rsidRDefault="00000000" w:rsidRPr="00000000" w14:paraId="0000006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screening(s)</w:t>
      </w:r>
    </w:p>
    <w:p w:rsidR="00000000" w:rsidDel="00000000" w:rsidP="00000000" w:rsidRDefault="00000000" w:rsidRPr="00000000" w14:paraId="0000006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First-round interviews (typically three to four weeks from the start)</w:t>
      </w:r>
    </w:p>
    <w:p w:rsidR="00000000" w:rsidDel="00000000" w:rsidP="00000000" w:rsidRDefault="00000000" w:rsidRPr="00000000" w14:paraId="0000006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Second-round interviews (typically two to four weeks after the first round)</w:t>
      </w:r>
    </w:p>
    <w:p w:rsidR="00000000" w:rsidDel="00000000" w:rsidP="00000000" w:rsidRDefault="00000000" w:rsidRPr="00000000" w14:paraId="0000006C">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offer</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rFonts w:ascii="Times New Roman" w:cs="Times New Roman" w:eastAsia="Times New Roman" w:hAnsi="Times New Roman"/>
          <w:b w:val="1"/>
          <w:bCs w:val="1"/>
        </w:rPr>
      </w:pPr>
      <w:bookmarkStart w:colFirst="0" w:colLast="0" w:name="_mupbh3oe2xo1" w:id="20"/>
      <w:bookmarkEnd w:id="20"/>
      <w:r w:rsidDel="00000000" w:rsidR="00000000" w:rsidRPr="00000000">
        <w:rPr>
          <w:rFonts w:ascii="Times New Roman" w:cs="Times New Roman" w:eastAsia="Times New Roman" w:hAnsi="Times New Roman"/>
          <w:b w:val="1"/>
          <w:bCs w:val="1"/>
          <w:rtl w:val="0"/>
        </w:rPr>
        <w:t xml:space="preserve">Breaking Down the Interview Rounds</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uses a multi-layered approach to evaluate candidates both as individuals and as potential colleagues.</w:t>
      </w:r>
    </w:p>
    <w:p w:rsidR="00000000" w:rsidDel="00000000" w:rsidP="00000000" w:rsidRDefault="00000000" w:rsidRPr="00000000" w14:paraId="00000071">
      <w:pPr>
        <w:pStyle w:val="Heading3"/>
        <w:rPr>
          <w:rFonts w:ascii="Times New Roman" w:cs="Times New Roman" w:eastAsia="Times New Roman" w:hAnsi="Times New Roman"/>
          <w:b w:val="1"/>
          <w:bCs w:val="1"/>
        </w:rPr>
      </w:pPr>
      <w:bookmarkStart w:colFirst="0" w:colLast="0" w:name="_seypgayqg2jg" w:id="21"/>
      <w:bookmarkEnd w:id="21"/>
      <w:r w:rsidDel="00000000" w:rsidR="00000000" w:rsidRPr="00000000">
        <w:rPr>
          <w:rFonts w:ascii="Times New Roman" w:cs="Times New Roman" w:eastAsia="Times New Roman" w:hAnsi="Times New Roman"/>
          <w:b w:val="1"/>
          <w:bCs w:val="1"/>
          <w:rtl w:val="0"/>
        </w:rPr>
        <w:t xml:space="preserve">First Round</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typically participate in two </w:t>
      </w:r>
      <w:r w:rsidDel="00000000" w:rsidR="00000000" w:rsidRPr="00000000">
        <w:rPr>
          <w:rFonts w:ascii="Times New Roman" w:cs="Times New Roman" w:eastAsia="Times New Roman" w:hAnsi="Times New Roman"/>
          <w:b w:val="1"/>
          <w:bCs w:val="1"/>
          <w:sz w:val="24"/>
          <w:szCs w:val="24"/>
          <w:rtl w:val="0"/>
        </w:rPr>
        <w:t xml:space="preserve">45-60 minute sessions</w:t>
      </w:r>
      <w:r w:rsidDel="00000000" w:rsidR="00000000" w:rsidRPr="00000000">
        <w:rPr>
          <w:rFonts w:ascii="Times New Roman" w:cs="Times New Roman" w:eastAsia="Times New Roman" w:hAnsi="Times New Roman"/>
          <w:sz w:val="24"/>
          <w:szCs w:val="24"/>
          <w:rtl w:val="0"/>
        </w:rPr>
        <w:t xml:space="preserve"> led by Associates or Engagement Managers. Each session includes one interviewer-led case interview and one </w:t>
      </w:r>
      <w:r w:rsidDel="00000000" w:rsidR="00000000" w:rsidRPr="00000000">
        <w:rPr>
          <w:rFonts w:ascii="Times New Roman" w:cs="Times New Roman" w:eastAsia="Times New Roman" w:hAnsi="Times New Roman"/>
          <w:b w:val="1"/>
          <w:bCs w:val="1"/>
          <w:sz w:val="24"/>
          <w:szCs w:val="24"/>
          <w:rtl w:val="0"/>
        </w:rPr>
        <w:t xml:space="preserve">Personal Experience Interview (PEI)</w:t>
      </w:r>
      <w:r w:rsidDel="00000000" w:rsidR="00000000" w:rsidRPr="00000000">
        <w:rPr>
          <w:rFonts w:ascii="Times New Roman" w:cs="Times New Roman" w:eastAsia="Times New Roman" w:hAnsi="Times New Roman"/>
          <w:sz w:val="24"/>
          <w:szCs w:val="24"/>
          <w:rtl w:val="0"/>
        </w:rPr>
        <w:t xml:space="preserve">. The primary focus is on logical structuring, mathematical accuracy, and clarity of communication.</w:t>
      </w:r>
    </w:p>
    <w:p w:rsidR="00000000" w:rsidDel="00000000" w:rsidP="00000000" w:rsidRDefault="00000000" w:rsidRPr="00000000" w14:paraId="00000073">
      <w:pPr>
        <w:pStyle w:val="Heading3"/>
        <w:rPr>
          <w:rFonts w:ascii="Times New Roman" w:cs="Times New Roman" w:eastAsia="Times New Roman" w:hAnsi="Times New Roman"/>
          <w:b w:val="1"/>
          <w:bCs w:val="1"/>
        </w:rPr>
      </w:pPr>
      <w:bookmarkStart w:colFirst="0" w:colLast="0" w:name="_7jpnpa7379qk" w:id="22"/>
      <w:bookmarkEnd w:id="22"/>
      <w:r w:rsidDel="00000000" w:rsidR="00000000" w:rsidRPr="00000000">
        <w:rPr>
          <w:rFonts w:ascii="Times New Roman" w:cs="Times New Roman" w:eastAsia="Times New Roman" w:hAnsi="Times New Roman"/>
          <w:b w:val="1"/>
          <w:bCs w:val="1"/>
          <w:rtl w:val="0"/>
        </w:rPr>
        <w:t xml:space="preserve">Second Round</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Principals or Partners led the second round interview and involved more ambiguous cases with less guidance. Interviewers probe deeper into leadership behaviors and apply rigorous pushback to test candidates’ thought processes.</w:t>
      </w:r>
    </w:p>
    <w:p w:rsidR="00000000" w:rsidDel="00000000" w:rsidP="00000000" w:rsidRDefault="00000000" w:rsidRPr="00000000" w14:paraId="00000075">
      <w:pPr>
        <w:pStyle w:val="Heading3"/>
        <w:rPr>
          <w:rFonts w:ascii="Times New Roman" w:cs="Times New Roman" w:eastAsia="Times New Roman" w:hAnsi="Times New Roman"/>
          <w:b w:val="1"/>
          <w:bCs w:val="1"/>
        </w:rPr>
      </w:pPr>
      <w:bookmarkStart w:colFirst="0" w:colLast="0" w:name="_p5aperihk15b" w:id="23"/>
      <w:bookmarkEnd w:id="23"/>
      <w:r w:rsidDel="00000000" w:rsidR="00000000" w:rsidRPr="00000000">
        <w:rPr>
          <w:rFonts w:ascii="Times New Roman" w:cs="Times New Roman" w:eastAsia="Times New Roman" w:hAnsi="Times New Roman"/>
          <w:b w:val="1"/>
          <w:bCs w:val="1"/>
          <w:rtl w:val="0"/>
        </w:rPr>
        <w:t xml:space="preserve">Final Round (If Applicable)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interviews are often shorter or less structured and are conducted by Senior Partners. The emphasis shifts toward strategic thinking, communication skills, and cultural fit.</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b w:val="1"/>
          <w:bCs w:val="1"/>
        </w:rPr>
      </w:pPr>
      <w:bookmarkStart w:colFirst="0" w:colLast="0" w:name="_ac3a5zo0f5po" w:id="24"/>
      <w:bookmarkEnd w:id="24"/>
      <w:r w:rsidDel="00000000" w:rsidR="00000000" w:rsidRPr="00000000">
        <w:rPr>
          <w:rFonts w:ascii="Times New Roman" w:cs="Times New Roman" w:eastAsia="Times New Roman" w:hAnsi="Times New Roman"/>
          <w:b w:val="1"/>
          <w:bCs w:val="1"/>
          <w:rtl w:val="0"/>
        </w:rPr>
        <w:t xml:space="preserve">The Personal Experience Interview (PEI)</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PEI is considered just as important as the case interview. McKinsey’s PEI questions revolve around four key themes. While official sources reference four themes without naming them, they are commonly known as </w:t>
      </w:r>
      <w:r w:rsidDel="00000000" w:rsidR="00000000" w:rsidRPr="00000000">
        <w:rPr>
          <w:rFonts w:ascii="Times New Roman" w:cs="Times New Roman" w:eastAsia="Times New Roman" w:hAnsi="Times New Roman"/>
          <w:b w:val="1"/>
          <w:bCs w:val="1"/>
          <w:sz w:val="24"/>
          <w:szCs w:val="24"/>
          <w:rtl w:val="0"/>
        </w:rPr>
        <w:t xml:space="preserve">Personal Impact, Entrepreneurial Drive, Inclusive Leadership, and Courageous Change</w:t>
      </w:r>
      <w:r w:rsidDel="00000000" w:rsidR="00000000" w:rsidRPr="00000000">
        <w:rPr>
          <w:rFonts w:ascii="Times New Roman" w:cs="Times New Roman" w:eastAsia="Times New Roman" w:hAnsi="Times New Roman"/>
          <w:sz w:val="24"/>
          <w:szCs w:val="24"/>
          <w:rtl w:val="0"/>
        </w:rPr>
        <w:t xml:space="preserve">. Candidates are advised to prepare </w:t>
      </w:r>
      <w:r w:rsidDel="00000000" w:rsidR="00000000" w:rsidRPr="00000000">
        <w:rPr>
          <w:rFonts w:ascii="Times New Roman" w:cs="Times New Roman" w:eastAsia="Times New Roman" w:hAnsi="Times New Roman"/>
          <w:b w:val="1"/>
          <w:bCs w:val="1"/>
          <w:sz w:val="24"/>
          <w:szCs w:val="24"/>
          <w:rtl w:val="0"/>
        </w:rPr>
        <w:t xml:space="preserve">two to three stories for each theme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pStyle w:val="Heading3"/>
        <w:rPr>
          <w:rFonts w:ascii="Times New Roman" w:cs="Times New Roman" w:eastAsia="Times New Roman" w:hAnsi="Times New Roman"/>
          <w:b w:val="1"/>
          <w:bCs w:val="1"/>
        </w:rPr>
      </w:pPr>
      <w:bookmarkStart w:colFirst="0" w:colLast="0" w:name="_eulmpo7vuehz" w:id="25"/>
      <w:bookmarkEnd w:id="25"/>
      <w:r w:rsidDel="00000000" w:rsidR="00000000" w:rsidRPr="00000000">
        <w:rPr>
          <w:rFonts w:ascii="Times New Roman" w:cs="Times New Roman" w:eastAsia="Times New Roman" w:hAnsi="Times New Roman"/>
          <w:b w:val="1"/>
          <w:bCs w:val="1"/>
          <w:rtl w:val="0"/>
        </w:rPr>
        <w:t xml:space="preserve">Connection</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the right answer to clients requires respectful debate supported by trust-based relationships.</w:t>
        <w:br w:type="textWrapping"/>
      </w:r>
      <w:r w:rsidDel="00000000" w:rsidR="00000000" w:rsidRPr="00000000">
        <w:rPr>
          <w:rFonts w:ascii="Times New Roman" w:cs="Times New Roman" w:eastAsia="Times New Roman" w:hAnsi="Times New Roman"/>
          <w:b w:val="1"/>
          <w:bCs w:val="1"/>
          <w:sz w:val="24"/>
          <w:szCs w:val="24"/>
          <w:rtl w:val="0"/>
        </w:rPr>
        <w:t xml:space="preserve">Sample question:</w:t>
      </w:r>
      <w:r w:rsidDel="00000000" w:rsidR="00000000" w:rsidRPr="00000000">
        <w:rPr>
          <w:rFonts w:ascii="Times New Roman" w:cs="Times New Roman" w:eastAsia="Times New Roman" w:hAnsi="Times New Roman"/>
          <w:sz w:val="24"/>
          <w:szCs w:val="24"/>
          <w:rtl w:val="0"/>
        </w:rPr>
        <w:t xml:space="preserve"> Explain a challenging situation encountered while working with someone who held an opposing opinion.</w:t>
      </w:r>
    </w:p>
    <w:p w:rsidR="00000000" w:rsidDel="00000000" w:rsidP="00000000" w:rsidRDefault="00000000" w:rsidRPr="00000000" w14:paraId="0000007C">
      <w:pPr>
        <w:pStyle w:val="Heading3"/>
        <w:rPr>
          <w:rFonts w:ascii="Times New Roman" w:cs="Times New Roman" w:eastAsia="Times New Roman" w:hAnsi="Times New Roman"/>
          <w:b w:val="1"/>
          <w:bCs w:val="1"/>
        </w:rPr>
      </w:pPr>
      <w:bookmarkStart w:colFirst="0" w:colLast="0" w:name="_z3myxvfc6arg" w:id="26"/>
      <w:bookmarkEnd w:id="26"/>
      <w:r w:rsidDel="00000000" w:rsidR="00000000" w:rsidRPr="00000000">
        <w:rPr>
          <w:rFonts w:ascii="Times New Roman" w:cs="Times New Roman" w:eastAsia="Times New Roman" w:hAnsi="Times New Roman"/>
          <w:b w:val="1"/>
          <w:bCs w:val="1"/>
          <w:rtl w:val="0"/>
        </w:rPr>
        <w:t xml:space="preserve">Drive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obstacles and achieving challenging goals requires resilience, creativity, and sound judgment.</w:t>
        <w:br w:type="textWrapping"/>
      </w:r>
      <w:r w:rsidDel="00000000" w:rsidR="00000000" w:rsidRPr="00000000">
        <w:rPr>
          <w:rFonts w:ascii="Times New Roman" w:cs="Times New Roman" w:eastAsia="Times New Roman" w:hAnsi="Times New Roman"/>
          <w:b w:val="1"/>
          <w:bCs w:val="1"/>
          <w:sz w:val="24"/>
          <w:szCs w:val="24"/>
          <w:rtl w:val="0"/>
        </w:rPr>
        <w:t xml:space="preserve">Sample question:</w:t>
      </w:r>
      <w:r w:rsidDel="00000000" w:rsidR="00000000" w:rsidRPr="00000000">
        <w:rPr>
          <w:rFonts w:ascii="Times New Roman" w:cs="Times New Roman" w:eastAsia="Times New Roman" w:hAnsi="Times New Roman"/>
          <w:sz w:val="24"/>
          <w:szCs w:val="24"/>
          <w:rtl w:val="0"/>
        </w:rPr>
        <w:t xml:space="preserve"> Describe a time when significant effort was required to achieve excellence under particularly tough circumstances.</w:t>
      </w:r>
    </w:p>
    <w:p w:rsidR="00000000" w:rsidDel="00000000" w:rsidP="00000000" w:rsidRDefault="00000000" w:rsidRPr="00000000" w14:paraId="0000007E">
      <w:pPr>
        <w:pStyle w:val="Heading3"/>
        <w:rPr>
          <w:rFonts w:ascii="Times New Roman" w:cs="Times New Roman" w:eastAsia="Times New Roman" w:hAnsi="Times New Roman"/>
          <w:b w:val="1"/>
          <w:bCs w:val="1"/>
        </w:rPr>
      </w:pPr>
      <w:bookmarkStart w:colFirst="0" w:colLast="0" w:name="_q7j0526o799x" w:id="27"/>
      <w:bookmarkEnd w:id="27"/>
      <w:r w:rsidDel="00000000" w:rsidR="00000000" w:rsidRPr="00000000">
        <w:rPr>
          <w:rFonts w:ascii="Times New Roman" w:cs="Times New Roman" w:eastAsia="Times New Roman" w:hAnsi="Times New Roman"/>
          <w:b w:val="1"/>
          <w:bCs w:val="1"/>
          <w:rtl w:val="0"/>
        </w:rPr>
        <w:t xml:space="preserve">Leadership</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Harnessing the power of diverse thinking requires leadership grounded in understanding, empowerment, and motivation.</w:t>
        <w:br w:type="textWrapping"/>
      </w:r>
      <w:r w:rsidDel="00000000" w:rsidR="00000000" w:rsidRPr="00000000">
        <w:rPr>
          <w:rFonts w:ascii="Times New Roman" w:cs="Times New Roman" w:eastAsia="Times New Roman" w:hAnsi="Times New Roman"/>
          <w:b w:val="1"/>
          <w:bCs w:val="1"/>
          <w:sz w:val="24"/>
          <w:szCs w:val="24"/>
          <w:rtl w:val="0"/>
        </w:rPr>
        <w:t xml:space="preserve">Sample question:</w:t>
      </w:r>
      <w:r w:rsidDel="00000000" w:rsidR="00000000" w:rsidRPr="00000000">
        <w:rPr>
          <w:rFonts w:ascii="Times New Roman" w:cs="Times New Roman" w:eastAsia="Times New Roman" w:hAnsi="Times New Roman"/>
          <w:sz w:val="24"/>
          <w:szCs w:val="24"/>
          <w:rtl w:val="0"/>
        </w:rPr>
        <w:t xml:space="preserve"> Share an example of working effectively with people from different backgrounds despite challenges.</w:t>
      </w:r>
    </w:p>
    <w:p w:rsidR="00000000" w:rsidDel="00000000" w:rsidP="00000000" w:rsidRDefault="00000000" w:rsidRPr="00000000" w14:paraId="00000080">
      <w:pPr>
        <w:pStyle w:val="Heading3"/>
        <w:rPr>
          <w:rFonts w:ascii="Times New Roman" w:cs="Times New Roman" w:eastAsia="Times New Roman" w:hAnsi="Times New Roman"/>
          <w:b w:val="1"/>
          <w:bCs w:val="1"/>
        </w:rPr>
      </w:pPr>
      <w:bookmarkStart w:colFirst="0" w:colLast="0" w:name="_rbo4txryvw9k" w:id="28"/>
      <w:bookmarkEnd w:id="28"/>
      <w:r w:rsidDel="00000000" w:rsidR="00000000" w:rsidRPr="00000000">
        <w:rPr>
          <w:rFonts w:ascii="Times New Roman" w:cs="Times New Roman" w:eastAsia="Times New Roman" w:hAnsi="Times New Roman"/>
          <w:b w:val="1"/>
          <w:bCs w:val="1"/>
          <w:rtl w:val="0"/>
        </w:rPr>
        <w:t xml:space="preserve">Growth</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growth requires constant learning and openness to feedback and change.</w:t>
        <w:br w:type="textWrapping"/>
      </w:r>
      <w:r w:rsidDel="00000000" w:rsidR="00000000" w:rsidRPr="00000000">
        <w:rPr>
          <w:rFonts w:ascii="Times New Roman" w:cs="Times New Roman" w:eastAsia="Times New Roman" w:hAnsi="Times New Roman"/>
          <w:b w:val="1"/>
          <w:bCs w:val="1"/>
          <w:sz w:val="24"/>
          <w:szCs w:val="24"/>
          <w:rtl w:val="0"/>
        </w:rPr>
        <w:t xml:space="preserve">Sample question:</w:t>
      </w:r>
      <w:r w:rsidDel="00000000" w:rsidR="00000000" w:rsidRPr="00000000">
        <w:rPr>
          <w:rFonts w:ascii="Times New Roman" w:cs="Times New Roman" w:eastAsia="Times New Roman" w:hAnsi="Times New Roman"/>
          <w:sz w:val="24"/>
          <w:szCs w:val="24"/>
          <w:rtl w:val="0"/>
        </w:rPr>
        <w:t xml:space="preserve"> Revisit a time when you had to learn quickly to tackle a challenging situation.</w:t>
      </w:r>
    </w:p>
    <w:p w:rsidR="00000000" w:rsidDel="00000000" w:rsidP="00000000" w:rsidRDefault="00000000" w:rsidRPr="00000000" w14:paraId="00000082">
      <w:pPr>
        <w:pStyle w:val="Heading2"/>
        <w:rPr>
          <w:rFonts w:ascii="Times New Roman" w:cs="Times New Roman" w:eastAsia="Times New Roman" w:hAnsi="Times New Roman"/>
          <w:b w:val="1"/>
          <w:bCs w:val="1"/>
        </w:rPr>
      </w:pPr>
      <w:bookmarkStart w:colFirst="0" w:colLast="0" w:name="_cwpge4iv7b6s" w:id="29"/>
      <w:bookmarkEnd w:id="29"/>
      <w:r w:rsidDel="00000000" w:rsidR="00000000" w:rsidRPr="00000000">
        <w:rPr>
          <w:rFonts w:ascii="Times New Roman" w:cs="Times New Roman" w:eastAsia="Times New Roman" w:hAnsi="Times New Roman"/>
          <w:b w:val="1"/>
          <w:bCs w:val="1"/>
          <w:rtl w:val="0"/>
        </w:rPr>
        <w:t xml:space="preserve">Problem-Solving (Case Interviews)</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type of interview encountered in the first round is the problem-solving interview, more commonly known as the </w:t>
      </w:r>
      <w:r w:rsidDel="00000000" w:rsidR="00000000" w:rsidRPr="00000000">
        <w:rPr>
          <w:rFonts w:ascii="Times New Roman" w:cs="Times New Roman" w:eastAsia="Times New Roman" w:hAnsi="Times New Roman"/>
          <w:b w:val="1"/>
          <w:bCs w:val="1"/>
          <w:sz w:val="24"/>
          <w:szCs w:val="24"/>
          <w:rtl w:val="0"/>
        </w:rPr>
        <w:t xml:space="preserve">case interview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competencies evaluated include:</w:t>
      </w:r>
    </w:p>
    <w:p w:rsidR="00000000" w:rsidDel="00000000" w:rsidP="00000000" w:rsidRDefault="00000000" w:rsidRPr="00000000" w14:paraId="0000008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problem solving:</w:t>
      </w:r>
      <w:r w:rsidDel="00000000" w:rsidR="00000000" w:rsidRPr="00000000">
        <w:rPr>
          <w:rFonts w:ascii="Times New Roman" w:cs="Times New Roman" w:eastAsia="Times New Roman" w:hAnsi="Times New Roman"/>
          <w:sz w:val="24"/>
          <w:szCs w:val="24"/>
          <w:rtl w:val="0"/>
        </w:rPr>
        <w:t xml:space="preserve"> The ability to break down problems into MECE components and drive the case forward</w:t>
      </w:r>
    </w:p>
    <w:p w:rsidR="00000000" w:rsidDel="00000000" w:rsidP="00000000" w:rsidRDefault="00000000" w:rsidRPr="00000000" w14:paraId="0000008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Numerical intuition:</w:t>
      </w:r>
      <w:r w:rsidDel="00000000" w:rsidR="00000000" w:rsidRPr="00000000">
        <w:rPr>
          <w:rFonts w:ascii="Times New Roman" w:cs="Times New Roman" w:eastAsia="Times New Roman" w:hAnsi="Times New Roman"/>
          <w:sz w:val="24"/>
          <w:szCs w:val="24"/>
          <w:rtl w:val="0"/>
        </w:rPr>
        <w:t xml:space="preserve"> Comfort with approximations, ratios, and sanity checks</w:t>
      </w:r>
    </w:p>
    <w:p w:rsidR="00000000" w:rsidDel="00000000" w:rsidP="00000000" w:rsidRDefault="00000000" w:rsidRPr="00000000" w14:paraId="0000008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intuition:</w:t>
      </w:r>
      <w:r w:rsidDel="00000000" w:rsidR="00000000" w:rsidRPr="00000000">
        <w:rPr>
          <w:rFonts w:ascii="Times New Roman" w:cs="Times New Roman" w:eastAsia="Times New Roman" w:hAnsi="Times New Roman"/>
          <w:sz w:val="24"/>
          <w:szCs w:val="24"/>
          <w:rtl w:val="0"/>
        </w:rPr>
        <w:t xml:space="preserve"> The ability to understand and analyze business models</w:t>
      </w:r>
    </w:p>
    <w:p w:rsidR="00000000" w:rsidDel="00000000" w:rsidP="00000000" w:rsidRDefault="00000000" w:rsidRPr="00000000" w14:paraId="00000088">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skills:</w:t>
      </w:r>
      <w:r w:rsidDel="00000000" w:rsidR="00000000" w:rsidRPr="00000000">
        <w:rPr>
          <w:rFonts w:ascii="Times New Roman" w:cs="Times New Roman" w:eastAsia="Times New Roman" w:hAnsi="Times New Roman"/>
          <w:sz w:val="24"/>
          <w:szCs w:val="24"/>
          <w:rtl w:val="0"/>
        </w:rPr>
        <w:t xml:space="preserve"> The ability to communicate in a clear, top-down manner</w:t>
      </w:r>
    </w:p>
    <w:p w:rsidR="00000000" w:rsidDel="00000000" w:rsidP="00000000" w:rsidRDefault="00000000" w:rsidRPr="00000000" w14:paraId="00000089">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Coachability:</w:t>
      </w:r>
      <w:r w:rsidDel="00000000" w:rsidR="00000000" w:rsidRPr="00000000">
        <w:rPr>
          <w:rFonts w:ascii="Times New Roman" w:cs="Times New Roman" w:eastAsia="Times New Roman" w:hAnsi="Times New Roman"/>
          <w:sz w:val="24"/>
          <w:szCs w:val="24"/>
          <w:rtl w:val="0"/>
        </w:rPr>
        <w:t xml:space="preserve"> Responsiveness when the interviewer redirects the case</w:t>
      </w:r>
    </w:p>
    <w:p w:rsidR="00000000" w:rsidDel="00000000" w:rsidP="00000000" w:rsidRDefault="00000000" w:rsidRPr="00000000" w14:paraId="0000008A">
      <w:pPr>
        <w:pStyle w:val="Heading2"/>
        <w:rPr>
          <w:rFonts w:ascii="Times New Roman" w:cs="Times New Roman" w:eastAsia="Times New Roman" w:hAnsi="Times New Roman"/>
          <w:b w:val="1"/>
          <w:bCs w:val="1"/>
        </w:rPr>
      </w:pPr>
      <w:bookmarkStart w:colFirst="0" w:colLast="0" w:name="_fwocdiul7024" w:id="30"/>
      <w:bookmarkEnd w:id="30"/>
      <w:r w:rsidDel="00000000" w:rsidR="00000000" w:rsidRPr="00000000">
        <w:rPr>
          <w:rFonts w:ascii="Times New Roman" w:cs="Times New Roman" w:eastAsia="Times New Roman" w:hAnsi="Times New Roman"/>
          <w:b w:val="1"/>
          <w:bCs w:val="1"/>
          <w:rtl w:val="0"/>
        </w:rPr>
        <w:t xml:space="preserve">Examples of McKinsey Problem-Solving Case Interviews</w:t>
      </w:r>
    </w:p>
    <w:p w:rsidR="00000000" w:rsidDel="00000000" w:rsidP="00000000" w:rsidRDefault="00000000" w:rsidRPr="00000000" w14:paraId="0000008B">
      <w:pPr>
        <w:pStyle w:val="Heading3"/>
        <w:rPr>
          <w:rFonts w:ascii="Times New Roman" w:cs="Times New Roman" w:eastAsia="Times New Roman" w:hAnsi="Times New Roman"/>
          <w:b w:val="1"/>
          <w:bCs w:val="1"/>
        </w:rPr>
      </w:pPr>
      <w:bookmarkStart w:colFirst="0" w:colLast="0" w:name="_uuuw5rsfjr51" w:id="31"/>
      <w:bookmarkEnd w:id="31"/>
      <w:r w:rsidDel="00000000" w:rsidR="00000000" w:rsidRPr="00000000">
        <w:rPr>
          <w:rFonts w:ascii="Times New Roman" w:cs="Times New Roman" w:eastAsia="Times New Roman" w:hAnsi="Times New Roman"/>
          <w:b w:val="1"/>
          <w:bCs w:val="1"/>
          <w:rtl w:val="0"/>
        </w:rPr>
        <w:t xml:space="preserve">Example 1: Profitability Case</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Prompt:</w:t>
        <w:br w:type="textWrapping"/>
      </w:r>
      <w:r w:rsidDel="00000000" w:rsidR="00000000" w:rsidRPr="00000000">
        <w:rPr>
          <w:rFonts w:ascii="Times New Roman" w:cs="Times New Roman" w:eastAsia="Times New Roman" w:hAnsi="Times New Roman"/>
          <w:sz w:val="24"/>
          <w:szCs w:val="24"/>
          <w:rtl w:val="0"/>
        </w:rPr>
        <w:t xml:space="preserve">A global consumer goods company has seen its profits decline over the past two years, despite stable revenues. The CEO has asked McKinsey to identify the root cause and recommend solutions.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Approach (McKinsey Style):</w:t>
        <w:br w:type="textWrapping"/>
      </w:r>
      <w:r w:rsidDel="00000000" w:rsidR="00000000" w:rsidRPr="00000000">
        <w:rPr>
          <w:rFonts w:ascii="Times New Roman" w:cs="Times New Roman" w:eastAsia="Times New Roman" w:hAnsi="Times New Roman"/>
          <w:sz w:val="24"/>
          <w:szCs w:val="24"/>
          <w:rtl w:val="0"/>
        </w:rPr>
        <w:t xml:space="preserve">The candidate begins with a clear hypothesis that profits are declining due to either </w:t>
      </w:r>
      <w:r w:rsidDel="00000000" w:rsidR="00000000" w:rsidRPr="00000000">
        <w:rPr>
          <w:rFonts w:ascii="Times New Roman" w:cs="Times New Roman" w:eastAsia="Times New Roman" w:hAnsi="Times New Roman"/>
          <w:b w:val="1"/>
          <w:bCs w:val="1"/>
          <w:sz w:val="24"/>
          <w:szCs w:val="24"/>
          <w:rtl w:val="0"/>
        </w:rPr>
        <w:t xml:space="preserve">increasing costs or decreasing margins</w:t>
      </w:r>
      <w:r w:rsidDel="00000000" w:rsidR="00000000" w:rsidRPr="00000000">
        <w:rPr>
          <w:rFonts w:ascii="Times New Roman" w:cs="Times New Roman" w:eastAsia="Times New Roman" w:hAnsi="Times New Roman"/>
          <w:sz w:val="24"/>
          <w:szCs w:val="24"/>
          <w:rtl w:val="0"/>
        </w:rPr>
        <w:t xml:space="preserve">. The problem is structured into two MECE branches: </w:t>
      </w:r>
      <w:r w:rsidDel="00000000" w:rsidR="00000000" w:rsidRPr="00000000">
        <w:rPr>
          <w:rFonts w:ascii="Times New Roman" w:cs="Times New Roman" w:eastAsia="Times New Roman" w:hAnsi="Times New Roman"/>
          <w:b w:val="1"/>
          <w:bCs w:val="1"/>
          <w:sz w:val="24"/>
          <w:szCs w:val="24"/>
          <w:rtl w:val="0"/>
        </w:rPr>
        <w:t xml:space="preserve">revenues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Analysis:</w:t>
      </w:r>
    </w:p>
    <w:p w:rsidR="00000000" w:rsidDel="00000000" w:rsidP="00000000" w:rsidRDefault="00000000" w:rsidRPr="00000000" w14:paraId="0000008F">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w:t>
      </w:r>
    </w:p>
    <w:p w:rsidR="00000000" w:rsidDel="00000000" w:rsidP="00000000" w:rsidRDefault="00000000" w:rsidRPr="00000000" w14:paraId="00000090">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volume</w:t>
      </w:r>
    </w:p>
    <w:p w:rsidR="00000000" w:rsidDel="00000000" w:rsidP="00000000" w:rsidRDefault="00000000" w:rsidRPr="00000000" w14:paraId="00000091">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mix</w:t>
      </w:r>
    </w:p>
    <w:p w:rsidR="00000000" w:rsidDel="00000000" w:rsidP="00000000" w:rsidRDefault="00000000" w:rsidRPr="00000000" w14:paraId="0000009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Analysis:</w:t>
      </w:r>
    </w:p>
    <w:p w:rsidR="00000000" w:rsidDel="00000000" w:rsidP="00000000" w:rsidRDefault="00000000" w:rsidRPr="00000000" w14:paraId="00000093">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costs (manufacturing, overheads)</w:t>
      </w:r>
    </w:p>
    <w:p w:rsidR="00000000" w:rsidDel="00000000" w:rsidP="00000000" w:rsidRDefault="00000000" w:rsidRPr="00000000" w14:paraId="00000094">
      <w:pPr>
        <w:numPr>
          <w:ilvl w:val="1"/>
          <w:numId w:val="1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costs (raw materials, logistics)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Analysis:</w:t>
        <w:br w:type="textWrapping"/>
      </w:r>
      <w:r w:rsidDel="00000000" w:rsidR="00000000" w:rsidRPr="00000000">
        <w:rPr>
          <w:rFonts w:ascii="Times New Roman" w:cs="Times New Roman" w:eastAsia="Times New Roman" w:hAnsi="Times New Roman"/>
          <w:sz w:val="24"/>
          <w:szCs w:val="24"/>
          <w:rtl w:val="0"/>
        </w:rPr>
        <w:t xml:space="preserve">Data reveals that raw material costs have increased significantly due to supplier concentration, while pricing has remained unchanged due to competitive pressure.</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br w:type="textWrapping"/>
      </w:r>
      <w:r w:rsidDel="00000000" w:rsidR="00000000" w:rsidRPr="00000000">
        <w:rPr>
          <w:rFonts w:ascii="Times New Roman" w:cs="Times New Roman" w:eastAsia="Times New Roman" w:hAnsi="Times New Roman"/>
          <w:sz w:val="24"/>
          <w:szCs w:val="24"/>
          <w:rtl w:val="0"/>
        </w:rPr>
        <w:t xml:space="preserve">The candidate recommends renegotiating supplier contracts, exploring alternative suppliers, and selectively increasing prices on premium products while maintaining volume on core offerings.</w:t>
      </w:r>
    </w:p>
    <w:p w:rsidR="00000000" w:rsidDel="00000000" w:rsidP="00000000" w:rsidRDefault="00000000" w:rsidRPr="00000000" w14:paraId="00000097">
      <w:pPr>
        <w:pStyle w:val="Heading3"/>
        <w:rPr>
          <w:rFonts w:ascii="Times New Roman" w:cs="Times New Roman" w:eastAsia="Times New Roman" w:hAnsi="Times New Roman"/>
          <w:b w:val="1"/>
          <w:bCs w:val="1"/>
        </w:rPr>
      </w:pPr>
      <w:bookmarkStart w:colFirst="0" w:colLast="0" w:name="_nd2w5gh442ry" w:id="32"/>
      <w:bookmarkEnd w:id="32"/>
      <w:r w:rsidDel="00000000" w:rsidR="00000000" w:rsidRPr="00000000">
        <w:rPr>
          <w:rFonts w:ascii="Times New Roman" w:cs="Times New Roman" w:eastAsia="Times New Roman" w:hAnsi="Times New Roman"/>
          <w:b w:val="1"/>
          <w:bCs w:val="1"/>
          <w:rtl w:val="0"/>
        </w:rPr>
        <w:t xml:space="preserve">Example 2: Market Entry Case</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Prompt:</w:t>
        <w:br w:type="textWrapping"/>
      </w:r>
      <w:r w:rsidDel="00000000" w:rsidR="00000000" w:rsidRPr="00000000">
        <w:rPr>
          <w:rFonts w:ascii="Times New Roman" w:cs="Times New Roman" w:eastAsia="Times New Roman" w:hAnsi="Times New Roman"/>
          <w:sz w:val="24"/>
          <w:szCs w:val="24"/>
          <w:rtl w:val="0"/>
        </w:rPr>
        <w:t xml:space="preserve">A European electric vehicle manufacturer is considering entering the Indian market. The client wants to know whether this is an attractive opportunity.</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Approach:</w:t>
        <w:br w:type="textWrapping"/>
      </w:r>
      <w:r w:rsidDel="00000000" w:rsidR="00000000" w:rsidRPr="00000000">
        <w:rPr>
          <w:rFonts w:ascii="Times New Roman" w:cs="Times New Roman" w:eastAsia="Times New Roman" w:hAnsi="Times New Roman"/>
          <w:sz w:val="24"/>
          <w:szCs w:val="24"/>
          <w:rtl w:val="0"/>
        </w:rPr>
        <w:t xml:space="preserve">The candidate frames the analysis around three MECE areas: </w:t>
      </w:r>
      <w:r w:rsidDel="00000000" w:rsidR="00000000" w:rsidRPr="00000000">
        <w:rPr>
          <w:rFonts w:ascii="Times New Roman" w:cs="Times New Roman" w:eastAsia="Times New Roman" w:hAnsi="Times New Roman"/>
          <w:b w:val="1"/>
          <w:bCs w:val="1"/>
          <w:sz w:val="24"/>
          <w:szCs w:val="24"/>
          <w:rtl w:val="0"/>
        </w:rPr>
        <w:t xml:space="preserve">market attractiveness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competitive landscape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capability fit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 Attractiveness:</w:t>
      </w:r>
    </w:p>
    <w:p w:rsidR="00000000" w:rsidDel="00000000" w:rsidP="00000000" w:rsidRDefault="00000000" w:rsidRPr="00000000" w14:paraId="0000009B">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size and growth</w:t>
      </w:r>
    </w:p>
    <w:p w:rsidR="00000000" w:rsidDel="00000000" w:rsidP="00000000" w:rsidRDefault="00000000" w:rsidRPr="00000000" w14:paraId="0000009C">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demand and regulation</w:t>
      </w:r>
    </w:p>
    <w:p w:rsidR="00000000" w:rsidDel="00000000" w:rsidP="00000000" w:rsidRDefault="00000000" w:rsidRPr="00000000" w14:paraId="0000009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Competition:</w:t>
      </w:r>
    </w:p>
    <w:p w:rsidR="00000000" w:rsidDel="00000000" w:rsidP="00000000" w:rsidRDefault="00000000" w:rsidRPr="00000000" w14:paraId="0000009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players</w:t>
      </w:r>
    </w:p>
    <w:p w:rsidR="00000000" w:rsidDel="00000000" w:rsidP="00000000" w:rsidRDefault="00000000" w:rsidRPr="00000000" w14:paraId="0000009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and differentiation</w:t>
      </w:r>
    </w:p>
    <w:p w:rsidR="00000000" w:rsidDel="00000000" w:rsidP="00000000" w:rsidRDefault="00000000" w:rsidRPr="00000000" w14:paraId="000000A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Capabilities:</w:t>
      </w:r>
    </w:p>
    <w:p w:rsidR="00000000" w:rsidDel="00000000" w:rsidP="00000000" w:rsidRDefault="00000000" w:rsidRPr="00000000" w14:paraId="000000A1">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strength</w:t>
      </w:r>
    </w:p>
    <w:p w:rsidR="00000000" w:rsidDel="00000000" w:rsidP="00000000" w:rsidRDefault="00000000" w:rsidRPr="00000000" w14:paraId="000000A2">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and supply chain readiness</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Analysis:</w:t>
        <w:br w:type="textWrapping"/>
      </w:r>
      <w:r w:rsidDel="00000000" w:rsidR="00000000" w:rsidRPr="00000000">
        <w:rPr>
          <w:rFonts w:ascii="Times New Roman" w:cs="Times New Roman" w:eastAsia="Times New Roman" w:hAnsi="Times New Roman"/>
          <w:sz w:val="24"/>
          <w:szCs w:val="24"/>
          <w:rtl w:val="0"/>
        </w:rPr>
        <w:t xml:space="preserve">The market is growing rapidly due to government incentives, but price sensitivity is high, and local competitors have cost advantages.</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br w:type="textWrapping"/>
      </w:r>
      <w:r w:rsidDel="00000000" w:rsidR="00000000" w:rsidRPr="00000000">
        <w:rPr>
          <w:rFonts w:ascii="Times New Roman" w:cs="Times New Roman" w:eastAsia="Times New Roman" w:hAnsi="Times New Roman"/>
          <w:sz w:val="24"/>
          <w:szCs w:val="24"/>
          <w:rtl w:val="0"/>
        </w:rPr>
        <w:t xml:space="preserve">The candidate suggests a phased entry strategy, beginning with premium models in metropolitan areas and forming partnerships with local manufacturers to reduce costs.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3"/>
        <w:rPr>
          <w:rFonts w:ascii="Times New Roman" w:cs="Times New Roman" w:eastAsia="Times New Roman" w:hAnsi="Times New Roman"/>
          <w:b w:val="1"/>
          <w:bCs w:val="1"/>
        </w:rPr>
      </w:pPr>
      <w:bookmarkStart w:colFirst="0" w:colLast="0" w:name="_rvsp4930jvbc" w:id="33"/>
      <w:bookmarkEnd w:id="33"/>
      <w:r w:rsidDel="00000000" w:rsidR="00000000" w:rsidRPr="00000000">
        <w:rPr>
          <w:rFonts w:ascii="Times New Roman" w:cs="Times New Roman" w:eastAsia="Times New Roman" w:hAnsi="Times New Roman"/>
          <w:b w:val="1"/>
          <w:bCs w:val="1"/>
          <w:rtl w:val="0"/>
        </w:rPr>
        <w:t xml:space="preserve">Example 3: Pricing Case</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Prompt:</w:t>
        <w:br w:type="textWrapping"/>
      </w:r>
      <w:r w:rsidDel="00000000" w:rsidR="00000000" w:rsidRPr="00000000">
        <w:rPr>
          <w:rFonts w:ascii="Times New Roman" w:cs="Times New Roman" w:eastAsia="Times New Roman" w:hAnsi="Times New Roman"/>
          <w:sz w:val="24"/>
          <w:szCs w:val="24"/>
          <w:rtl w:val="0"/>
        </w:rPr>
        <w:t xml:space="preserve">A software as a service (SaaS) company wants to introduce a new pricing model for its enterprise customers.</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Approach:</w:t>
        <w:br w:type="textWrapping"/>
      </w:r>
      <w:r w:rsidDel="00000000" w:rsidR="00000000" w:rsidRPr="00000000">
        <w:rPr>
          <w:rFonts w:ascii="Times New Roman" w:cs="Times New Roman" w:eastAsia="Times New Roman" w:hAnsi="Times New Roman"/>
          <w:sz w:val="24"/>
          <w:szCs w:val="24"/>
          <w:rtl w:val="0"/>
        </w:rPr>
        <w:t xml:space="preserve">The candidate proposes evaluating pricing through three lenses: </w:t>
      </w:r>
      <w:r w:rsidDel="00000000" w:rsidR="00000000" w:rsidRPr="00000000">
        <w:rPr>
          <w:rFonts w:ascii="Times New Roman" w:cs="Times New Roman" w:eastAsia="Times New Roman" w:hAnsi="Times New Roman"/>
          <w:b w:val="1"/>
          <w:bCs w:val="1"/>
          <w:sz w:val="24"/>
          <w:szCs w:val="24"/>
          <w:rtl w:val="0"/>
        </w:rPr>
        <w:t xml:space="preserve">cost-based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value-based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competition-based</w:t>
      </w:r>
      <w:r w:rsidDel="00000000" w:rsidR="00000000" w:rsidRPr="00000000">
        <w:rPr>
          <w:rFonts w:ascii="Times New Roman" w:cs="Times New Roman" w:eastAsia="Times New Roman" w:hAnsi="Times New Roman"/>
          <w:sz w:val="24"/>
          <w:szCs w:val="24"/>
          <w:rtl w:val="0"/>
        </w:rPr>
        <w:t xml:space="preserve"> pricing.</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Analysis:</w:t>
        <w:br w:type="textWrapping"/>
      </w:r>
      <w:r w:rsidDel="00000000" w:rsidR="00000000" w:rsidRPr="00000000">
        <w:rPr>
          <w:rFonts w:ascii="Times New Roman" w:cs="Times New Roman" w:eastAsia="Times New Roman" w:hAnsi="Times New Roman"/>
          <w:sz w:val="24"/>
          <w:szCs w:val="24"/>
          <w:rtl w:val="0"/>
        </w:rPr>
        <w:t xml:space="preserve">Value-based pricing analysis shows that customers derive significant cost savings from automation, suggesting room for higher prices than current offerings.</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br w:type="textWrapping"/>
      </w:r>
      <w:r w:rsidDel="00000000" w:rsidR="00000000" w:rsidRPr="00000000">
        <w:rPr>
          <w:rFonts w:ascii="Times New Roman" w:cs="Times New Roman" w:eastAsia="Times New Roman" w:hAnsi="Times New Roman"/>
          <w:sz w:val="24"/>
          <w:szCs w:val="24"/>
          <w:rtl w:val="0"/>
        </w:rPr>
        <w:t xml:space="preserve">The candidate recommends tiered pricing based on usage and value delivered, along with pilot testing the model with select enterprise clients.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rPr>
      </w:pPr>
      <w:bookmarkStart w:colFirst="0" w:colLast="0" w:name="_q5esc6p1sk3" w:id="34"/>
      <w:bookmarkEnd w:id="34"/>
      <w:r w:rsidDel="00000000" w:rsidR="00000000" w:rsidRPr="00000000">
        <w:rPr>
          <w:rFonts w:ascii="Times New Roman" w:cs="Times New Roman" w:eastAsia="Times New Roman" w:hAnsi="Times New Roman"/>
          <w:b w:val="1"/>
          <w:bCs w:val="1"/>
          <w:rtl w:val="0"/>
        </w:rPr>
        <w:t xml:space="preserve">Example 4: Market Sizing Case</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Prompt:</w:t>
        <w:br w:type="textWrapping"/>
      </w:r>
      <w:r w:rsidDel="00000000" w:rsidR="00000000" w:rsidRPr="00000000">
        <w:rPr>
          <w:rFonts w:ascii="Times New Roman" w:cs="Times New Roman" w:eastAsia="Times New Roman" w:hAnsi="Times New Roman"/>
          <w:sz w:val="24"/>
          <w:szCs w:val="24"/>
          <w:rtl w:val="0"/>
        </w:rPr>
        <w:t xml:space="preserve">Estimate the annual market size for ride-hailing services in a major metropolitan city.</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Approach:</w:t>
        <w:br w:type="textWrapping"/>
      </w:r>
      <w:r w:rsidDel="00000000" w:rsidR="00000000" w:rsidRPr="00000000">
        <w:rPr>
          <w:rFonts w:ascii="Times New Roman" w:cs="Times New Roman" w:eastAsia="Times New Roman" w:hAnsi="Times New Roman"/>
          <w:sz w:val="24"/>
          <w:szCs w:val="24"/>
          <w:rtl w:val="0"/>
        </w:rPr>
        <w:t xml:space="preserve">The candidate clearly states assumptions and structures the problem logically:</w:t>
      </w:r>
    </w:p>
    <w:p w:rsidR="00000000" w:rsidDel="00000000" w:rsidP="00000000" w:rsidRDefault="00000000" w:rsidRPr="00000000" w14:paraId="000000AF">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of the city</w:t>
      </w:r>
    </w:p>
    <w:p w:rsidR="00000000" w:rsidDel="00000000" w:rsidP="00000000" w:rsidRDefault="00000000" w:rsidRPr="00000000" w14:paraId="000000B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people using ride-hailing services</w:t>
      </w:r>
    </w:p>
    <w:p w:rsidR="00000000" w:rsidDel="00000000" w:rsidP="00000000" w:rsidRDefault="00000000" w:rsidRPr="00000000" w14:paraId="000000B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rides per user per year</w:t>
      </w:r>
    </w:p>
    <w:p w:rsidR="00000000" w:rsidDel="00000000" w:rsidP="00000000" w:rsidRDefault="00000000" w:rsidRPr="00000000" w14:paraId="000000B2">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fare per ride</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Analysis:</w:t>
        <w:br w:type="textWrapping"/>
      </w:r>
      <w:r w:rsidDel="00000000" w:rsidR="00000000" w:rsidRPr="00000000">
        <w:rPr>
          <w:rFonts w:ascii="Times New Roman" w:cs="Times New Roman" w:eastAsia="Times New Roman" w:hAnsi="Times New Roman"/>
          <w:sz w:val="24"/>
          <w:szCs w:val="24"/>
          <w:rtl w:val="0"/>
        </w:rPr>
        <w:t xml:space="preserve">Using reasonable assumptions, the candidate calculates the total number of rides per year and multiplies it by the average fare.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The candidate presents a final estimate and performs a sanity check to ensure the number is reasonable.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3"/>
        <w:rPr>
          <w:rFonts w:ascii="Times New Roman" w:cs="Times New Roman" w:eastAsia="Times New Roman" w:hAnsi="Times New Roman"/>
          <w:b w:val="1"/>
          <w:bCs w:val="1"/>
        </w:rPr>
      </w:pPr>
      <w:bookmarkStart w:colFirst="0" w:colLast="0" w:name="_j4s2ftjxuuwk" w:id="35"/>
      <w:bookmarkEnd w:id="35"/>
      <w:r w:rsidDel="00000000" w:rsidR="00000000" w:rsidRPr="00000000">
        <w:rPr>
          <w:rFonts w:ascii="Times New Roman" w:cs="Times New Roman" w:eastAsia="Times New Roman" w:hAnsi="Times New Roman"/>
          <w:b w:val="1"/>
          <w:bCs w:val="1"/>
          <w:rtl w:val="0"/>
        </w:rPr>
        <w:t xml:space="preserve">Example 5: Operations Case</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Prompt:</w:t>
        <w:br w:type="textWrapping"/>
      </w:r>
      <w:r w:rsidDel="00000000" w:rsidR="00000000" w:rsidRPr="00000000">
        <w:rPr>
          <w:rFonts w:ascii="Times New Roman" w:cs="Times New Roman" w:eastAsia="Times New Roman" w:hAnsi="Times New Roman"/>
          <w:sz w:val="24"/>
          <w:szCs w:val="24"/>
          <w:rtl w:val="0"/>
        </w:rPr>
        <w:t xml:space="preserve">A manufacturing plant is facing frequent production delays. The client wants to improve operational efficiency.</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Approach:</w:t>
        <w:br w:type="textWrapping"/>
      </w:r>
      <w:r w:rsidDel="00000000" w:rsidR="00000000" w:rsidRPr="00000000">
        <w:rPr>
          <w:rFonts w:ascii="Times New Roman" w:cs="Times New Roman" w:eastAsia="Times New Roman" w:hAnsi="Times New Roman"/>
          <w:sz w:val="24"/>
          <w:szCs w:val="24"/>
          <w:rtl w:val="0"/>
        </w:rPr>
        <w:t xml:space="preserve">The candidate structures the problem into </w:t>
      </w:r>
      <w:r w:rsidDel="00000000" w:rsidR="00000000" w:rsidRPr="00000000">
        <w:rPr>
          <w:rFonts w:ascii="Times New Roman" w:cs="Times New Roman" w:eastAsia="Times New Roman" w:hAnsi="Times New Roman"/>
          <w:b w:val="1"/>
          <w:bCs w:val="1"/>
          <w:sz w:val="24"/>
          <w:szCs w:val="24"/>
          <w:rtl w:val="0"/>
        </w:rPr>
        <w:t xml:space="preserve">people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People:</w:t>
      </w:r>
      <w:r w:rsidDel="00000000" w:rsidR="00000000" w:rsidRPr="00000000">
        <w:rPr>
          <w:rFonts w:ascii="Times New Roman" w:cs="Times New Roman" w:eastAsia="Times New Roman" w:hAnsi="Times New Roman"/>
          <w:sz w:val="24"/>
          <w:szCs w:val="24"/>
          <w:rtl w:val="0"/>
        </w:rPr>
        <w:t xml:space="preserve"> Skill gaps, staffing levels</w:t>
      </w:r>
    </w:p>
    <w:p w:rsidR="00000000" w:rsidDel="00000000" w:rsidP="00000000" w:rsidRDefault="00000000" w:rsidRPr="00000000" w14:paraId="000000BA">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Bottlenecks, scheduling</w:t>
      </w:r>
    </w:p>
    <w:p w:rsidR="00000000" w:rsidDel="00000000" w:rsidP="00000000" w:rsidRDefault="00000000" w:rsidRPr="00000000" w14:paraId="000000BB">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Equipment downtime, automation</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Analysis:</w:t>
        <w:br w:type="textWrapping"/>
      </w:r>
      <w:r w:rsidDel="00000000" w:rsidR="00000000" w:rsidRPr="00000000">
        <w:rPr>
          <w:rFonts w:ascii="Times New Roman" w:cs="Times New Roman" w:eastAsia="Times New Roman" w:hAnsi="Times New Roman"/>
          <w:sz w:val="24"/>
          <w:szCs w:val="24"/>
          <w:rtl w:val="0"/>
        </w:rPr>
        <w:t xml:space="preserve">The analysis shows that unplanned equipment downtime is the main driver of delays.</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br w:type="textWrapping"/>
      </w:r>
      <w:r w:rsidDel="00000000" w:rsidR="00000000" w:rsidRPr="00000000">
        <w:rPr>
          <w:rFonts w:ascii="Times New Roman" w:cs="Times New Roman" w:eastAsia="Times New Roman" w:hAnsi="Times New Roman"/>
          <w:sz w:val="24"/>
          <w:szCs w:val="24"/>
          <w:rtl w:val="0"/>
        </w:rPr>
        <w:t xml:space="preserve">The candidate recommends implementing preventive maintenance, investing in predictive analytics, and retraining staff.</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2"/>
        <w:keepNext w:val="0"/>
        <w:keepLines w:val="0"/>
        <w:rPr>
          <w:rFonts w:ascii="Times New Roman" w:cs="Times New Roman" w:eastAsia="Times New Roman" w:hAnsi="Times New Roman"/>
          <w:b w:val="1"/>
          <w:bCs w:val="1"/>
        </w:rPr>
      </w:pPr>
      <w:bookmarkStart w:colFirst="0" w:colLast="0" w:name="_yxmvy119jqox" w:id="36"/>
      <w:bookmarkEnd w:id="36"/>
      <w:r w:rsidDel="00000000" w:rsidR="00000000" w:rsidRPr="00000000">
        <w:rPr>
          <w:rFonts w:ascii="Times New Roman" w:cs="Times New Roman" w:eastAsia="Times New Roman" w:hAnsi="Times New Roman"/>
          <w:b w:val="1"/>
          <w:bCs w:val="1"/>
          <w:rtl w:val="0"/>
        </w:rPr>
        <w:t xml:space="preserve"> McKinsey’s Style</w:t>
      </w:r>
    </w:p>
    <w:p w:rsidR="00000000" w:rsidDel="00000000" w:rsidP="00000000" w:rsidRDefault="00000000" w:rsidRPr="00000000" w14:paraId="000000C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led with focused questions</w:t>
      </w:r>
    </w:p>
    <w:p w:rsidR="00000000" w:rsidDel="00000000" w:rsidP="00000000" w:rsidRDefault="00000000" w:rsidRPr="00000000" w14:paraId="000000C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Hypothesis-driven thinking</w:t>
      </w:r>
    </w:p>
    <w:p w:rsidR="00000000" w:rsidDel="00000000" w:rsidP="00000000" w:rsidRDefault="00000000" w:rsidRPr="00000000" w14:paraId="000000C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MECE structures</w:t>
      </w:r>
    </w:p>
    <w:p w:rsidR="00000000" w:rsidDel="00000000" w:rsidP="00000000" w:rsidRDefault="00000000" w:rsidRPr="00000000" w14:paraId="000000C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mental math and logic</w:t>
      </w:r>
    </w:p>
    <w:p w:rsidR="00000000" w:rsidDel="00000000" w:rsidP="00000000" w:rsidRDefault="00000000" w:rsidRPr="00000000" w14:paraId="000000C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Concise, top-down recommendations</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0546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2"/>
        <w:rPr>
          <w:rFonts w:ascii="Times New Roman" w:cs="Times New Roman" w:eastAsia="Times New Roman" w:hAnsi="Times New Roman"/>
          <w:b w:val="1"/>
          <w:bCs w:val="1"/>
        </w:rPr>
      </w:pPr>
      <w:bookmarkStart w:colFirst="0" w:colLast="0" w:name="_h3ebvqnsi3tt" w:id="37"/>
      <w:bookmarkEnd w:id="37"/>
      <w:r w:rsidDel="00000000" w:rsidR="00000000" w:rsidRPr="00000000">
        <w:rPr>
          <w:rFonts w:ascii="Times New Roman" w:cs="Times New Roman" w:eastAsia="Times New Roman" w:hAnsi="Times New Roman"/>
          <w:b w:val="1"/>
          <w:bCs w:val="1"/>
          <w:rtl w:val="0"/>
        </w:rPr>
        <w:t xml:space="preserve">Second-Round Case Preparation</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 of second-round interviews is similar to the first round, with the primary difference being that interviews are conducted by Partners and Senior Partners. As a result, candidates may encounter more spontaneous and less structured questions.</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effective way to prepare for these spontaneous questions is to broaden overall case interview knowledge and practice a wide range of case types, including:</w:t>
      </w:r>
    </w:p>
    <w:p w:rsidR="00000000" w:rsidDel="00000000" w:rsidP="00000000" w:rsidRDefault="00000000" w:rsidRPr="00000000" w14:paraId="000000C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Profitability cases</w:t>
      </w:r>
    </w:p>
    <w:p w:rsidR="00000000" w:rsidDel="00000000" w:rsidP="00000000" w:rsidRDefault="00000000" w:rsidRPr="00000000" w14:paraId="000000C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entry cases</w:t>
      </w:r>
    </w:p>
    <w:p w:rsidR="00000000" w:rsidDel="00000000" w:rsidP="00000000" w:rsidRDefault="00000000" w:rsidRPr="00000000" w14:paraId="000000C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Merger and acquisition cases</w:t>
      </w:r>
    </w:p>
    <w:p w:rsidR="00000000" w:rsidDel="00000000" w:rsidP="00000000" w:rsidRDefault="00000000" w:rsidRPr="00000000" w14:paraId="000000C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cases</w:t>
      </w:r>
    </w:p>
    <w:p w:rsidR="00000000" w:rsidDel="00000000" w:rsidP="00000000" w:rsidRDefault="00000000" w:rsidRPr="00000000" w14:paraId="000000C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sizing cases</w:t>
      </w:r>
    </w:p>
    <w:p w:rsidR="00000000" w:rsidDel="00000000" w:rsidP="00000000" w:rsidRDefault="00000000" w:rsidRPr="00000000" w14:paraId="000000C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cases</w:t>
      </w:r>
    </w:p>
    <w:p w:rsidR="00000000" w:rsidDel="00000000" w:rsidP="00000000" w:rsidRDefault="00000000" w:rsidRPr="00000000" w14:paraId="000000D0">
      <w:pPr>
        <w:pStyle w:val="Heading2"/>
        <w:rPr>
          <w:rFonts w:ascii="Times New Roman" w:cs="Times New Roman" w:eastAsia="Times New Roman" w:hAnsi="Times New Roman"/>
          <w:b w:val="1"/>
          <w:bCs w:val="1"/>
        </w:rPr>
      </w:pPr>
      <w:bookmarkStart w:colFirst="0" w:colLast="0" w:name="_msysrkjq2h93" w:id="38"/>
      <w:bookmarkEnd w:id="38"/>
      <w:r w:rsidDel="00000000" w:rsidR="00000000" w:rsidRPr="00000000">
        <w:rPr>
          <w:rFonts w:ascii="Times New Roman" w:cs="Times New Roman" w:eastAsia="Times New Roman" w:hAnsi="Times New Roman"/>
          <w:b w:val="1"/>
          <w:bCs w:val="1"/>
          <w:rtl w:val="0"/>
        </w:rPr>
        <w:t xml:space="preserve">Additional Interviews at McKinsey</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role, candidates may encounter additional interview stages.</w:t>
      </w:r>
    </w:p>
    <w:p w:rsidR="00000000" w:rsidDel="00000000" w:rsidP="00000000" w:rsidRDefault="00000000" w:rsidRPr="00000000" w14:paraId="000000D2">
      <w:pPr>
        <w:pStyle w:val="Heading3"/>
        <w:rPr>
          <w:rFonts w:ascii="Times New Roman" w:cs="Times New Roman" w:eastAsia="Times New Roman" w:hAnsi="Times New Roman"/>
          <w:b w:val="1"/>
          <w:bCs w:val="1"/>
        </w:rPr>
      </w:pPr>
      <w:bookmarkStart w:colFirst="0" w:colLast="0" w:name="_tpb5c7muml28" w:id="39"/>
      <w:bookmarkEnd w:id="39"/>
      <w:r w:rsidDel="00000000" w:rsidR="00000000" w:rsidRPr="00000000">
        <w:rPr>
          <w:rFonts w:ascii="Times New Roman" w:cs="Times New Roman" w:eastAsia="Times New Roman" w:hAnsi="Times New Roman"/>
          <w:b w:val="1"/>
          <w:bCs w:val="1"/>
          <w:rtl w:val="0"/>
        </w:rPr>
        <w:t xml:space="preserve">Expertise Interview</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hires or candidates applying for technical roles may undergo an expertise interview. This interview may include coding challenges, problem-solving tasks, or other role-specific exercises designed to assess the required level of proficiency.</w:t>
      </w:r>
    </w:p>
    <w:p w:rsidR="00000000" w:rsidDel="00000000" w:rsidP="00000000" w:rsidRDefault="00000000" w:rsidRPr="00000000" w14:paraId="000000D4">
      <w:pPr>
        <w:pStyle w:val="Heading3"/>
        <w:rPr>
          <w:rFonts w:ascii="Times New Roman" w:cs="Times New Roman" w:eastAsia="Times New Roman" w:hAnsi="Times New Roman"/>
          <w:b w:val="1"/>
          <w:bCs w:val="1"/>
        </w:rPr>
      </w:pPr>
      <w:bookmarkStart w:colFirst="0" w:colLast="0" w:name="_ekmrvu739ku" w:id="40"/>
      <w:bookmarkEnd w:id="40"/>
      <w:r w:rsidDel="00000000" w:rsidR="00000000" w:rsidRPr="00000000">
        <w:rPr>
          <w:rFonts w:ascii="Times New Roman" w:cs="Times New Roman" w:eastAsia="Times New Roman" w:hAnsi="Times New Roman"/>
          <w:b w:val="1"/>
          <w:bCs w:val="1"/>
          <w:rtl w:val="0"/>
        </w:rPr>
        <w:t xml:space="preserve">Experience Day</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internal roles may involve an </w:t>
      </w:r>
      <w:r w:rsidDel="00000000" w:rsidR="00000000" w:rsidRPr="00000000">
        <w:rPr>
          <w:rFonts w:ascii="Times New Roman" w:cs="Times New Roman" w:eastAsia="Times New Roman" w:hAnsi="Times New Roman"/>
          <w:b w:val="1"/>
          <w:bCs w:val="1"/>
          <w:sz w:val="24"/>
          <w:szCs w:val="24"/>
          <w:rtl w:val="0"/>
        </w:rPr>
        <w:t xml:space="preserve">Experience Day</w:t>
      </w:r>
      <w:r w:rsidDel="00000000" w:rsidR="00000000" w:rsidRPr="00000000">
        <w:rPr>
          <w:rFonts w:ascii="Times New Roman" w:cs="Times New Roman" w:eastAsia="Times New Roman" w:hAnsi="Times New Roman"/>
          <w:sz w:val="24"/>
          <w:szCs w:val="24"/>
          <w:rtl w:val="0"/>
        </w:rPr>
        <w:t xml:space="preserve">, conducted either virtually or at a McKinsey Global Services office. Depending on the role, this may include role simulations, group exercises (such as group case interviews), or multiple interviews, along with opportunities to learn more about the firm and the position.</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b w:val="1"/>
          <w:bCs w:val="1"/>
        </w:rPr>
      </w:pPr>
      <w:bookmarkStart w:colFirst="0" w:colLast="0" w:name="_cm5bpfmyvgfj" w:id="41"/>
      <w:bookmarkEnd w:id="41"/>
      <w:r w:rsidDel="00000000" w:rsidR="00000000" w:rsidRPr="00000000">
        <w:rPr>
          <w:rFonts w:ascii="Times New Roman" w:cs="Times New Roman" w:eastAsia="Times New Roman" w:hAnsi="Times New Roman"/>
          <w:b w:val="1"/>
          <w:bCs w:val="1"/>
          <w:rtl w:val="0"/>
        </w:rPr>
        <w:t xml:space="preserve">What McKinsey Is Looking For</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evaluates candidates across three primary dimensions:</w:t>
      </w:r>
    </w:p>
    <w:p w:rsidR="00000000" w:rsidDel="00000000" w:rsidP="00000000" w:rsidRDefault="00000000" w:rsidRPr="00000000" w14:paraId="000000D9">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Problem-Solving Skills:</w:t>
      </w:r>
      <w:r w:rsidDel="00000000" w:rsidR="00000000" w:rsidRPr="00000000">
        <w:rPr>
          <w:rFonts w:ascii="Times New Roman" w:cs="Times New Roman" w:eastAsia="Times New Roman" w:hAnsi="Times New Roman"/>
          <w:sz w:val="24"/>
          <w:szCs w:val="24"/>
          <w:rtl w:val="0"/>
        </w:rPr>
        <w:t xml:space="preserve"> The ability to deconstruct complex problems and test hypotheses using logic and mathematics</w:t>
      </w:r>
    </w:p>
    <w:p w:rsidR="00000000" w:rsidDel="00000000" w:rsidP="00000000" w:rsidRDefault="00000000" w:rsidRPr="00000000" w14:paraId="000000DA">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Leadership and Personal Impact:</w:t>
      </w:r>
      <w:r w:rsidDel="00000000" w:rsidR="00000000" w:rsidRPr="00000000">
        <w:rPr>
          <w:rFonts w:ascii="Times New Roman" w:cs="Times New Roman" w:eastAsia="Times New Roman" w:hAnsi="Times New Roman"/>
          <w:sz w:val="24"/>
          <w:szCs w:val="24"/>
          <w:rtl w:val="0"/>
        </w:rPr>
        <w:t xml:space="preserve"> Demonstrated initiative, influence, and the ability to lead through ambiguity</w:t>
      </w:r>
    </w:p>
    <w:p w:rsidR="00000000" w:rsidDel="00000000" w:rsidP="00000000" w:rsidRDefault="00000000" w:rsidRPr="00000000" w14:paraId="000000DB">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Entrepreneurial Drive and Communication:</w:t>
      </w:r>
      <w:r w:rsidDel="00000000" w:rsidR="00000000" w:rsidRPr="00000000">
        <w:rPr>
          <w:rFonts w:ascii="Times New Roman" w:cs="Times New Roman" w:eastAsia="Times New Roman" w:hAnsi="Times New Roman"/>
          <w:sz w:val="24"/>
          <w:szCs w:val="24"/>
          <w:rtl w:val="0"/>
        </w:rPr>
        <w:t xml:space="preserve"> Energy, ownership, composure under pressure, and clear communication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2"/>
        <w:keepNext w:val="0"/>
        <w:keepLines w:val="0"/>
        <w:rPr>
          <w:rFonts w:ascii="Times New Roman" w:cs="Times New Roman" w:eastAsia="Times New Roman" w:hAnsi="Times New Roman"/>
          <w:b w:val="1"/>
          <w:bCs w:val="1"/>
        </w:rPr>
      </w:pPr>
      <w:bookmarkStart w:colFirst="0" w:colLast="0" w:name="_bsqbwgwuthn6" w:id="42"/>
      <w:bookmarkEnd w:id="42"/>
      <w:r w:rsidDel="00000000" w:rsidR="00000000" w:rsidRPr="00000000">
        <w:rPr>
          <w:rFonts w:ascii="Times New Roman" w:cs="Times New Roman" w:eastAsia="Times New Roman" w:hAnsi="Times New Roman"/>
          <w:b w:val="1"/>
          <w:bCs w:val="1"/>
          <w:rtl w:val="0"/>
        </w:rPr>
        <w:t xml:space="preserve">Cracking the Case: The McKinsey Style</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case interviews differ from those used by other consulting firms. While some firms employ candidate-led and flexible cases, McKinsey cases are </w:t>
      </w:r>
      <w:r w:rsidDel="00000000" w:rsidR="00000000" w:rsidRPr="00000000">
        <w:rPr>
          <w:rFonts w:ascii="Times New Roman" w:cs="Times New Roman" w:eastAsia="Times New Roman" w:hAnsi="Times New Roman"/>
          <w:b w:val="1"/>
          <w:bCs w:val="1"/>
          <w:sz w:val="24"/>
          <w:szCs w:val="24"/>
          <w:rtl w:val="0"/>
        </w:rPr>
        <w:t xml:space="preserve">interviewer-led, fast-paced, and high-pressure</w:t>
      </w:r>
      <w:r w:rsidDel="00000000" w:rsidR="00000000" w:rsidRPr="00000000">
        <w:rPr>
          <w:rFonts w:ascii="Times New Roman" w:cs="Times New Roman" w:eastAsia="Times New Roman" w:hAnsi="Times New Roman"/>
          <w:sz w:val="24"/>
          <w:szCs w:val="24"/>
          <w:rtl w:val="0"/>
        </w:rPr>
        <w:t xml:space="preserve">, with a strong emphasis on mental math and concise, structured thinking.</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succeed, candidates must master the following principles:</w:t>
      </w:r>
    </w:p>
    <w:p w:rsidR="00000000" w:rsidDel="00000000" w:rsidP="00000000" w:rsidRDefault="00000000" w:rsidRPr="00000000" w14:paraId="000000E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MECE Logic:</w:t>
      </w:r>
      <w:r w:rsidDel="00000000" w:rsidR="00000000" w:rsidRPr="00000000">
        <w:rPr>
          <w:rFonts w:ascii="Times New Roman" w:cs="Times New Roman" w:eastAsia="Times New Roman" w:hAnsi="Times New Roman"/>
          <w:sz w:val="24"/>
          <w:szCs w:val="24"/>
          <w:rtl w:val="0"/>
        </w:rPr>
        <w:t xml:space="preserve"> All answers must be Mutually Exclusive and Collectively Exhaustive. Candidates are expected to structure their thinking aloud using clear issue trees.</w:t>
      </w:r>
    </w:p>
    <w:p w:rsidR="00000000" w:rsidDel="00000000" w:rsidP="00000000" w:rsidRDefault="00000000" w:rsidRPr="00000000" w14:paraId="000000E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Hypothesis-Driven Thinking:</w:t>
      </w:r>
      <w:r w:rsidDel="00000000" w:rsidR="00000000" w:rsidRPr="00000000">
        <w:rPr>
          <w:rFonts w:ascii="Times New Roman" w:cs="Times New Roman" w:eastAsia="Times New Roman" w:hAnsi="Times New Roman"/>
          <w:sz w:val="24"/>
          <w:szCs w:val="24"/>
          <w:rtl w:val="0"/>
        </w:rPr>
        <w:t xml:space="preserve"> Rather than attempting to analyze everything, candidates should begin with a testable hypothesis and determine where to focus first.</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Flow:</w:t>
      </w:r>
      <w:r w:rsidDel="00000000" w:rsidR="00000000" w:rsidRPr="00000000">
        <w:rPr>
          <w:rFonts w:ascii="Times New Roman" w:cs="Times New Roman" w:eastAsia="Times New Roman" w:hAnsi="Times New Roman"/>
          <w:sz w:val="24"/>
          <w:szCs w:val="24"/>
          <w:rtl w:val="0"/>
        </w:rPr>
        <w:t xml:space="preserve"> A successful case follows a structured cycle—</w:t>
      </w:r>
      <w:r w:rsidDel="00000000" w:rsidR="00000000" w:rsidRPr="00000000">
        <w:rPr>
          <w:rFonts w:ascii="Cardo" w:cs="Cardo" w:eastAsia="Cardo" w:hAnsi="Cardo"/>
          <w:b w:val="1"/>
          <w:bCs w:val="1"/>
          <w:sz w:val="24"/>
          <w:szCs w:val="24"/>
          <w:rtl w:val="0"/>
        </w:rPr>
        <w:t xml:space="preserve">Problem → Hypothesis → Framework → Data Analysis → Recommendation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Standard frameworks such as the 4Ps or Porter’s Five Forces should be tailored to the specific client context rather than applied mechanically.</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2"/>
        <w:rPr>
          <w:rFonts w:ascii="Times New Roman" w:cs="Times New Roman" w:eastAsia="Times New Roman" w:hAnsi="Times New Roman"/>
          <w:b w:val="1"/>
          <w:bCs w:val="1"/>
        </w:rPr>
      </w:pPr>
      <w:bookmarkStart w:colFirst="0" w:colLast="0" w:name="_kmwdhfqpj3e5" w:id="43"/>
      <w:bookmarkEnd w:id="43"/>
      <w:r w:rsidDel="00000000" w:rsidR="00000000" w:rsidRPr="00000000">
        <w:rPr>
          <w:rFonts w:ascii="Times New Roman" w:cs="Times New Roman" w:eastAsia="Times New Roman" w:hAnsi="Times New Roman"/>
          <w:b w:val="1"/>
          <w:bCs w:val="1"/>
          <w:rtl w:val="0"/>
        </w:rPr>
        <w:t xml:space="preserve">Mindset and Final Preparation</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and composure are as important as analytical and mathematical skills. Interviewers may intentionally challenge assumptions or introduce mid-case curveballs to observe how candidates respond under pressure. These moments should be treated as opportunities to demonstrate collaboration and problem-solving ability.</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w:t>
      </w:r>
      <w:r w:rsidDel="00000000" w:rsidR="00000000" w:rsidRPr="00000000">
        <w:rPr>
          <w:rFonts w:ascii="Times New Roman" w:cs="Times New Roman" w:eastAsia="Times New Roman" w:hAnsi="Times New Roman"/>
          <w:b w:val="1"/>
          <w:bCs w:val="1"/>
          <w:sz w:val="24"/>
          <w:szCs w:val="24"/>
          <w:rtl w:val="0"/>
        </w:rPr>
        <w:t xml:space="preserve">48 hours before the interview</w:t>
      </w:r>
      <w:r w:rsidDel="00000000" w:rsidR="00000000" w:rsidRPr="00000000">
        <w:rPr>
          <w:rFonts w:ascii="Times New Roman" w:cs="Times New Roman" w:eastAsia="Times New Roman" w:hAnsi="Times New Roman"/>
          <w:sz w:val="24"/>
          <w:szCs w:val="24"/>
          <w:rtl w:val="0"/>
        </w:rPr>
        <w:t xml:space="preserve">, candidates are advised to:</w:t>
      </w:r>
    </w:p>
    <w:p w:rsidR="00000000" w:rsidDel="00000000" w:rsidP="00000000" w:rsidRDefault="00000000" w:rsidRPr="00000000" w14:paraId="000000E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cramming and focus instead on confidence and polish</w:t>
      </w:r>
    </w:p>
    <w:p w:rsidR="00000000" w:rsidDel="00000000" w:rsidP="00000000" w:rsidRDefault="00000000" w:rsidRPr="00000000" w14:paraId="000000E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only one or two cases</w:t>
      </w:r>
    </w:p>
    <w:p w:rsidR="00000000" w:rsidDel="00000000" w:rsidP="00000000" w:rsidRDefault="00000000" w:rsidRPr="00000000" w14:paraId="000000E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PEI stories until they sound natural</w:t>
      </w:r>
    </w:p>
    <w:p w:rsidR="00000000" w:rsidDel="00000000" w:rsidP="00000000" w:rsidRDefault="00000000" w:rsidRPr="00000000" w14:paraId="000000E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sleep to remain sharp and focused</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EE">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iGotAnOffer - McKinsey Interview Process</w:t>
      </w:r>
    </w:p>
    <w:p w:rsidR="00000000" w:rsidDel="00000000" w:rsidP="00000000" w:rsidRDefault="00000000" w:rsidRPr="00000000" w14:paraId="000000EF">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 Careers: Interviewing</w:t>
      </w:r>
    </w:p>
    <w:p w:rsidR="00000000" w:rsidDel="00000000" w:rsidP="00000000" w:rsidRDefault="00000000" w:rsidRPr="00000000" w14:paraId="000000F0">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JoinLeland -Navigating the McKinsey Interview Process</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1"/>
        <w:rPr>
          <w:rFonts w:ascii="Times New Roman" w:cs="Times New Roman" w:eastAsia="Times New Roman" w:hAnsi="Times New Roman"/>
          <w:b w:val="1"/>
          <w:bCs w:val="1"/>
        </w:rPr>
      </w:pPr>
      <w:bookmarkStart w:colFirst="0" w:colLast="0" w:name="_5xympb83ebtu" w:id="44"/>
      <w:bookmarkEnd w:id="44"/>
      <w:r w:rsidDel="00000000" w:rsidR="00000000" w:rsidRPr="00000000">
        <w:rPr>
          <w:rFonts w:ascii="Times New Roman" w:cs="Times New Roman" w:eastAsia="Times New Roman" w:hAnsi="Times New Roman"/>
          <w:b w:val="1"/>
          <w:bCs w:val="1"/>
          <w:rtl w:val="0"/>
        </w:rPr>
        <w:t xml:space="preserve">POST INTERVIEW:-What Happens After the McKinsey Final Round Interview?</w:t>
      </w:r>
    </w:p>
    <w:p w:rsidR="00000000" w:rsidDel="00000000" w:rsidP="00000000" w:rsidRDefault="00000000" w:rsidRPr="00000000" w14:paraId="000000F4">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you’ve completed your final round interviews at McKinsey, the waiting period begins. This stage can feel uncertain, but understanding what happens behind the scenes can help you manage expectations. The post-interview process includes evaluating candidate performance, making final hiring decisions, and providing feedback. Here’s what to expect.</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2770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pStyle w:val="Heading2"/>
        <w:rPr>
          <w:rFonts w:ascii="Times New Roman" w:cs="Times New Roman" w:eastAsia="Times New Roman" w:hAnsi="Times New Roman"/>
          <w:b w:val="1"/>
          <w:bCs w:val="1"/>
        </w:rPr>
      </w:pPr>
      <w:bookmarkStart w:colFirst="0" w:colLast="0" w:name="_xtd8z13tce7c" w:id="45"/>
      <w:bookmarkEnd w:id="45"/>
      <w:r w:rsidDel="00000000" w:rsidR="00000000" w:rsidRPr="00000000">
        <w:rPr>
          <w:rFonts w:ascii="Times New Roman" w:cs="Times New Roman" w:eastAsia="Times New Roman" w:hAnsi="Times New Roman"/>
          <w:b w:val="1"/>
          <w:bCs w:val="1"/>
          <w:rtl w:val="0"/>
        </w:rPr>
        <w:t xml:space="preserve">How McKinsey Makes Final Hiring Decisions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your final interviews, McKinsey follows a structured decision-making process. Unlike earlier rounds, where candidates are evaluated on individual interviews, the final decision is based on a collective discussion among all your interviewers.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•Interviewers submit independent feedback on your case performance, PEI, and overall fit.</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hiring committee reviews all assessments to determine whether you meet McKinsey’s standards for problem-solving, leadership, and communication.</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decisions are based on consensus. If there is strong agreement among interviewers, an offer is extended quickly. If opinions are mixed, further discussions may take place before a final decision is made.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candidate with strong problem-solving skills but weaker leadership stories may be compared against others with different strengths. This holistic evaluation ensures that offers go to those who best align with McKinsey’s expectations.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2"/>
        <w:rPr>
          <w:rFonts w:ascii="Times New Roman" w:cs="Times New Roman" w:eastAsia="Times New Roman" w:hAnsi="Times New Roman"/>
          <w:b w:val="1"/>
          <w:bCs w:val="1"/>
        </w:rPr>
      </w:pPr>
      <w:bookmarkStart w:colFirst="0" w:colLast="0" w:name="_b5mit17ircrn" w:id="46"/>
      <w:bookmarkEnd w:id="46"/>
      <w:r w:rsidDel="00000000" w:rsidR="00000000" w:rsidRPr="00000000">
        <w:rPr>
          <w:rFonts w:ascii="Times New Roman" w:cs="Times New Roman" w:eastAsia="Times New Roman" w:hAnsi="Times New Roman"/>
          <w:b w:val="1"/>
          <w:bCs w:val="1"/>
          <w:rtl w:val="0"/>
        </w:rPr>
        <w:t xml:space="preserve">How Long Until You Hear Back?</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time varies depending on office location and hiring needs, but most candidates receive an update within a few days to a week.</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Same-day or next-day response :-</w:t>
      </w:r>
      <w:r w:rsidDel="00000000" w:rsidR="00000000" w:rsidRPr="00000000">
        <w:rPr>
          <w:rFonts w:ascii="Times New Roman" w:cs="Times New Roman" w:eastAsia="Times New Roman" w:hAnsi="Times New Roman"/>
          <w:sz w:val="24"/>
          <w:szCs w:val="24"/>
          <w:rtl w:val="0"/>
        </w:rPr>
        <w:t xml:space="preserve">. If the decision is clear, offers or rejections can be communicated within 24 to 48 hours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Within a week:-</w:t>
      </w:r>
      <w:r w:rsidDel="00000000" w:rsidR="00000000" w:rsidRPr="00000000">
        <w:rPr>
          <w:rFonts w:ascii="Times New Roman" w:cs="Times New Roman" w:eastAsia="Times New Roman" w:hAnsi="Times New Roman"/>
          <w:sz w:val="24"/>
          <w:szCs w:val="24"/>
          <w:rtl w:val="0"/>
        </w:rPr>
        <w:t xml:space="preserve"> If additional discussions are needed, it may take up to five business days to finalize decisions.</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Longer than a week:-</w:t>
      </w:r>
      <w:r w:rsidDel="00000000" w:rsidR="00000000" w:rsidRPr="00000000">
        <w:rPr>
          <w:rFonts w:ascii="Times New Roman" w:cs="Times New Roman" w:eastAsia="Times New Roman" w:hAnsi="Times New Roman"/>
          <w:sz w:val="24"/>
          <w:szCs w:val="24"/>
          <w:rtl w:val="0"/>
        </w:rPr>
        <w:t xml:space="preserve"> In rare cases, decisions take longer due to internal hiring priorities. If this happens, recruiters usually provide updates on your status.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haven’t received a response after a week, it’s acceptable to follow up with your recruiter for clarification.</w:t>
      </w:r>
    </w:p>
    <w:p w:rsidR="00000000" w:rsidDel="00000000" w:rsidP="00000000" w:rsidRDefault="00000000" w:rsidRPr="00000000" w14:paraId="0000010C">
      <w:pPr>
        <w:pStyle w:val="Heading2"/>
        <w:keepNext w:val="0"/>
        <w:keepLines w:val="0"/>
        <w:spacing w:before="480" w:lineRule="auto"/>
        <w:rPr>
          <w:rFonts w:ascii="Times New Roman" w:cs="Times New Roman" w:eastAsia="Times New Roman" w:hAnsi="Times New Roman"/>
          <w:b w:val="1"/>
          <w:bCs w:val="1"/>
        </w:rPr>
      </w:pPr>
      <w:bookmarkStart w:colFirst="0" w:colLast="0" w:name="_52ma1lkepiv5" w:id="47"/>
      <w:bookmarkEnd w:id="47"/>
      <w:r w:rsidDel="00000000" w:rsidR="00000000" w:rsidRPr="00000000">
        <w:rPr>
          <w:rFonts w:ascii="Times New Roman" w:cs="Times New Roman" w:eastAsia="Times New Roman" w:hAnsi="Times New Roman"/>
          <w:b w:val="1"/>
          <w:bCs w:val="1"/>
          <w:rtl w:val="0"/>
        </w:rPr>
        <w:t xml:space="preserve">Career Trajectory at McKinsey &amp; Company</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McKinsey &amp; Company, career progression is structured and performance-driven, with growth determined by impact, leadership, and problem-solving ability. The journey typically begins with the Business Analyst role, the entry point for undergraduate students. Business Analysts conduct research, analyze data, build financial models, and support senior team members in tackling complex client problems. This foundational experience, lasting about 0–3 years, helps develop strong analytical and communication skills and comes with a salary range of ₹15–27 lakhs per year. After gaining experience, many consultants advance to the Associate position, where responsibilities expand to include structuring analyses, leading workstreams, presenting findings to clients, and mentoring Business Analysts. Associates, who can expect a salary between ₹25–45 lakhs per year, usually spend 2–5 years in this role.</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those who continue to grow, the next step is Engagement Manager, a position that involves leading consulting teams, managing client relationships, overseeing analysis quality, and ensuring that strategic recommendations are implemented effectively. Engagement Managers, with a typical tenure of 5–8 years, earn between ₹60 lakhs and more than ₹1 crore per year. The career path then leads to Associate Partner, where professionals contribute to business development and client acquisition while managing larger strategic accounts and mentoring multiple teams. Associate Partners often spend 8–12 years in this role and earn between ₹1 crore and ₹1.5 crore or more per year. The highest level is Partner, where the main focus is on major client relationships, firm strategy, and revenue growth. Partners lead large-scale transformations and influence industry decisions, with compensation starting above ₹1.5 crore per year and tenure extending well beyond 10 years.</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journey, McKinsey’s promotion system ensures that advancement is based on results and demonstrated leadership, rather than just years of service. Each step brings increased responsibility, greater influence, and significant growth in compensation, offering a rewarding and challenging career path for high performers.</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74370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rPr>
          <w:rFonts w:ascii="Times New Roman" w:cs="Times New Roman" w:eastAsia="Times New Roman" w:hAnsi="Times New Roman"/>
          <w:b w:val="1"/>
          <w:bCs w:val="1"/>
        </w:rPr>
      </w:pPr>
      <w:bookmarkStart w:colFirst="0" w:colLast="0" w:name="_m6uxgn2mv8qq" w:id="48"/>
      <w:bookmarkEnd w:id="48"/>
      <w:r w:rsidDel="00000000" w:rsidR="00000000" w:rsidRPr="00000000">
        <w:rPr>
          <w:rFonts w:ascii="Times New Roman" w:cs="Times New Roman" w:eastAsia="Times New Roman" w:hAnsi="Times New Roman"/>
          <w:b w:val="1"/>
          <w:bCs w:val="1"/>
          <w:rtl w:val="0"/>
        </w:rPr>
        <w:t xml:space="preserve">Receiving an Offer: What to Expect</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receive an offer,  McKinsey will typically provide:</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verbal offer from your recruiter, followed by a formal written offer.</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on compensation, benefits, and        your expected start date.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to connect with current       consultants to help you transition into the firm.</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usually have a few weeks to make your decision, and McKinsey encourages candidates to ask questions before accepting. Some offices may also invite you to informal networking events or Q&amp;A sessions before you finalize your decision.</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pStyle w:val="Heading2"/>
        <w:rPr>
          <w:rFonts w:ascii="Times New Roman" w:cs="Times New Roman" w:eastAsia="Times New Roman" w:hAnsi="Times New Roman"/>
          <w:b w:val="1"/>
          <w:bCs w:val="1"/>
        </w:rPr>
      </w:pPr>
      <w:bookmarkStart w:colFirst="0" w:colLast="0" w:name="_n8o46ixf9u12" w:id="49"/>
      <w:bookmarkEnd w:id="49"/>
      <w:r w:rsidDel="00000000" w:rsidR="00000000" w:rsidRPr="00000000">
        <w:rPr>
          <w:rFonts w:ascii="Times New Roman" w:cs="Times New Roman" w:eastAsia="Times New Roman" w:hAnsi="Times New Roman"/>
          <w:b w:val="1"/>
          <w:bCs w:val="1"/>
          <w:rtl w:val="0"/>
        </w:rPr>
        <w:t xml:space="preserve">If You Don’t Receive an Offer</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not selected, McKinsey typically provides brief but constructive feedback on your performance.</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recruiter will explain the decision and highlight areas for improvement.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will focus on key skills, such as structuring, problem-solving, or leadership.</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be eligible to reapply. Many candidates successfully re-interview after gaining more experience.</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often encourages strong candidates to reapply after strengthening their skills. If you receive this feedback, take the time to improve before making another attempt. Many successful consultants were not selected on their first try.</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pStyle w:val="Heading2"/>
        <w:rPr>
          <w:rFonts w:ascii="Times New Roman" w:cs="Times New Roman" w:eastAsia="Times New Roman" w:hAnsi="Times New Roman"/>
          <w:b w:val="1"/>
          <w:bCs w:val="1"/>
        </w:rPr>
      </w:pPr>
      <w:bookmarkStart w:colFirst="0" w:colLast="0" w:name="_fd73f8tbxafe" w:id="50"/>
      <w:bookmarkEnd w:id="50"/>
      <w:r w:rsidDel="00000000" w:rsidR="00000000" w:rsidRPr="00000000">
        <w:rPr>
          <w:rFonts w:ascii="Times New Roman" w:cs="Times New Roman" w:eastAsia="Times New Roman" w:hAnsi="Times New Roman"/>
          <w:b w:val="1"/>
          <w:bCs w:val="1"/>
          <w:rtl w:val="0"/>
        </w:rPr>
        <w:t xml:space="preserve">Key Takeaways: What to Expect After Your Final Round</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•McKinsey’s final decision is made collectively, considering all interview feedback holistically.</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candidates receive a response within a few days to a week, but timelines vary.</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receive an offer, McKinsey provides guidance on next steps and helps you transition into the firm.</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receive an offer, feedback can help you improve for a future reapplication.</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post-interview process helps you manage expectations and plan your next steps accordingly.</w:t>
      </w:r>
    </w:p>
    <w:p w:rsidR="00000000" w:rsidDel="00000000" w:rsidP="00000000" w:rsidRDefault="00000000" w:rsidRPr="00000000" w14:paraId="0000012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Sources:-</w:t>
      </w:r>
    </w:p>
    <w:p w:rsidR="00000000" w:rsidDel="00000000" w:rsidP="00000000" w:rsidRDefault="00000000" w:rsidRPr="00000000" w14:paraId="0000012D">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https://managementconsulted.com/</w:t>
        </w:r>
      </w:hyperlink>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https://www.myconsultingoffer.org/</w:t>
        </w:r>
      </w:hyperlink>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https://caseinterview.com/</w:t>
        </w:r>
      </w:hyperlink>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https://www.ambitionbox.com/salaries/mckinsey-and-company-salaries</w:t>
        </w:r>
      </w:hyperlink>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anagementconsulted.com/" TargetMode="External"/><Relationship Id="rId11" Type="http://schemas.openxmlformats.org/officeDocument/2006/relationships/hyperlink" Target="https://www.mckinsey.com/careers/interviewing" TargetMode="External"/><Relationship Id="rId22" Type="http://schemas.openxmlformats.org/officeDocument/2006/relationships/hyperlink" Target="https://caseinterview.com/" TargetMode="External"/><Relationship Id="rId10" Type="http://schemas.openxmlformats.org/officeDocument/2006/relationships/hyperlink" Target="https://www.myconsultingoffer.org/case-study-interview-prep/mckinsey-pei/" TargetMode="External"/><Relationship Id="rId21" Type="http://schemas.openxmlformats.org/officeDocument/2006/relationships/hyperlink" Target="https://www.myconsultingoffer.org/" TargetMode="External"/><Relationship Id="rId13" Type="http://schemas.openxmlformats.org/officeDocument/2006/relationships/hyperlink" Target="https://www.linkedin.com/pulse/how-pass-mckinsey-job-interview-hiring-assessment-bl6ec/" TargetMode="External"/><Relationship Id="rId12" Type="http://schemas.openxmlformats.org/officeDocument/2006/relationships/hyperlink" Target="https://www.drillinsight.com/news/mckinseys-latest-hiring-guide-2025-application-process-tips-and-success-strategies/" TargetMode="External"/><Relationship Id="rId23" Type="http://schemas.openxmlformats.org/officeDocument/2006/relationships/hyperlink" Target="https://www.ambitionbox.com/salaries/mckinsey-and-company-sala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ategycase.com/mckinsey-personal-experience-interview-the-only-post-you-need-to-read/" TargetMode="External"/><Relationship Id="rId15" Type="http://schemas.openxmlformats.org/officeDocument/2006/relationships/hyperlink" Target="https://www.casebasix.com/pages/mckinsey-internship" TargetMode="External"/><Relationship Id="rId14" Type="http://schemas.openxmlformats.org/officeDocument/2006/relationships/hyperlink" Target="https://www.mckinsey.com/careers/" TargetMode="External"/><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