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81" w:rsidRPr="00C963F6" w:rsidRDefault="00291781" w:rsidP="00C16E82">
      <w:pPr>
        <w:spacing w:before="120" w:after="120" w:line="360" w:lineRule="auto"/>
        <w:jc w:val="center"/>
        <w:rPr>
          <w:rFonts w:ascii="Cambria" w:hAnsi="Cambria"/>
          <w:b/>
          <w:sz w:val="28"/>
          <w:szCs w:val="28"/>
        </w:rPr>
      </w:pPr>
      <w:r w:rsidRPr="00C963F6">
        <w:rPr>
          <w:rFonts w:ascii="Cambria" w:hAnsi="Cambria"/>
          <w:b/>
          <w:sz w:val="28"/>
          <w:szCs w:val="28"/>
        </w:rPr>
        <w:t>Bourreau</w:t>
      </w:r>
      <w:r w:rsidR="009844C4">
        <w:rPr>
          <w:rFonts w:ascii="Cambria" w:hAnsi="Cambria"/>
          <w:b/>
          <w:sz w:val="28"/>
          <w:szCs w:val="28"/>
        </w:rPr>
        <w:t xml:space="preserve"> – Descriere proiect</w:t>
      </w:r>
    </w:p>
    <w:p w:rsidR="00291781" w:rsidRPr="00C963F6" w:rsidRDefault="00291781" w:rsidP="00C16E82">
      <w:pPr>
        <w:spacing w:before="120" w:after="120" w:line="360" w:lineRule="auto"/>
        <w:jc w:val="both"/>
        <w:rPr>
          <w:rFonts w:ascii="Cambria" w:hAnsi="Cambria"/>
          <w:b/>
          <w:sz w:val="28"/>
          <w:szCs w:val="28"/>
        </w:rPr>
      </w:pPr>
    </w:p>
    <w:p w:rsidR="00B42512" w:rsidRPr="00C963F6" w:rsidRDefault="0016186C" w:rsidP="00C16E82">
      <w:pPr>
        <w:spacing w:before="120" w:after="120" w:line="360" w:lineRule="auto"/>
        <w:ind w:firstLine="708"/>
        <w:jc w:val="both"/>
        <w:rPr>
          <w:rFonts w:ascii="Cambria" w:eastAsia="Times New Roman" w:hAnsi="Cambria"/>
          <w:bCs/>
          <w:color w:val="141823"/>
          <w:sz w:val="28"/>
          <w:szCs w:val="28"/>
          <w:lang w:eastAsia="ro-RO"/>
        </w:rPr>
      </w:pPr>
      <w:r w:rsidRPr="00C963F6">
        <w:rPr>
          <w:rFonts w:ascii="Cambria" w:eastAsia="Times New Roman" w:hAnsi="Cambria"/>
          <w:bCs/>
          <w:noProof/>
          <w:color w:val="141823"/>
          <w:sz w:val="28"/>
          <w:szCs w:val="28"/>
          <w:lang w:val="en-US"/>
        </w:rPr>
        <w:drawing>
          <wp:anchor distT="0" distB="107950" distL="114300" distR="114300" simplePos="0" relativeHeight="251646464" behindDoc="0" locked="0" layoutInCell="1" allowOverlap="1" wp14:anchorId="698823A4" wp14:editId="26CC3354">
            <wp:simplePos x="0" y="0"/>
            <wp:positionH relativeFrom="column">
              <wp:posOffset>5038725</wp:posOffset>
            </wp:positionH>
            <wp:positionV relativeFrom="paragraph">
              <wp:posOffset>204470</wp:posOffset>
            </wp:positionV>
            <wp:extent cx="676275" cy="751840"/>
            <wp:effectExtent l="0" t="0" r="9525" b="0"/>
            <wp:wrapSquare wrapText="bothSides"/>
            <wp:docPr id="1" name="Picture 1" descr="C:\Users\Cata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a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781" w:rsidRPr="00C963F6">
        <w:rPr>
          <w:rFonts w:ascii="Cambria" w:hAnsi="Cambria"/>
          <w:sz w:val="28"/>
          <w:szCs w:val="28"/>
        </w:rPr>
        <w:t>Aplica</w:t>
      </w:r>
      <w:r w:rsidR="00B42512" w:rsidRPr="00C963F6">
        <w:rPr>
          <w:rFonts w:ascii="Cambria" w:hAnsi="Cambria"/>
          <w:sz w:val="28"/>
          <w:szCs w:val="28"/>
        </w:rPr>
        <w:t>ț</w:t>
      </w:r>
      <w:r w:rsidR="00291781" w:rsidRPr="00C963F6">
        <w:rPr>
          <w:rFonts w:ascii="Cambria" w:hAnsi="Cambria"/>
          <w:sz w:val="28"/>
          <w:szCs w:val="28"/>
        </w:rPr>
        <w:t xml:space="preserve">ia „Bourreau” </w:t>
      </w:r>
      <w:r w:rsidR="00B42512" w:rsidRPr="00C963F6">
        <w:rPr>
          <w:rFonts w:ascii="Cambria" w:hAnsi="Cambria"/>
          <w:sz w:val="28"/>
          <w:szCs w:val="28"/>
        </w:rPr>
        <w:t xml:space="preserve">este un joc de tip spânzurătoare </w:t>
      </w:r>
      <w:r w:rsidRPr="00C963F6">
        <w:rPr>
          <w:rFonts w:ascii="Cambria" w:hAnsi="Cambria"/>
          <w:sz w:val="28"/>
          <w:szCs w:val="28"/>
        </w:rPr>
        <w:t>care se adresează celor care doresc să-și testeze cunoștințele de vocabular al limbii franceze, indiferent de vârstă. Aplicația se lansează</w:t>
      </w:r>
      <w:r w:rsidR="00B42512" w:rsidRPr="00C963F6">
        <w:rPr>
          <w:rFonts w:ascii="Cambria" w:hAnsi="Cambria"/>
          <w:sz w:val="28"/>
          <w:szCs w:val="28"/>
        </w:rPr>
        <w:t xml:space="preserve"> folosind pictograma care apare pe </w:t>
      </w:r>
      <w:r w:rsidR="00291781" w:rsidRPr="00C963F6">
        <w:rPr>
          <w:rFonts w:ascii="Cambria" w:hAnsi="Cambria"/>
          <w:sz w:val="28"/>
          <w:szCs w:val="28"/>
        </w:rPr>
        <w:t xml:space="preserve">desktop </w:t>
      </w:r>
      <w:r w:rsidR="00B42512" w:rsidRPr="00C963F6">
        <w:rPr>
          <w:rFonts w:ascii="Cambria" w:hAnsi="Cambria"/>
          <w:sz w:val="28"/>
          <w:szCs w:val="28"/>
        </w:rPr>
        <w:t>după instalare</w:t>
      </w:r>
      <w:r w:rsidR="00B42512" w:rsidRPr="00C963F6">
        <w:rPr>
          <w:rFonts w:ascii="Cambria" w:eastAsia="Times New Roman" w:hAnsi="Cambria"/>
          <w:bCs/>
          <w:color w:val="141823"/>
          <w:sz w:val="28"/>
          <w:szCs w:val="28"/>
          <w:lang w:eastAsia="ro-RO"/>
        </w:rPr>
        <w:t>.</w:t>
      </w:r>
    </w:p>
    <w:p w:rsidR="00291781" w:rsidRPr="00C963F6" w:rsidRDefault="00FC7274" w:rsidP="00C16E82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  <w:r w:rsidRPr="00C963F6">
        <w:rPr>
          <w:rFonts w:ascii="Cambria" w:hAnsi="Cambria"/>
          <w:noProof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281A7A0E" wp14:editId="1AC93771">
            <wp:simplePos x="0" y="0"/>
            <wp:positionH relativeFrom="column">
              <wp:posOffset>1905</wp:posOffset>
            </wp:positionH>
            <wp:positionV relativeFrom="paragraph">
              <wp:posOffset>105410</wp:posOffset>
            </wp:positionV>
            <wp:extent cx="2162175" cy="1323975"/>
            <wp:effectExtent l="0" t="0" r="9525" b="9525"/>
            <wp:wrapSquare wrapText="bothSides"/>
            <wp:docPr id="2" name="Picture 2" descr="C:\Users\Cat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t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08" w:rsidRPr="00C963F6">
        <w:rPr>
          <w:rFonts w:ascii="Cambria" w:hAnsi="Cambria"/>
          <w:b/>
          <w:sz w:val="28"/>
          <w:szCs w:val="28"/>
        </w:rPr>
        <w:tab/>
      </w:r>
      <w:r w:rsidR="00B42512" w:rsidRPr="00C963F6">
        <w:rPr>
          <w:rFonts w:ascii="Cambria" w:hAnsi="Cambria"/>
          <w:sz w:val="28"/>
          <w:szCs w:val="28"/>
        </w:rPr>
        <w:t>Jocul are 6 categorii de cuvinte ș</w:t>
      </w:r>
      <w:r w:rsidR="00227808" w:rsidRPr="00C963F6">
        <w:rPr>
          <w:rFonts w:ascii="Cambria" w:hAnsi="Cambria"/>
          <w:sz w:val="28"/>
          <w:szCs w:val="28"/>
        </w:rPr>
        <w:t xml:space="preserve">i </w:t>
      </w:r>
      <w:r w:rsidR="00B42512" w:rsidRPr="00C963F6">
        <w:rPr>
          <w:rFonts w:ascii="Cambria" w:hAnsi="Cambria"/>
          <w:sz w:val="28"/>
          <w:szCs w:val="28"/>
        </w:rPr>
        <w:t xml:space="preserve">are o variantă de joc în care un jucător propune un cuvânt și un indiciu și alt jucător trebuie să le ghicească. Varianta de joc dorită se alege din interfața principală a aplicației. </w:t>
      </w:r>
    </w:p>
    <w:p w:rsidR="00227808" w:rsidRPr="00C963F6" w:rsidRDefault="00AE5B6B" w:rsidP="00C16E82">
      <w:pPr>
        <w:spacing w:before="120" w:after="12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963F6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209550</wp:posOffset>
            </wp:positionV>
            <wp:extent cx="2164080" cy="1363980"/>
            <wp:effectExtent l="0" t="0" r="7620" b="7620"/>
            <wp:wrapSquare wrapText="bothSides"/>
            <wp:docPr id="5" name="Picture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512" w:rsidRPr="00C963F6">
        <w:rPr>
          <w:rFonts w:ascii="Cambria" w:hAnsi="Cambria"/>
          <w:sz w:val="28"/>
          <w:szCs w:val="28"/>
        </w:rPr>
        <w:t>După activarea unui domeniu se afișează fereastra jocului în care se prezintă o definiție ca indiciu pentru a ghici un cuvânt ales la întâmplare. Tastatura afișată se poate folosi pentru a tasta literele cuvântului</w:t>
      </w:r>
      <w:r w:rsidR="00410AD5" w:rsidRPr="00C963F6">
        <w:rPr>
          <w:rFonts w:ascii="Cambria" w:hAnsi="Cambria"/>
          <w:sz w:val="28"/>
          <w:szCs w:val="28"/>
        </w:rPr>
        <w:t>. În dreapta sus se afișează numărul cuvintelor consecutive ghicite de jucător (scorul)</w:t>
      </w:r>
      <w:r w:rsidR="00227808" w:rsidRPr="00C963F6">
        <w:rPr>
          <w:rFonts w:ascii="Cambria" w:hAnsi="Cambria"/>
          <w:sz w:val="28"/>
          <w:szCs w:val="28"/>
        </w:rPr>
        <w:t>.</w:t>
      </w:r>
    </w:p>
    <w:p w:rsidR="00227808" w:rsidRDefault="00C963F6" w:rsidP="00C16E82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C963F6">
        <w:rPr>
          <w:rFonts w:ascii="Cambria" w:hAnsi="Cambria"/>
          <w:noProof/>
          <w:sz w:val="28"/>
          <w:szCs w:val="28"/>
          <w:lang w:val="en-US"/>
        </w:rPr>
        <w:drawing>
          <wp:anchor distT="0" distB="0" distL="114300" distR="114300" simplePos="0" relativeHeight="251671040" behindDoc="0" locked="0" layoutInCell="1" allowOverlap="1" wp14:anchorId="376E00D4" wp14:editId="12228994">
            <wp:simplePos x="0" y="0"/>
            <wp:positionH relativeFrom="column">
              <wp:posOffset>-5715</wp:posOffset>
            </wp:positionH>
            <wp:positionV relativeFrom="paragraph">
              <wp:posOffset>1569085</wp:posOffset>
            </wp:positionV>
            <wp:extent cx="2087880" cy="1296670"/>
            <wp:effectExtent l="0" t="0" r="7620" b="0"/>
            <wp:wrapSquare wrapText="bothSides"/>
            <wp:docPr id="3" name="Picture 3" descr="C:\Users\Cata\AppData\Local\Microsoft\Windows\INetCache\Content.Word\Captur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ata\AppData\Local\Microsoft\Windows\INetCache\Content.Word\Captură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B6B"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13335</wp:posOffset>
            </wp:positionV>
            <wp:extent cx="2087880" cy="1440180"/>
            <wp:effectExtent l="0" t="0" r="7620" b="7620"/>
            <wp:wrapSquare wrapText="bothSides"/>
            <wp:docPr id="6" name="Picture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27C" w:rsidRPr="00C963F6">
        <w:rPr>
          <w:rFonts w:ascii="Cambria" w:hAnsi="Cambria"/>
          <w:sz w:val="28"/>
          <w:szCs w:val="28"/>
        </w:rPr>
        <w:t>Varianta de joc în doi sau mai mulți</w:t>
      </w:r>
      <w:r w:rsidR="00F12444" w:rsidRPr="00C963F6">
        <w:rPr>
          <w:rFonts w:ascii="Cambria" w:hAnsi="Cambria"/>
          <w:sz w:val="28"/>
          <w:szCs w:val="28"/>
        </w:rPr>
        <w:t xml:space="preserve"> jucători se lansează folosind butonul „1vs1” din fereastra principală și se desfășoară în două etape</w:t>
      </w:r>
      <w:r w:rsidRPr="00C963F6">
        <w:rPr>
          <w:rFonts w:ascii="Cambria" w:hAnsi="Cambria"/>
          <w:sz w:val="28"/>
          <w:szCs w:val="28"/>
        </w:rPr>
        <w:t>: î</w:t>
      </w:r>
      <w:r w:rsidR="00C16E82" w:rsidRPr="00C963F6">
        <w:rPr>
          <w:rFonts w:ascii="Cambria" w:hAnsi="Cambria"/>
          <w:sz w:val="28"/>
          <w:szCs w:val="28"/>
        </w:rPr>
        <w:t>n prima etapă</w:t>
      </w:r>
      <w:r w:rsidRPr="00C963F6">
        <w:rPr>
          <w:rFonts w:ascii="Cambria" w:hAnsi="Cambria"/>
          <w:sz w:val="28"/>
          <w:szCs w:val="28"/>
          <w:lang w:val="en-US"/>
        </w:rPr>
        <w:t xml:space="preserve"> </w:t>
      </w:r>
      <w:r w:rsidRPr="00C963F6">
        <w:rPr>
          <w:rFonts w:ascii="Cambria" w:hAnsi="Cambria"/>
          <w:sz w:val="28"/>
          <w:szCs w:val="28"/>
        </w:rPr>
        <w:t>primul jucător introduce un cuvânt care trebuie ghicit și un indiciu, iar în a doua etapă un alt jucător încearcă să ghicească cuvântul.</w:t>
      </w:r>
    </w:p>
    <w:p w:rsidR="000840E8" w:rsidRDefault="000840E8" w:rsidP="00C16E82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</w:p>
    <w:p w:rsidR="00227808" w:rsidRPr="00C963F6" w:rsidRDefault="00AE5B6B" w:rsidP="000840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-635</wp:posOffset>
            </wp:positionV>
            <wp:extent cx="2164080" cy="1325880"/>
            <wp:effectExtent l="0" t="0" r="7620" b="7620"/>
            <wp:wrapSquare wrapText="bothSides"/>
            <wp:docPr id="7" name="Picture 7" descr="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0E8">
        <w:rPr>
          <w:rFonts w:ascii="Cambria" w:hAnsi="Cambria"/>
          <w:noProof/>
          <w:sz w:val="28"/>
          <w:szCs w:val="28"/>
          <w:lang w:eastAsia="ro-RO"/>
        </w:rPr>
        <w:t xml:space="preserve">Butonul „Score” din fereastra principală va afișa cele mai bune 5 scoruri obținute de jucătorii anteriori pentru fiecare din cele 6 </w:t>
      </w:r>
      <w:bookmarkStart w:id="0" w:name="_GoBack"/>
      <w:r w:rsidR="000840E8">
        <w:rPr>
          <w:rFonts w:ascii="Cambria" w:hAnsi="Cambria"/>
          <w:noProof/>
          <w:sz w:val="28"/>
          <w:szCs w:val="28"/>
          <w:lang w:eastAsia="ro-RO"/>
        </w:rPr>
        <w:t>categorii.</w:t>
      </w:r>
      <w:bookmarkEnd w:id="0"/>
    </w:p>
    <w:sectPr w:rsidR="00227808" w:rsidRPr="00C963F6" w:rsidSect="00B42512">
      <w:footerReference w:type="default" r:id="rId12"/>
      <w:pgSz w:w="11906" w:h="16838" w:code="9"/>
      <w:pgMar w:top="1134" w:right="1134" w:bottom="1134" w:left="1134" w:header="567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30" w:rsidRDefault="00F14330" w:rsidP="00291781">
      <w:pPr>
        <w:spacing w:after="0" w:line="240" w:lineRule="auto"/>
      </w:pPr>
      <w:r>
        <w:separator/>
      </w:r>
    </w:p>
  </w:endnote>
  <w:endnote w:type="continuationSeparator" w:id="0">
    <w:p w:rsidR="00F14330" w:rsidRDefault="00F14330" w:rsidP="0029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0A" w:rsidRPr="002322FE" w:rsidRDefault="00D32B0A" w:rsidP="00D32B0A">
    <w:pPr>
      <w:pStyle w:val="Footer"/>
      <w:rPr>
        <w:lang w:val="en-US"/>
      </w:rPr>
    </w:pPr>
    <w:r>
      <w:rPr>
        <w:lang w:val="en-US"/>
      </w:rPr>
      <w:t>Savin Catalin</w:t>
    </w:r>
  </w:p>
  <w:p w:rsidR="00D32B0A" w:rsidRDefault="00D32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30" w:rsidRDefault="00F14330" w:rsidP="00291781">
      <w:pPr>
        <w:spacing w:after="0" w:line="240" w:lineRule="auto"/>
      </w:pPr>
      <w:r>
        <w:separator/>
      </w:r>
    </w:p>
  </w:footnote>
  <w:footnote w:type="continuationSeparator" w:id="0">
    <w:p w:rsidR="00F14330" w:rsidRDefault="00F14330" w:rsidP="00291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81"/>
    <w:rsid w:val="00044D31"/>
    <w:rsid w:val="000840E8"/>
    <w:rsid w:val="00160BB0"/>
    <w:rsid w:val="0016186C"/>
    <w:rsid w:val="001D6638"/>
    <w:rsid w:val="00227808"/>
    <w:rsid w:val="00291781"/>
    <w:rsid w:val="002F4BF7"/>
    <w:rsid w:val="0033748D"/>
    <w:rsid w:val="00386113"/>
    <w:rsid w:val="003908F5"/>
    <w:rsid w:val="003E0976"/>
    <w:rsid w:val="00410AD5"/>
    <w:rsid w:val="00522D26"/>
    <w:rsid w:val="005C56F1"/>
    <w:rsid w:val="00675420"/>
    <w:rsid w:val="007E4487"/>
    <w:rsid w:val="009844C4"/>
    <w:rsid w:val="009C59A1"/>
    <w:rsid w:val="00AE5B6B"/>
    <w:rsid w:val="00B42512"/>
    <w:rsid w:val="00B76FF0"/>
    <w:rsid w:val="00C16E82"/>
    <w:rsid w:val="00C63EDB"/>
    <w:rsid w:val="00C963F6"/>
    <w:rsid w:val="00D251A7"/>
    <w:rsid w:val="00D32B0A"/>
    <w:rsid w:val="00D8427C"/>
    <w:rsid w:val="00DA79B3"/>
    <w:rsid w:val="00E60601"/>
    <w:rsid w:val="00EC14E0"/>
    <w:rsid w:val="00F1161A"/>
    <w:rsid w:val="00F12444"/>
    <w:rsid w:val="00F14330"/>
    <w:rsid w:val="00F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A02487-FE1F-46DA-B615-321F4708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81"/>
  </w:style>
  <w:style w:type="paragraph" w:styleId="Footer">
    <w:name w:val="footer"/>
    <w:basedOn w:val="Normal"/>
    <w:link w:val="FooterChar"/>
    <w:uiPriority w:val="99"/>
    <w:unhideWhenUsed/>
    <w:rsid w:val="00291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81"/>
  </w:style>
  <w:style w:type="paragraph" w:styleId="BalloonText">
    <w:name w:val="Balloon Text"/>
    <w:basedOn w:val="Normal"/>
    <w:link w:val="BalloonTextChar"/>
    <w:uiPriority w:val="99"/>
    <w:semiHidden/>
    <w:unhideWhenUsed/>
    <w:rsid w:val="0029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 Savin</dc:creator>
  <cp:lastModifiedBy>Cata Savin</cp:lastModifiedBy>
  <cp:revision>6</cp:revision>
  <dcterms:created xsi:type="dcterms:W3CDTF">2016-02-27T21:09:00Z</dcterms:created>
  <dcterms:modified xsi:type="dcterms:W3CDTF">2019-03-23T18:18:00Z</dcterms:modified>
</cp:coreProperties>
</file>