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E9" w:rsidRPr="002E3C33" w:rsidRDefault="00E36FE9" w:rsidP="00E36FE9">
      <w:pPr>
        <w:jc w:val="center"/>
        <w:rPr>
          <w:rFonts w:ascii="Arial" w:hAnsi="Arial" w:cs="Arial"/>
        </w:rPr>
      </w:pPr>
      <w:r w:rsidRPr="002E3C33">
        <w:rPr>
          <w:rFonts w:ascii="Arial" w:hAnsi="Arial" w:cs="Arial"/>
        </w:rPr>
        <w:t>UNIVERSIDADE TECNOLÓGICA FEDERAL DO PARANÁ</w:t>
      </w:r>
    </w:p>
    <w:p w:rsidR="00E36FE9" w:rsidRDefault="001C295B" w:rsidP="00E36F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BACHARELADO EM CIÊNCIA DA COMPUTAÇÃO</w:t>
      </w:r>
    </w:p>
    <w:p w:rsidR="001C295B" w:rsidRDefault="00BB2B1A" w:rsidP="001C29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ENGENHARIA DE SOFTWARE</w:t>
      </w:r>
    </w:p>
    <w:p w:rsidR="001C295B" w:rsidRPr="002E3C33" w:rsidRDefault="001C295B" w:rsidP="001C29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SÁVIO DE OLIVEIRA CAMACAM</w:t>
      </w: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Default="00487320" w:rsidP="00CE70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PESQUISA SOBRE O PADRÃO ARQUITETURAL MVC</w:t>
      </w:r>
    </w:p>
    <w:p w:rsidR="001C295B" w:rsidRDefault="001C295B" w:rsidP="00E36FE9">
      <w:pPr>
        <w:jc w:val="center"/>
        <w:rPr>
          <w:rFonts w:ascii="Arial" w:hAnsi="Arial" w:cs="Arial"/>
        </w:rPr>
      </w:pPr>
    </w:p>
    <w:p w:rsidR="00CE702B" w:rsidRDefault="00CE702B" w:rsidP="00E36FE9">
      <w:pPr>
        <w:jc w:val="center"/>
        <w:rPr>
          <w:rFonts w:ascii="Arial" w:hAnsi="Arial" w:cs="Arial"/>
        </w:rPr>
      </w:pPr>
    </w:p>
    <w:p w:rsidR="00CE702B" w:rsidRDefault="00CE702B" w:rsidP="00E36FE9">
      <w:pPr>
        <w:jc w:val="center"/>
        <w:rPr>
          <w:rFonts w:ascii="Arial" w:hAnsi="Arial" w:cs="Arial"/>
        </w:rPr>
      </w:pPr>
    </w:p>
    <w:p w:rsidR="001C295B" w:rsidRPr="002E3C33" w:rsidRDefault="001C295B" w:rsidP="001C295B">
      <w:pPr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</w:p>
    <w:p w:rsidR="00E36FE9" w:rsidRPr="002E3C33" w:rsidRDefault="00E36FE9" w:rsidP="00E36FE9">
      <w:pPr>
        <w:jc w:val="center"/>
        <w:rPr>
          <w:rFonts w:ascii="Arial" w:hAnsi="Arial" w:cs="Arial"/>
        </w:rPr>
      </w:pPr>
      <w:r w:rsidRPr="002E3C33">
        <w:rPr>
          <w:rFonts w:ascii="Arial" w:hAnsi="Arial" w:cs="Arial"/>
        </w:rPr>
        <w:t>CAMPO MOURÃO</w:t>
      </w:r>
    </w:p>
    <w:p w:rsidR="00E36FE9" w:rsidRDefault="00E36FE9" w:rsidP="00E36FE9">
      <w:pPr>
        <w:jc w:val="center"/>
        <w:rPr>
          <w:rFonts w:ascii="Arial" w:hAnsi="Arial" w:cs="Arial"/>
        </w:rPr>
      </w:pPr>
      <w:r w:rsidRPr="002E3C33">
        <w:rPr>
          <w:rFonts w:ascii="Arial" w:hAnsi="Arial" w:cs="Arial"/>
        </w:rPr>
        <w:t>2016</w:t>
      </w:r>
    </w:p>
    <w:p w:rsidR="002E3C33" w:rsidRPr="002E3C33" w:rsidRDefault="002E3C33" w:rsidP="00E36FE9">
      <w:pPr>
        <w:jc w:val="center"/>
        <w:rPr>
          <w:rFonts w:ascii="Arial" w:hAnsi="Arial" w:cs="Arial"/>
        </w:rPr>
      </w:pPr>
    </w:p>
    <w:p w:rsidR="008C147E" w:rsidRPr="00AE3A98" w:rsidRDefault="00E36FE9" w:rsidP="008C14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E3C33">
        <w:rPr>
          <w:rFonts w:ascii="Arial" w:hAnsi="Arial" w:cs="Arial"/>
        </w:rPr>
        <w:lastRenderedPageBreak/>
        <w:t>INTRODUÇÃO</w:t>
      </w:r>
    </w:p>
    <w:p w:rsidR="00D57C5F" w:rsidRDefault="005671D8" w:rsidP="008C147E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No estudo de Engenharia de Software somos apresentados ao conceito de Estilos Arquitetônicos, o que lida como os componentes de um projeto de software se relacionam, seguindo uma estrutura modularizada que permita que as partes sejam independentes e bem acopladas</w:t>
      </w:r>
      <w:r w:rsidR="00407CDC">
        <w:rPr>
          <w:rFonts w:ascii="Arial" w:hAnsi="Arial" w:cs="Arial"/>
        </w:rPr>
        <w:t>.</w:t>
      </w:r>
    </w:p>
    <w:p w:rsidR="004B0F27" w:rsidRDefault="000968CE" w:rsidP="000968CE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Alguns Estilos Arquitetônicos estão classificados em: Estilos Modulares, que trata da organização do código fonte; </w:t>
      </w:r>
      <w:r w:rsidR="009478CC">
        <w:rPr>
          <w:rFonts w:ascii="Arial" w:hAnsi="Arial" w:cs="Arial"/>
        </w:rPr>
        <w:t>Componentes-conectores</w:t>
      </w:r>
      <w:r>
        <w:rPr>
          <w:rFonts w:ascii="Arial" w:hAnsi="Arial" w:cs="Arial"/>
        </w:rPr>
        <w:t xml:space="preserve"> que tem uma visão de unidades de computação e seus conectores, que tem como foco o comportamento em tempo de execução; e também, Estilos de Alocação que tem a visão de integração de domínio, voltada para implantação do software.</w:t>
      </w:r>
    </w:p>
    <w:p w:rsidR="000968CE" w:rsidRDefault="009478CC" w:rsidP="000968CE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Nessa pesquisa</w:t>
      </w:r>
      <w:r w:rsidR="000968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foi estudado</w:t>
      </w:r>
      <w:r w:rsidR="000968CE">
        <w:rPr>
          <w:rFonts w:ascii="Arial" w:hAnsi="Arial" w:cs="Arial"/>
        </w:rPr>
        <w:t xml:space="preserve"> o Padrão MVC – Model-View-Controller </w:t>
      </w:r>
      <w:r>
        <w:rPr>
          <w:rFonts w:ascii="Arial" w:hAnsi="Arial" w:cs="Arial"/>
        </w:rPr>
        <w:t>–</w:t>
      </w:r>
      <w:r w:rsidR="000968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é uma forma de dividir uma aplicação em três camadas básicas, onde cada uma tem suas características e funções bem definidas.</w:t>
      </w:r>
    </w:p>
    <w:p w:rsidR="009478CC" w:rsidRDefault="000E70D6" w:rsidP="000968CE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478CC">
        <w:rPr>
          <w:rFonts w:ascii="Arial" w:hAnsi="Arial" w:cs="Arial"/>
        </w:rPr>
        <w:t>om o aumento na complexidade dos sistemas/aplicações desenvolvidas hoje</w:t>
      </w:r>
      <w:r>
        <w:rPr>
          <w:rFonts w:ascii="Arial" w:hAnsi="Arial" w:cs="Arial"/>
        </w:rPr>
        <w:t>, essa arquitetura permite que, com qualquer tipo de alteração em uma das camadas, as demais terão impacto qua</w:t>
      </w:r>
      <w:r w:rsidR="006D3141">
        <w:rPr>
          <w:rFonts w:ascii="Arial" w:hAnsi="Arial" w:cs="Arial"/>
        </w:rPr>
        <w:t>se nulo, o que facilita a atualização de layouts, alteração nas regras de negócio e adição de novos recursos.</w:t>
      </w:r>
    </w:p>
    <w:p w:rsidR="00CF7372" w:rsidRPr="004B0F27" w:rsidRDefault="00CF7372" w:rsidP="000968CE">
      <w:pPr>
        <w:ind w:firstLine="851"/>
        <w:jc w:val="both"/>
        <w:rPr>
          <w:rFonts w:ascii="Arial" w:hAnsi="Arial" w:cs="Arial"/>
        </w:rPr>
      </w:pPr>
    </w:p>
    <w:p w:rsidR="00CF7372" w:rsidRPr="00AE3A98" w:rsidRDefault="00FA2F55" w:rsidP="00AE3A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PADRÃO ARQUITETURAL</w:t>
      </w:r>
    </w:p>
    <w:p w:rsidR="00CF7372" w:rsidRDefault="00CF7372" w:rsidP="00CF7372">
      <w:pPr>
        <w:pStyle w:val="PargrafodaLista"/>
        <w:shd w:val="clear" w:color="auto" w:fill="FFFFFF"/>
        <w:spacing w:before="300" w:after="100" w:afterAutospacing="1" w:line="240" w:lineRule="auto"/>
        <w:ind w:left="360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</w:p>
    <w:p w:rsidR="00CF7372" w:rsidRPr="00CF7372" w:rsidRDefault="00CF7372" w:rsidP="00CF7372">
      <w:pPr>
        <w:pStyle w:val="PargrafodaLista"/>
        <w:shd w:val="clear" w:color="auto" w:fill="FFFFFF"/>
        <w:spacing w:before="300" w:after="100" w:afterAutospacing="1" w:line="240" w:lineRule="auto"/>
        <w:ind w:left="0" w:firstLine="993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CF7372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O MVC inicialmente foi desenvolvido no intuito de mapear o método tradicional de entrada, processamento, e saída que os diversos programas baseados em GUI utilizavam. No padrão MVC, teríamos então o mapeamento de cada uma dessas três partes para o padrão MVC conforme ilustra a imagem abaixo</w:t>
      </w:r>
      <w:r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1D2021"/>
          <w:sz w:val="24"/>
          <w:szCs w:val="24"/>
          <w:lang w:eastAsia="pt-BR"/>
        </w:rPr>
        <w:t>[DEVMEDIA]</w:t>
      </w:r>
      <w:r w:rsidRPr="00CF7372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:</w:t>
      </w:r>
    </w:p>
    <w:p w:rsidR="00CF7372" w:rsidRPr="00CF7372" w:rsidRDefault="00CF7372" w:rsidP="00CF7372">
      <w:pPr>
        <w:pStyle w:val="PargrafodaLista"/>
        <w:spacing w:after="0" w:line="240" w:lineRule="auto"/>
        <w:ind w:left="360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CF7372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5429723</wp:posOffset>
            </wp:positionV>
            <wp:extent cx="2785745" cy="638175"/>
            <wp:effectExtent l="0" t="0" r="0" b="9525"/>
            <wp:wrapSquare wrapText="bothSides"/>
            <wp:docPr id="9" name="Imagem 9" descr="Mapeamento das três partes de uma aplicação para o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eamento das três partes de uma aplicação para o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7372">
        <w:rPr>
          <w:rFonts w:ascii="Arial" w:eastAsia="Times New Roman" w:hAnsi="Arial" w:cs="Arial"/>
          <w:b/>
          <w:bCs/>
          <w:color w:val="1D2021"/>
          <w:sz w:val="24"/>
          <w:szCs w:val="24"/>
          <w:lang w:eastAsia="pt-BR"/>
        </w:rPr>
        <w:t>Figura 1</w:t>
      </w:r>
      <w:r w:rsidRPr="00CF7372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: Mapeamento das três partes de uma aplicação para o MVC.</w:t>
      </w:r>
    </w:p>
    <w:p w:rsidR="00CF7372" w:rsidRDefault="00CF7372" w:rsidP="00B74447">
      <w:pPr>
        <w:ind w:firstLine="851"/>
        <w:jc w:val="both"/>
        <w:rPr>
          <w:rFonts w:ascii="Arial" w:hAnsi="Arial" w:cs="Arial"/>
        </w:rPr>
      </w:pPr>
    </w:p>
    <w:p w:rsidR="00071898" w:rsidRPr="00071898" w:rsidRDefault="002D36AF" w:rsidP="002D36AF">
      <w:pPr>
        <w:shd w:val="clear" w:color="auto" w:fill="FFFFFF"/>
        <w:spacing w:before="300" w:after="100" w:afterAutospacing="1" w:line="240" w:lineRule="auto"/>
        <w:ind w:firstLine="851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A figura abaixo mostra uma organização baseada na captura de entradas do usuário, uma modelagem de regras isolada e o perfil visual do sistema para o usuário, gerenciados </w:t>
      </w:r>
      <w:r w:rsidRPr="00071898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pelos objetos Modelo (Model), Visão (View) e Controlador (Controller).</w:t>
      </w:r>
    </w:p>
    <w:p w:rsidR="00AE3A98" w:rsidRDefault="00AE3A98" w:rsidP="00071898">
      <w:pPr>
        <w:spacing w:after="0" w:line="240" w:lineRule="auto"/>
        <w:rPr>
          <w:rFonts w:ascii="Arial" w:eastAsia="Times New Roman" w:hAnsi="Arial" w:cs="Arial"/>
          <w:b/>
          <w:bCs/>
          <w:color w:val="1D2021"/>
          <w:sz w:val="24"/>
          <w:szCs w:val="24"/>
          <w:lang w:eastAsia="pt-BR"/>
        </w:rPr>
      </w:pPr>
    </w:p>
    <w:p w:rsidR="00AE3A98" w:rsidRDefault="00AE3A98" w:rsidP="00071898">
      <w:pPr>
        <w:spacing w:after="0" w:line="240" w:lineRule="auto"/>
        <w:rPr>
          <w:rFonts w:ascii="Arial" w:eastAsia="Times New Roman" w:hAnsi="Arial" w:cs="Arial"/>
          <w:b/>
          <w:bCs/>
          <w:color w:val="1D2021"/>
          <w:sz w:val="24"/>
          <w:szCs w:val="24"/>
          <w:lang w:eastAsia="pt-BR"/>
        </w:rPr>
      </w:pPr>
    </w:p>
    <w:p w:rsidR="00AE3A98" w:rsidRDefault="00AE3A98" w:rsidP="00071898">
      <w:pPr>
        <w:spacing w:after="0" w:line="240" w:lineRule="auto"/>
        <w:rPr>
          <w:rFonts w:ascii="Arial" w:eastAsia="Times New Roman" w:hAnsi="Arial" w:cs="Arial"/>
          <w:b/>
          <w:bCs/>
          <w:color w:val="1D2021"/>
          <w:sz w:val="24"/>
          <w:szCs w:val="24"/>
          <w:lang w:eastAsia="pt-BR"/>
        </w:rPr>
      </w:pPr>
    </w:p>
    <w:p w:rsidR="00071898" w:rsidRPr="00071898" w:rsidRDefault="00071898" w:rsidP="00071898">
      <w:pPr>
        <w:spacing w:after="0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0718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7183800</wp:posOffset>
            </wp:positionV>
            <wp:extent cx="4380865" cy="1573530"/>
            <wp:effectExtent l="0" t="0" r="635" b="7620"/>
            <wp:wrapSquare wrapText="bothSides"/>
            <wp:docPr id="10" name="Imagem 10" descr="Objetos utilizados no MVC e suas inter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tos utilizados no MVC e suas interaçõ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1898">
        <w:rPr>
          <w:rFonts w:ascii="Arial" w:eastAsia="Times New Roman" w:hAnsi="Arial" w:cs="Arial"/>
          <w:b/>
          <w:bCs/>
          <w:color w:val="1D2021"/>
          <w:sz w:val="24"/>
          <w:szCs w:val="24"/>
          <w:lang w:eastAsia="pt-BR"/>
        </w:rPr>
        <w:t>Figura 2</w:t>
      </w:r>
      <w:r w:rsidRPr="00071898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: Objetos utilizados no MVC e suas interações.</w:t>
      </w:r>
    </w:p>
    <w:p w:rsidR="00B74447" w:rsidRDefault="00B74447" w:rsidP="00B74447">
      <w:pPr>
        <w:ind w:firstLine="851"/>
        <w:jc w:val="both"/>
        <w:rPr>
          <w:rFonts w:ascii="Arial" w:hAnsi="Arial" w:cs="Arial"/>
        </w:rPr>
      </w:pPr>
    </w:p>
    <w:p w:rsidR="00BD2E43" w:rsidRDefault="00BD2E43">
      <w:pPr>
        <w:rPr>
          <w:rFonts w:ascii="Arial" w:hAnsi="Arial" w:cs="Arial"/>
        </w:rPr>
      </w:pPr>
    </w:p>
    <w:p w:rsidR="000F13A3" w:rsidRDefault="000F13A3" w:rsidP="000F13A3">
      <w:pPr>
        <w:jc w:val="both"/>
        <w:rPr>
          <w:rFonts w:ascii="Arial" w:hAnsi="Arial" w:cs="Arial"/>
        </w:rPr>
      </w:pPr>
    </w:p>
    <w:p w:rsidR="00AE3A98" w:rsidRDefault="00AE3A98" w:rsidP="000F13A3">
      <w:pPr>
        <w:ind w:firstLine="851"/>
        <w:jc w:val="both"/>
        <w:rPr>
          <w:rFonts w:ascii="Arial" w:hAnsi="Arial" w:cs="Arial"/>
        </w:rPr>
      </w:pPr>
    </w:p>
    <w:p w:rsidR="00AE3A98" w:rsidRDefault="00AE3A98" w:rsidP="000F13A3">
      <w:pPr>
        <w:ind w:firstLine="851"/>
        <w:jc w:val="both"/>
        <w:rPr>
          <w:rFonts w:ascii="Arial" w:hAnsi="Arial" w:cs="Arial"/>
        </w:rPr>
      </w:pPr>
    </w:p>
    <w:p w:rsidR="00AE3A98" w:rsidRDefault="00AE3A98" w:rsidP="000F13A3">
      <w:pPr>
        <w:ind w:firstLine="851"/>
        <w:jc w:val="both"/>
        <w:rPr>
          <w:rFonts w:ascii="Arial" w:hAnsi="Arial" w:cs="Arial"/>
        </w:rPr>
      </w:pPr>
    </w:p>
    <w:p w:rsidR="00AE3A98" w:rsidRDefault="00AE3A98" w:rsidP="000F13A3">
      <w:pPr>
        <w:ind w:firstLine="851"/>
        <w:jc w:val="both"/>
        <w:rPr>
          <w:rFonts w:ascii="Arial" w:hAnsi="Arial" w:cs="Arial"/>
        </w:rPr>
      </w:pPr>
    </w:p>
    <w:p w:rsidR="000F13A3" w:rsidRPr="000F13A3" w:rsidRDefault="000F13A3" w:rsidP="000F13A3">
      <w:pPr>
        <w:ind w:firstLine="851"/>
        <w:jc w:val="both"/>
        <w:rPr>
          <w:rFonts w:ascii="Arial" w:hAnsi="Arial" w:cs="Arial"/>
        </w:rPr>
      </w:pPr>
      <w:r w:rsidRPr="000F13A3">
        <w:rPr>
          <w:rFonts w:ascii="Arial" w:hAnsi="Arial" w:cs="Arial"/>
        </w:rPr>
        <w:t>Uma das características de um padrão de projeto é poder aplicá-lo em sistemas distintos. O padrão MVC pode ser utilizado em vários tipos de projetos como, por exemplo, desktop, web e mobile</w:t>
      </w:r>
      <w:r w:rsidR="00AE3A98">
        <w:rPr>
          <w:rFonts w:ascii="Arial" w:hAnsi="Arial" w:cs="Arial"/>
        </w:rPr>
        <w:t xml:space="preserve"> </w:t>
      </w:r>
      <w:r w:rsidR="00AE3A98">
        <w:rPr>
          <w:rFonts w:ascii="Arial" w:hAnsi="Arial" w:cs="Arial"/>
        </w:rPr>
        <w:t>[</w:t>
      </w:r>
      <w:r w:rsidR="00AE3A98" w:rsidRPr="00AE3A98">
        <w:rPr>
          <w:rFonts w:ascii="Arial" w:hAnsi="Arial" w:cs="Arial"/>
        </w:rPr>
        <w:t>PROTOCOLOTI</w:t>
      </w:r>
      <w:r w:rsidR="00AE3A98">
        <w:rPr>
          <w:rFonts w:ascii="Arial" w:hAnsi="Arial" w:cs="Arial"/>
        </w:rPr>
        <w:t>]</w:t>
      </w:r>
      <w:r w:rsidRPr="000F13A3">
        <w:rPr>
          <w:rFonts w:ascii="Arial" w:hAnsi="Arial" w:cs="Arial"/>
        </w:rPr>
        <w:t xml:space="preserve">. </w:t>
      </w:r>
    </w:p>
    <w:p w:rsidR="000F13A3" w:rsidRDefault="000F13A3" w:rsidP="000F13A3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veremos </w:t>
      </w:r>
      <w:r w:rsidRPr="000F13A3">
        <w:rPr>
          <w:rFonts w:ascii="Arial" w:hAnsi="Arial" w:cs="Arial"/>
        </w:rPr>
        <w:t>por partes o que cada camada desse padrão de projeto representa dentro da aplicação</w:t>
      </w:r>
      <w:r>
        <w:rPr>
          <w:rFonts w:ascii="Arial" w:hAnsi="Arial" w:cs="Arial"/>
        </w:rPr>
        <w:t>.</w:t>
      </w:r>
    </w:p>
    <w:p w:rsidR="00AE3A98" w:rsidRPr="000F13A3" w:rsidRDefault="00AE3A98" w:rsidP="000F13A3">
      <w:pPr>
        <w:ind w:firstLine="851"/>
        <w:jc w:val="both"/>
        <w:rPr>
          <w:rFonts w:ascii="Arial" w:hAnsi="Arial" w:cs="Arial"/>
        </w:rPr>
      </w:pPr>
    </w:p>
    <w:p w:rsidR="00CD76AE" w:rsidRPr="00AE3A98" w:rsidRDefault="00FA2F55" w:rsidP="00CD76A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</w:t>
      </w:r>
    </w:p>
    <w:p w:rsidR="00351190" w:rsidRPr="00CC74BB" w:rsidRDefault="00AB4A1F" w:rsidP="0048732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Model (modelo) é o objeto responsável pela manipulação e abstração da regra de negócio</w:t>
      </w:r>
      <w:r w:rsidR="00E75002">
        <w:rPr>
          <w:rFonts w:ascii="Arial" w:hAnsi="Arial" w:cs="Arial"/>
        </w:rPr>
        <w:t>, com o uso de informações de forma mais detalhada, sendo recomendado que sejam feitos nele, consultas e cálculos e todas as regras do sistema/aplicação</w:t>
      </w:r>
      <w:r w:rsidR="00CD76AE">
        <w:rPr>
          <w:rFonts w:ascii="Arial" w:hAnsi="Arial" w:cs="Arial"/>
        </w:rPr>
        <w:t>.</w:t>
      </w:r>
      <w:r w:rsidR="00E75002">
        <w:rPr>
          <w:rFonts w:ascii="Arial" w:hAnsi="Arial" w:cs="Arial"/>
        </w:rPr>
        <w:t xml:space="preserve"> É o Model que tem acesso a toda e qualquer informação do sistema, seja através de bancos de dados ou outros meios de armazenamento.</w:t>
      </w:r>
    </w:p>
    <w:p w:rsidR="00B65715" w:rsidRDefault="00B65715" w:rsidP="00973915">
      <w:pPr>
        <w:ind w:firstLine="851"/>
        <w:jc w:val="both"/>
        <w:rPr>
          <w:rFonts w:ascii="Arial" w:hAnsi="Arial" w:cs="Arial"/>
        </w:rPr>
      </w:pPr>
    </w:p>
    <w:p w:rsidR="00FA2F55" w:rsidRPr="00AE3A98" w:rsidRDefault="00FA2F55" w:rsidP="00FA2F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VIEW</w:t>
      </w:r>
    </w:p>
    <w:p w:rsidR="00FA2F55" w:rsidRPr="00CC74BB" w:rsidRDefault="000C5BB9" w:rsidP="00FA2F55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View é responsável por tudo que usuário final visualiza no sistema, com o desenho de interfaces, exposição de informações independente da fonte de origem</w:t>
      </w:r>
      <w:r w:rsidR="00FA2F55">
        <w:rPr>
          <w:rFonts w:ascii="Arial" w:hAnsi="Arial" w:cs="Arial"/>
        </w:rPr>
        <w:t>.</w:t>
      </w:r>
      <w:r w:rsidR="00FC2F4C">
        <w:rPr>
          <w:rFonts w:ascii="Arial" w:hAnsi="Arial" w:cs="Arial"/>
        </w:rPr>
        <w:t xml:space="preserve"> Um componente View renderiza o conteúdo de uma forma particular do Modelo e encaminha para o Controller as ações do usuário. Ele também acessa os dados do Model via Controller.</w:t>
      </w:r>
    </w:p>
    <w:p w:rsidR="00FA2F55" w:rsidRDefault="00FA2F55" w:rsidP="00973915">
      <w:pPr>
        <w:ind w:firstLine="851"/>
        <w:jc w:val="both"/>
        <w:rPr>
          <w:rFonts w:ascii="Arial" w:hAnsi="Arial" w:cs="Arial"/>
        </w:rPr>
      </w:pPr>
    </w:p>
    <w:p w:rsidR="00FA2F55" w:rsidRPr="00AE3A98" w:rsidRDefault="00FA2F55" w:rsidP="00FA2F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CONTROLLER</w:t>
      </w:r>
    </w:p>
    <w:p w:rsidR="00FA2F55" w:rsidRPr="00CC74BB" w:rsidRDefault="00C06C16" w:rsidP="00FA2F55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Controller, com o </w:t>
      </w:r>
      <w:r w:rsidR="003A5A6F">
        <w:rPr>
          <w:rFonts w:ascii="Arial" w:hAnsi="Arial" w:cs="Arial"/>
        </w:rPr>
        <w:t>auxílio</w:t>
      </w:r>
      <w:r>
        <w:rPr>
          <w:rFonts w:ascii="Arial" w:hAnsi="Arial" w:cs="Arial"/>
        </w:rPr>
        <w:t xml:space="preserve"> da View e do Model, dá vida ao sistema, definindo seu comportamento interpretando as ações do usuário e as mapeando para chamadas do Model</w:t>
      </w:r>
      <w:r w:rsidR="00FA2F5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EM um cliente de aplicações WEB, por exemplo, essas ações do usuário podem ser cliques </w:t>
      </w:r>
      <w:r w:rsidR="003A5A6F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botões ou seleções de menus.</w:t>
      </w:r>
      <w:r w:rsidR="003A5A6F">
        <w:rPr>
          <w:rFonts w:ascii="Arial" w:hAnsi="Arial" w:cs="Arial"/>
        </w:rPr>
        <w:t xml:space="preserve"> Suas realizações também incluem ativar processos do negócio que levam a alteração do Model e com base em ações do usuário e nos resultados de processamentos, o Controller seleciona uma View a ser exibida como parte da resposta solicitada pelo usuário. Há normalmente um Controller para cada conjunto de funcionalidades relacionadas ao sistema.</w:t>
      </w:r>
    </w:p>
    <w:p w:rsidR="00FA2F55" w:rsidRDefault="00FA2F55" w:rsidP="00973915">
      <w:pPr>
        <w:ind w:firstLine="851"/>
        <w:jc w:val="both"/>
        <w:rPr>
          <w:rFonts w:ascii="Arial" w:hAnsi="Arial" w:cs="Arial"/>
        </w:rPr>
      </w:pPr>
    </w:p>
    <w:p w:rsidR="00CF1070" w:rsidRDefault="00CF1070" w:rsidP="00CF10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EXEMPLO USANDO IONIC</w:t>
      </w:r>
    </w:p>
    <w:p w:rsidR="00CF1070" w:rsidRDefault="00CF1070" w:rsidP="00CF1070">
      <w:pPr>
        <w:pStyle w:val="PargrafodaLista"/>
        <w:ind w:left="360"/>
        <w:jc w:val="both"/>
        <w:rPr>
          <w:rFonts w:ascii="Arial" w:hAnsi="Arial" w:cs="Arial"/>
        </w:rPr>
      </w:pPr>
    </w:p>
    <w:p w:rsidR="00CF1070" w:rsidRDefault="00CF1070" w:rsidP="00CF1070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exemplo nessa atividade, foi usado o Ionic Framework, uma ferramenta de desenvolvimento de aplicações mobile hibridas que geram </w:t>
      </w:r>
      <w:r w:rsidR="00681EA3">
        <w:rPr>
          <w:rFonts w:ascii="Arial" w:hAnsi="Arial" w:cs="Arial"/>
        </w:rPr>
        <w:t>uma aplicação instalável</w:t>
      </w:r>
      <w:r>
        <w:rPr>
          <w:rFonts w:ascii="Arial" w:hAnsi="Arial" w:cs="Arial"/>
        </w:rPr>
        <w:t xml:space="preserve"> para Android</w:t>
      </w:r>
      <w:r w:rsidR="00681EA3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iOS</w:t>
      </w:r>
      <w:r w:rsidR="00681EA3">
        <w:rPr>
          <w:rFonts w:ascii="Arial" w:hAnsi="Arial" w:cs="Arial"/>
        </w:rPr>
        <w:t>.</w:t>
      </w:r>
    </w:p>
    <w:p w:rsidR="0096254C" w:rsidRDefault="00084C11" w:rsidP="00CF1070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do </w:t>
      </w:r>
      <w:bookmarkStart w:id="0" w:name="_GoBack"/>
      <w:bookmarkEnd w:id="0"/>
    </w:p>
    <w:p w:rsidR="00CF1070" w:rsidRDefault="00CF1070" w:rsidP="00973915">
      <w:pPr>
        <w:ind w:firstLine="851"/>
        <w:jc w:val="both"/>
        <w:rPr>
          <w:rFonts w:ascii="Arial" w:hAnsi="Arial" w:cs="Arial"/>
        </w:rPr>
      </w:pPr>
    </w:p>
    <w:p w:rsidR="00E36FE9" w:rsidRDefault="00E36FE9" w:rsidP="003A37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E3C33">
        <w:rPr>
          <w:rFonts w:ascii="Arial" w:hAnsi="Arial" w:cs="Arial"/>
        </w:rPr>
        <w:lastRenderedPageBreak/>
        <w:t>REFERÊNCIAS BIBLIOGRÁFICAS</w:t>
      </w:r>
    </w:p>
    <w:p w:rsidR="007705C1" w:rsidRDefault="000F13A3" w:rsidP="007705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[DEVMEDIA] </w:t>
      </w:r>
      <w:hyperlink r:id="rId9" w:history="1">
        <w:r w:rsidRPr="00411F97">
          <w:rPr>
            <w:rStyle w:val="Hyperlink"/>
            <w:rFonts w:ascii="Arial" w:hAnsi="Arial" w:cs="Arial"/>
          </w:rPr>
          <w:t>http://www.devmedia.com.br/introducao-ao-padrao-mvc/29308</w:t>
        </w:r>
      </w:hyperlink>
    </w:p>
    <w:p w:rsidR="000F13A3" w:rsidRDefault="00AE3A98" w:rsidP="007705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AE3A98">
        <w:rPr>
          <w:rFonts w:ascii="Arial" w:hAnsi="Arial" w:cs="Arial"/>
        </w:rPr>
        <w:t>PROTOCOLOTI</w:t>
      </w:r>
      <w:r>
        <w:rPr>
          <w:rFonts w:ascii="Arial" w:hAnsi="Arial" w:cs="Arial"/>
        </w:rPr>
        <w:t xml:space="preserve">] </w:t>
      </w:r>
      <w:hyperlink r:id="rId10" w:history="1">
        <w:r w:rsidRPr="00411F97">
          <w:rPr>
            <w:rStyle w:val="Hyperlink"/>
            <w:rFonts w:ascii="Arial" w:hAnsi="Arial" w:cs="Arial"/>
          </w:rPr>
          <w:t>http://protocoloti.blogspot.com.br/2012/12/mvc-model-view-controller.html</w:t>
        </w:r>
      </w:hyperlink>
    </w:p>
    <w:p w:rsidR="00AE3A98" w:rsidRPr="007705C1" w:rsidRDefault="00AE3A98" w:rsidP="007705C1">
      <w:pPr>
        <w:jc w:val="both"/>
        <w:rPr>
          <w:rFonts w:ascii="Arial" w:hAnsi="Arial" w:cs="Arial"/>
        </w:rPr>
      </w:pPr>
    </w:p>
    <w:sectPr w:rsidR="00AE3A98" w:rsidRPr="007705C1" w:rsidSect="00E0209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833" w:rsidRDefault="00D34833" w:rsidP="00B65715">
      <w:pPr>
        <w:spacing w:after="0" w:line="240" w:lineRule="auto"/>
      </w:pPr>
      <w:r>
        <w:separator/>
      </w:r>
    </w:p>
  </w:endnote>
  <w:endnote w:type="continuationSeparator" w:id="0">
    <w:p w:rsidR="00D34833" w:rsidRDefault="00D34833" w:rsidP="00B65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833" w:rsidRDefault="00D34833" w:rsidP="00B65715">
      <w:pPr>
        <w:spacing w:after="0" w:line="240" w:lineRule="auto"/>
      </w:pPr>
      <w:r>
        <w:separator/>
      </w:r>
    </w:p>
  </w:footnote>
  <w:footnote w:type="continuationSeparator" w:id="0">
    <w:p w:rsidR="00D34833" w:rsidRDefault="00D34833" w:rsidP="00B65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1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50A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7A71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2819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614A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73E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D42A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062E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7F5167"/>
    <w:multiLevelType w:val="hybridMultilevel"/>
    <w:tmpl w:val="6CBE2D72"/>
    <w:lvl w:ilvl="0" w:tplc="DD582FCE"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DD144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271A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850A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E9"/>
    <w:rsid w:val="000375B4"/>
    <w:rsid w:val="00071898"/>
    <w:rsid w:val="00084C11"/>
    <w:rsid w:val="000968CE"/>
    <w:rsid w:val="000A6556"/>
    <w:rsid w:val="000A6D8A"/>
    <w:rsid w:val="000B0A43"/>
    <w:rsid w:val="000B339E"/>
    <w:rsid w:val="000C5BB9"/>
    <w:rsid w:val="000D1E04"/>
    <w:rsid w:val="000E70D6"/>
    <w:rsid w:val="000F13A3"/>
    <w:rsid w:val="000F3002"/>
    <w:rsid w:val="00102EC6"/>
    <w:rsid w:val="00130D3F"/>
    <w:rsid w:val="001635EF"/>
    <w:rsid w:val="001871BB"/>
    <w:rsid w:val="001C295B"/>
    <w:rsid w:val="002666AE"/>
    <w:rsid w:val="002A78FD"/>
    <w:rsid w:val="002D36AF"/>
    <w:rsid w:val="002E3C33"/>
    <w:rsid w:val="00337C85"/>
    <w:rsid w:val="00351190"/>
    <w:rsid w:val="003624AA"/>
    <w:rsid w:val="003A376C"/>
    <w:rsid w:val="003A5A6F"/>
    <w:rsid w:val="003B585D"/>
    <w:rsid w:val="003B74B8"/>
    <w:rsid w:val="003E3AA3"/>
    <w:rsid w:val="00407CDC"/>
    <w:rsid w:val="00412272"/>
    <w:rsid w:val="00466D81"/>
    <w:rsid w:val="00487320"/>
    <w:rsid w:val="004A151A"/>
    <w:rsid w:val="004B0F27"/>
    <w:rsid w:val="004C6A6F"/>
    <w:rsid w:val="005215A9"/>
    <w:rsid w:val="005260F1"/>
    <w:rsid w:val="005671D8"/>
    <w:rsid w:val="00592D71"/>
    <w:rsid w:val="005B079B"/>
    <w:rsid w:val="00677453"/>
    <w:rsid w:val="00681EA3"/>
    <w:rsid w:val="006D3141"/>
    <w:rsid w:val="006D4EEE"/>
    <w:rsid w:val="006F2099"/>
    <w:rsid w:val="0073658F"/>
    <w:rsid w:val="007705C1"/>
    <w:rsid w:val="008335E3"/>
    <w:rsid w:val="0084295E"/>
    <w:rsid w:val="008538AB"/>
    <w:rsid w:val="008805E9"/>
    <w:rsid w:val="008A3C47"/>
    <w:rsid w:val="008A3C52"/>
    <w:rsid w:val="008B092C"/>
    <w:rsid w:val="008C147E"/>
    <w:rsid w:val="0093014D"/>
    <w:rsid w:val="00937C72"/>
    <w:rsid w:val="009478CC"/>
    <w:rsid w:val="0096254C"/>
    <w:rsid w:val="00973915"/>
    <w:rsid w:val="00976387"/>
    <w:rsid w:val="0098461A"/>
    <w:rsid w:val="009C36B6"/>
    <w:rsid w:val="009E02B7"/>
    <w:rsid w:val="009E799A"/>
    <w:rsid w:val="009F42C0"/>
    <w:rsid w:val="00A002DE"/>
    <w:rsid w:val="00A069B4"/>
    <w:rsid w:val="00A06FCA"/>
    <w:rsid w:val="00A32F05"/>
    <w:rsid w:val="00A65C3F"/>
    <w:rsid w:val="00A67290"/>
    <w:rsid w:val="00AB4A1F"/>
    <w:rsid w:val="00AE3A98"/>
    <w:rsid w:val="00AF0AA0"/>
    <w:rsid w:val="00B50174"/>
    <w:rsid w:val="00B65715"/>
    <w:rsid w:val="00B73486"/>
    <w:rsid w:val="00B74447"/>
    <w:rsid w:val="00B9034F"/>
    <w:rsid w:val="00BB2B1A"/>
    <w:rsid w:val="00BC659F"/>
    <w:rsid w:val="00BD2E43"/>
    <w:rsid w:val="00C019A3"/>
    <w:rsid w:val="00C06C16"/>
    <w:rsid w:val="00C27F4D"/>
    <w:rsid w:val="00C3354C"/>
    <w:rsid w:val="00C42FF0"/>
    <w:rsid w:val="00C66735"/>
    <w:rsid w:val="00C72C3B"/>
    <w:rsid w:val="00CC74BB"/>
    <w:rsid w:val="00CD76AE"/>
    <w:rsid w:val="00CE702B"/>
    <w:rsid w:val="00CF1070"/>
    <w:rsid w:val="00CF64A5"/>
    <w:rsid w:val="00CF7372"/>
    <w:rsid w:val="00D061D6"/>
    <w:rsid w:val="00D270AE"/>
    <w:rsid w:val="00D32307"/>
    <w:rsid w:val="00D34833"/>
    <w:rsid w:val="00D364E3"/>
    <w:rsid w:val="00D57C5F"/>
    <w:rsid w:val="00D82CF0"/>
    <w:rsid w:val="00D928A3"/>
    <w:rsid w:val="00D949E3"/>
    <w:rsid w:val="00DA67A3"/>
    <w:rsid w:val="00DB3DFC"/>
    <w:rsid w:val="00DE632B"/>
    <w:rsid w:val="00E0209C"/>
    <w:rsid w:val="00E36FE9"/>
    <w:rsid w:val="00E55A6A"/>
    <w:rsid w:val="00E73012"/>
    <w:rsid w:val="00E75002"/>
    <w:rsid w:val="00E9234B"/>
    <w:rsid w:val="00EE507C"/>
    <w:rsid w:val="00F2639A"/>
    <w:rsid w:val="00F80987"/>
    <w:rsid w:val="00FA2F55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7007"/>
  <w15:chartTrackingRefBased/>
  <w15:docId w15:val="{59D53F81-9DAA-4098-BDFC-4DEC99C3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F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5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715"/>
  </w:style>
  <w:style w:type="paragraph" w:styleId="Rodap">
    <w:name w:val="footer"/>
    <w:basedOn w:val="Normal"/>
    <w:link w:val="RodapChar"/>
    <w:uiPriority w:val="99"/>
    <w:unhideWhenUsed/>
    <w:rsid w:val="00B65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15"/>
  </w:style>
  <w:style w:type="paragraph" w:styleId="NormalWeb">
    <w:name w:val="Normal (Web)"/>
    <w:basedOn w:val="Normal"/>
    <w:uiPriority w:val="99"/>
    <w:semiHidden/>
    <w:unhideWhenUsed/>
    <w:rsid w:val="00CF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7372"/>
    <w:rPr>
      <w:b/>
      <w:bCs/>
    </w:rPr>
  </w:style>
  <w:style w:type="character" w:styleId="Hyperlink">
    <w:name w:val="Hyperlink"/>
    <w:basedOn w:val="Fontepargpadro"/>
    <w:uiPriority w:val="99"/>
    <w:unhideWhenUsed/>
    <w:rsid w:val="000F1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rotocoloti.blogspot.com.br/2012/12/mvc-model-view-control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introducao-ao-padrao-mvc/2930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44</cp:revision>
  <cp:lastPrinted>2016-09-12T07:41:00Z</cp:lastPrinted>
  <dcterms:created xsi:type="dcterms:W3CDTF">2016-09-19T01:37:00Z</dcterms:created>
  <dcterms:modified xsi:type="dcterms:W3CDTF">2016-09-28T23:32:00Z</dcterms:modified>
</cp:coreProperties>
</file>