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23411" w14:textId="2525A597" w:rsidR="000E299B" w:rsidRDefault="007369AA" w:rsidP="00E11B88">
      <w:pPr>
        <w:ind w:firstLine="720"/>
        <w:jc w:val="center"/>
        <w:rPr>
          <w:sz w:val="48"/>
          <w:szCs w:val="48"/>
        </w:rPr>
      </w:pPr>
      <w:r>
        <w:rPr>
          <w:sz w:val="48"/>
          <w:szCs w:val="48"/>
        </w:rPr>
        <w:t>PREDLOG RESENJA</w:t>
      </w:r>
    </w:p>
    <w:p w14:paraId="304E500C" w14:textId="3BDA4177" w:rsidR="007369AA" w:rsidRDefault="007369AA" w:rsidP="007369AA">
      <w:pPr>
        <w:jc w:val="center"/>
        <w:rPr>
          <w:sz w:val="48"/>
          <w:szCs w:val="48"/>
        </w:rPr>
      </w:pPr>
      <w:r>
        <w:rPr>
          <w:sz w:val="48"/>
          <w:szCs w:val="48"/>
        </w:rPr>
        <w:t xml:space="preserve">VODJENJE BEZBEDNOSTI </w:t>
      </w:r>
      <w:r w:rsidR="00F71E54">
        <w:rPr>
          <w:sz w:val="48"/>
          <w:szCs w:val="48"/>
        </w:rPr>
        <w:t>NA GRADILISTU</w:t>
      </w:r>
    </w:p>
    <w:p w14:paraId="39F25386" w14:textId="2EC70C0A" w:rsidR="007369AA" w:rsidRDefault="007369AA" w:rsidP="007369AA">
      <w:pPr>
        <w:rPr>
          <w:sz w:val="48"/>
          <w:szCs w:val="48"/>
        </w:rPr>
      </w:pPr>
    </w:p>
    <w:sdt>
      <w:sdtPr>
        <w:rPr>
          <w:rFonts w:asciiTheme="minorHAnsi" w:eastAsiaTheme="minorHAnsi" w:hAnsiTheme="minorHAnsi" w:cstheme="minorBidi"/>
          <w:color w:val="auto"/>
          <w:sz w:val="22"/>
          <w:szCs w:val="22"/>
        </w:rPr>
        <w:id w:val="1024989277"/>
        <w:docPartObj>
          <w:docPartGallery w:val="Table of Contents"/>
          <w:docPartUnique/>
        </w:docPartObj>
      </w:sdtPr>
      <w:sdtEndPr>
        <w:rPr>
          <w:b/>
          <w:bCs/>
          <w:noProof/>
        </w:rPr>
      </w:sdtEndPr>
      <w:sdtContent>
        <w:p w14:paraId="59088642" w14:textId="371380CC" w:rsidR="0013200A" w:rsidRPr="0013200A" w:rsidRDefault="0013200A" w:rsidP="0013200A">
          <w:pPr>
            <w:pStyle w:val="TOCHeading"/>
          </w:pPr>
          <w:r>
            <w:t>SADRZAJ</w:t>
          </w:r>
        </w:p>
        <w:p w14:paraId="592DB690" w14:textId="188491CE" w:rsidR="00591A8B" w:rsidRDefault="0013200A">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4115616" w:history="1">
            <w:r w:rsidR="00591A8B" w:rsidRPr="009B266F">
              <w:rPr>
                <w:rStyle w:val="Hyperlink"/>
                <w:noProof/>
              </w:rPr>
              <w:t>1. UVOD</w:t>
            </w:r>
            <w:r w:rsidR="00591A8B">
              <w:rPr>
                <w:noProof/>
                <w:webHidden/>
              </w:rPr>
              <w:tab/>
            </w:r>
            <w:r w:rsidR="00591A8B">
              <w:rPr>
                <w:noProof/>
                <w:webHidden/>
              </w:rPr>
              <w:fldChar w:fldCharType="begin"/>
            </w:r>
            <w:r w:rsidR="00591A8B">
              <w:rPr>
                <w:noProof/>
                <w:webHidden/>
              </w:rPr>
              <w:instrText xml:space="preserve"> PAGEREF _Toc134115616 \h </w:instrText>
            </w:r>
            <w:r w:rsidR="00591A8B">
              <w:rPr>
                <w:noProof/>
                <w:webHidden/>
              </w:rPr>
            </w:r>
            <w:r w:rsidR="00591A8B">
              <w:rPr>
                <w:noProof/>
                <w:webHidden/>
              </w:rPr>
              <w:fldChar w:fldCharType="separate"/>
            </w:r>
            <w:r w:rsidR="00591A8B">
              <w:rPr>
                <w:noProof/>
                <w:webHidden/>
              </w:rPr>
              <w:t>2</w:t>
            </w:r>
            <w:r w:rsidR="00591A8B">
              <w:rPr>
                <w:noProof/>
                <w:webHidden/>
              </w:rPr>
              <w:fldChar w:fldCharType="end"/>
            </w:r>
          </w:hyperlink>
        </w:p>
        <w:p w14:paraId="49C18F26" w14:textId="4FBF12AC" w:rsidR="00591A8B" w:rsidRDefault="00000000">
          <w:pPr>
            <w:pStyle w:val="TOC1"/>
            <w:tabs>
              <w:tab w:val="right" w:leader="dot" w:pos="9350"/>
            </w:tabs>
            <w:rPr>
              <w:rFonts w:eastAsiaTheme="minorEastAsia"/>
              <w:noProof/>
              <w:kern w:val="2"/>
              <w14:ligatures w14:val="standardContextual"/>
            </w:rPr>
          </w:pPr>
          <w:hyperlink w:anchor="_Toc134115617" w:history="1">
            <w:r w:rsidR="00591A8B" w:rsidRPr="009B266F">
              <w:rPr>
                <w:rStyle w:val="Hyperlink"/>
                <w:noProof/>
              </w:rPr>
              <w:t>2.OSNOVNI USLOVI I DOKUMENTACIJA ZA BNR</w:t>
            </w:r>
            <w:r w:rsidR="00591A8B">
              <w:rPr>
                <w:noProof/>
                <w:webHidden/>
              </w:rPr>
              <w:tab/>
            </w:r>
            <w:r w:rsidR="00591A8B">
              <w:rPr>
                <w:noProof/>
                <w:webHidden/>
              </w:rPr>
              <w:fldChar w:fldCharType="begin"/>
            </w:r>
            <w:r w:rsidR="00591A8B">
              <w:rPr>
                <w:noProof/>
                <w:webHidden/>
              </w:rPr>
              <w:instrText xml:space="preserve"> PAGEREF _Toc134115617 \h </w:instrText>
            </w:r>
            <w:r w:rsidR="00591A8B">
              <w:rPr>
                <w:noProof/>
                <w:webHidden/>
              </w:rPr>
            </w:r>
            <w:r w:rsidR="00591A8B">
              <w:rPr>
                <w:noProof/>
                <w:webHidden/>
              </w:rPr>
              <w:fldChar w:fldCharType="separate"/>
            </w:r>
            <w:r w:rsidR="00591A8B">
              <w:rPr>
                <w:noProof/>
                <w:webHidden/>
              </w:rPr>
              <w:t>3</w:t>
            </w:r>
            <w:r w:rsidR="00591A8B">
              <w:rPr>
                <w:noProof/>
                <w:webHidden/>
              </w:rPr>
              <w:fldChar w:fldCharType="end"/>
            </w:r>
          </w:hyperlink>
        </w:p>
        <w:p w14:paraId="219D80AB" w14:textId="443FB212" w:rsidR="00591A8B" w:rsidRDefault="00000000">
          <w:pPr>
            <w:pStyle w:val="TOC1"/>
            <w:tabs>
              <w:tab w:val="right" w:leader="dot" w:pos="9350"/>
            </w:tabs>
            <w:rPr>
              <w:rFonts w:eastAsiaTheme="minorEastAsia"/>
              <w:noProof/>
              <w:kern w:val="2"/>
              <w14:ligatures w14:val="standardContextual"/>
            </w:rPr>
          </w:pPr>
          <w:hyperlink w:anchor="_Toc134115618" w:history="1">
            <w:r w:rsidR="00591A8B" w:rsidRPr="009B266F">
              <w:rPr>
                <w:rStyle w:val="Hyperlink"/>
                <w:noProof/>
              </w:rPr>
              <w:t>3.SEMA GRADILISTA</w:t>
            </w:r>
            <w:r w:rsidR="00591A8B">
              <w:rPr>
                <w:noProof/>
                <w:webHidden/>
              </w:rPr>
              <w:tab/>
            </w:r>
            <w:r w:rsidR="00591A8B">
              <w:rPr>
                <w:noProof/>
                <w:webHidden/>
              </w:rPr>
              <w:fldChar w:fldCharType="begin"/>
            </w:r>
            <w:r w:rsidR="00591A8B">
              <w:rPr>
                <w:noProof/>
                <w:webHidden/>
              </w:rPr>
              <w:instrText xml:space="preserve"> PAGEREF _Toc134115618 \h </w:instrText>
            </w:r>
            <w:r w:rsidR="00591A8B">
              <w:rPr>
                <w:noProof/>
                <w:webHidden/>
              </w:rPr>
            </w:r>
            <w:r w:rsidR="00591A8B">
              <w:rPr>
                <w:noProof/>
                <w:webHidden/>
              </w:rPr>
              <w:fldChar w:fldCharType="separate"/>
            </w:r>
            <w:r w:rsidR="00591A8B">
              <w:rPr>
                <w:noProof/>
                <w:webHidden/>
              </w:rPr>
              <w:t>4</w:t>
            </w:r>
            <w:r w:rsidR="00591A8B">
              <w:rPr>
                <w:noProof/>
                <w:webHidden/>
              </w:rPr>
              <w:fldChar w:fldCharType="end"/>
            </w:r>
          </w:hyperlink>
        </w:p>
        <w:p w14:paraId="325DEE1F" w14:textId="42161506" w:rsidR="00591A8B" w:rsidRDefault="00000000">
          <w:pPr>
            <w:pStyle w:val="TOC1"/>
            <w:tabs>
              <w:tab w:val="right" w:leader="dot" w:pos="9350"/>
            </w:tabs>
            <w:rPr>
              <w:rFonts w:eastAsiaTheme="minorEastAsia"/>
              <w:noProof/>
              <w:kern w:val="2"/>
              <w14:ligatures w14:val="standardContextual"/>
            </w:rPr>
          </w:pPr>
          <w:hyperlink w:anchor="_Toc134115619" w:history="1">
            <w:r w:rsidR="00591A8B" w:rsidRPr="009B266F">
              <w:rPr>
                <w:rStyle w:val="Hyperlink"/>
                <w:rFonts w:eastAsia="Times New Roman"/>
                <w:noProof/>
              </w:rPr>
              <w:t>4.Mere predostroznosti</w:t>
            </w:r>
            <w:r w:rsidR="00591A8B">
              <w:rPr>
                <w:noProof/>
                <w:webHidden/>
              </w:rPr>
              <w:tab/>
            </w:r>
            <w:r w:rsidR="00591A8B">
              <w:rPr>
                <w:noProof/>
                <w:webHidden/>
              </w:rPr>
              <w:fldChar w:fldCharType="begin"/>
            </w:r>
            <w:r w:rsidR="00591A8B">
              <w:rPr>
                <w:noProof/>
                <w:webHidden/>
              </w:rPr>
              <w:instrText xml:space="preserve"> PAGEREF _Toc134115619 \h </w:instrText>
            </w:r>
            <w:r w:rsidR="00591A8B">
              <w:rPr>
                <w:noProof/>
                <w:webHidden/>
              </w:rPr>
            </w:r>
            <w:r w:rsidR="00591A8B">
              <w:rPr>
                <w:noProof/>
                <w:webHidden/>
              </w:rPr>
              <w:fldChar w:fldCharType="separate"/>
            </w:r>
            <w:r w:rsidR="00591A8B">
              <w:rPr>
                <w:noProof/>
                <w:webHidden/>
              </w:rPr>
              <w:t>5</w:t>
            </w:r>
            <w:r w:rsidR="00591A8B">
              <w:rPr>
                <w:noProof/>
                <w:webHidden/>
              </w:rPr>
              <w:fldChar w:fldCharType="end"/>
            </w:r>
          </w:hyperlink>
        </w:p>
        <w:p w14:paraId="4422D4EC" w14:textId="5884F879" w:rsidR="0013200A" w:rsidRDefault="0013200A">
          <w:r>
            <w:rPr>
              <w:b/>
              <w:bCs/>
              <w:noProof/>
            </w:rPr>
            <w:fldChar w:fldCharType="end"/>
          </w:r>
        </w:p>
      </w:sdtContent>
    </w:sdt>
    <w:p w14:paraId="79B0FD86" w14:textId="4493B1B8" w:rsidR="007369AA" w:rsidRPr="00147F3B" w:rsidRDefault="007369AA" w:rsidP="007369AA">
      <w:pPr>
        <w:rPr>
          <w:sz w:val="28"/>
          <w:szCs w:val="28"/>
        </w:rPr>
      </w:pPr>
    </w:p>
    <w:p w14:paraId="5938356E" w14:textId="0240DE64" w:rsidR="007369AA" w:rsidRDefault="007369AA" w:rsidP="007369AA">
      <w:pPr>
        <w:rPr>
          <w:sz w:val="48"/>
          <w:szCs w:val="48"/>
        </w:rPr>
      </w:pPr>
    </w:p>
    <w:p w14:paraId="0DA0525C" w14:textId="5A845775" w:rsidR="0013200A" w:rsidRDefault="0013200A" w:rsidP="007369AA">
      <w:pPr>
        <w:rPr>
          <w:sz w:val="48"/>
          <w:szCs w:val="48"/>
        </w:rPr>
      </w:pPr>
    </w:p>
    <w:p w14:paraId="221C11A7" w14:textId="4BF6D545" w:rsidR="0013200A" w:rsidRDefault="0013200A" w:rsidP="007369AA">
      <w:pPr>
        <w:rPr>
          <w:sz w:val="48"/>
          <w:szCs w:val="48"/>
        </w:rPr>
      </w:pPr>
    </w:p>
    <w:p w14:paraId="5760888A" w14:textId="03022BCA" w:rsidR="0013200A" w:rsidRDefault="0013200A" w:rsidP="007369AA">
      <w:pPr>
        <w:rPr>
          <w:sz w:val="48"/>
          <w:szCs w:val="48"/>
        </w:rPr>
      </w:pPr>
    </w:p>
    <w:p w14:paraId="05569BFC" w14:textId="65749B39" w:rsidR="0013200A" w:rsidRDefault="0017055C" w:rsidP="0017055C">
      <w:pPr>
        <w:jc w:val="right"/>
        <w:rPr>
          <w:sz w:val="48"/>
          <w:szCs w:val="48"/>
        </w:rPr>
      </w:pPr>
      <w:r>
        <w:rPr>
          <w:sz w:val="48"/>
          <w:szCs w:val="48"/>
        </w:rPr>
        <w:t>Lazar Savic 044/2020</w:t>
      </w:r>
    </w:p>
    <w:p w14:paraId="79D52DD8" w14:textId="545ED060" w:rsidR="0013200A" w:rsidRDefault="0013200A" w:rsidP="007369AA">
      <w:pPr>
        <w:rPr>
          <w:sz w:val="48"/>
          <w:szCs w:val="48"/>
        </w:rPr>
      </w:pPr>
    </w:p>
    <w:p w14:paraId="546CD9FA" w14:textId="12D4A738" w:rsidR="0013200A" w:rsidRDefault="0013200A" w:rsidP="007369AA">
      <w:pPr>
        <w:rPr>
          <w:sz w:val="48"/>
          <w:szCs w:val="48"/>
        </w:rPr>
      </w:pPr>
    </w:p>
    <w:p w14:paraId="031FB929" w14:textId="16DA44E1" w:rsidR="0013200A" w:rsidRDefault="0013200A" w:rsidP="007369AA">
      <w:pPr>
        <w:rPr>
          <w:sz w:val="48"/>
          <w:szCs w:val="48"/>
        </w:rPr>
      </w:pPr>
    </w:p>
    <w:p w14:paraId="4E9132C5" w14:textId="6A889498" w:rsidR="0013200A" w:rsidRDefault="0013200A" w:rsidP="007369AA">
      <w:pPr>
        <w:rPr>
          <w:sz w:val="48"/>
          <w:szCs w:val="48"/>
        </w:rPr>
      </w:pPr>
    </w:p>
    <w:p w14:paraId="14B97EFC" w14:textId="77777777" w:rsidR="0013200A" w:rsidRDefault="0013200A" w:rsidP="007369AA">
      <w:pPr>
        <w:rPr>
          <w:sz w:val="48"/>
          <w:szCs w:val="48"/>
        </w:rPr>
      </w:pPr>
    </w:p>
    <w:p w14:paraId="694C0A45" w14:textId="61CA1F85" w:rsidR="007369AA" w:rsidRDefault="007369AA" w:rsidP="000C0F78">
      <w:pPr>
        <w:pStyle w:val="Heading1"/>
      </w:pPr>
      <w:bookmarkStart w:id="0" w:name="_Toc134115616"/>
      <w:r>
        <w:t>1. UVOD</w:t>
      </w:r>
      <w:bookmarkEnd w:id="0"/>
    </w:p>
    <w:p w14:paraId="68EED217" w14:textId="199B320D" w:rsidR="00F71E54" w:rsidRPr="000C0F78" w:rsidRDefault="00F71E54" w:rsidP="007369AA">
      <w:pPr>
        <w:rPr>
          <w:rFonts w:ascii="Areal RNIDS" w:hAnsi="Areal RNIDS" w:cstheme="minorHAnsi"/>
          <w:sz w:val="28"/>
          <w:szCs w:val="28"/>
        </w:rPr>
      </w:pPr>
      <w:r w:rsidRPr="000C0F78">
        <w:rPr>
          <w:rFonts w:ascii="Areal RNIDS" w:hAnsi="Areal RNIDS"/>
          <w:sz w:val="28"/>
          <w:szCs w:val="28"/>
        </w:rPr>
        <w:t>Vodjenje bezbednosti na gradilistu je jako bitan I odgovoran posao.</w:t>
      </w:r>
      <w:r w:rsidR="000C0F78">
        <w:rPr>
          <w:rFonts w:ascii="Areal RNIDS" w:hAnsi="Areal RNIDS"/>
          <w:sz w:val="28"/>
          <w:szCs w:val="28"/>
        </w:rPr>
        <w:t xml:space="preserve"> </w:t>
      </w:r>
      <w:r w:rsidRPr="000C0F78">
        <w:rPr>
          <w:rFonts w:ascii="Areal RNIDS" w:hAnsi="Areal RNIDS" w:cstheme="minorHAnsi"/>
          <w:color w:val="555555"/>
          <w:sz w:val="28"/>
          <w:szCs w:val="28"/>
          <w:shd w:val="clear" w:color="auto" w:fill="FFFFFF"/>
        </w:rPr>
        <w:t>Prema važećim zakonskim odredbama svako gradilište mora imati jednog ili više koordinatora za izvođenje radova na gradilištu. Koordinator gradilišta stara se o primeni načela BZR i njihovoj realizaciji u skladu sa tehničkim i organizacionim rešenjima planiranih radova. Takođe, procenjuje rokove potrebne za okončanje pojedinih radova ili celokupnog posla i stara se o primeni preventivnih mera propisanih zakonom.</w:t>
      </w:r>
    </w:p>
    <w:p w14:paraId="5D1F37C1" w14:textId="0941530E" w:rsidR="007369AA" w:rsidRDefault="007369AA" w:rsidP="007369AA">
      <w:pPr>
        <w:rPr>
          <w:sz w:val="28"/>
          <w:szCs w:val="28"/>
        </w:rPr>
      </w:pPr>
    </w:p>
    <w:p w14:paraId="2A1BEE9E" w14:textId="2504D008" w:rsidR="0013200A" w:rsidRDefault="0013200A" w:rsidP="007369AA">
      <w:pPr>
        <w:rPr>
          <w:sz w:val="28"/>
          <w:szCs w:val="28"/>
        </w:rPr>
      </w:pPr>
    </w:p>
    <w:p w14:paraId="44AD90E8" w14:textId="6C5A034B" w:rsidR="0013200A" w:rsidRDefault="0013200A" w:rsidP="007369AA">
      <w:pPr>
        <w:rPr>
          <w:sz w:val="28"/>
          <w:szCs w:val="28"/>
        </w:rPr>
      </w:pPr>
    </w:p>
    <w:p w14:paraId="543D3354" w14:textId="20A6AA1E" w:rsidR="0013200A" w:rsidRDefault="0013200A" w:rsidP="007369AA">
      <w:pPr>
        <w:rPr>
          <w:sz w:val="28"/>
          <w:szCs w:val="28"/>
        </w:rPr>
      </w:pPr>
    </w:p>
    <w:p w14:paraId="34D8FCB1" w14:textId="368BC7FC" w:rsidR="0013200A" w:rsidRDefault="0013200A" w:rsidP="007369AA">
      <w:pPr>
        <w:rPr>
          <w:sz w:val="28"/>
          <w:szCs w:val="28"/>
        </w:rPr>
      </w:pPr>
    </w:p>
    <w:p w14:paraId="2B83D308" w14:textId="3EF1D3BF" w:rsidR="0013200A" w:rsidRDefault="0013200A" w:rsidP="007369AA">
      <w:pPr>
        <w:rPr>
          <w:sz w:val="28"/>
          <w:szCs w:val="28"/>
        </w:rPr>
      </w:pPr>
    </w:p>
    <w:p w14:paraId="5E55186F" w14:textId="1FD197A6" w:rsidR="0013200A" w:rsidRDefault="0013200A" w:rsidP="007369AA">
      <w:pPr>
        <w:rPr>
          <w:sz w:val="28"/>
          <w:szCs w:val="28"/>
        </w:rPr>
      </w:pPr>
    </w:p>
    <w:p w14:paraId="46B3812D" w14:textId="7EC01F7F" w:rsidR="0013200A" w:rsidRDefault="0013200A" w:rsidP="007369AA">
      <w:pPr>
        <w:rPr>
          <w:sz w:val="28"/>
          <w:szCs w:val="28"/>
        </w:rPr>
      </w:pPr>
    </w:p>
    <w:p w14:paraId="2B854BDD" w14:textId="72FBB17F" w:rsidR="0013200A" w:rsidRDefault="0013200A" w:rsidP="007369AA">
      <w:pPr>
        <w:rPr>
          <w:sz w:val="28"/>
          <w:szCs w:val="28"/>
        </w:rPr>
      </w:pPr>
    </w:p>
    <w:p w14:paraId="3CD555B7" w14:textId="2C366F51" w:rsidR="0013200A" w:rsidRDefault="0013200A" w:rsidP="007369AA">
      <w:pPr>
        <w:rPr>
          <w:sz w:val="28"/>
          <w:szCs w:val="28"/>
        </w:rPr>
      </w:pPr>
    </w:p>
    <w:p w14:paraId="3F593092" w14:textId="3E946729" w:rsidR="0013200A" w:rsidRDefault="0013200A" w:rsidP="007369AA">
      <w:pPr>
        <w:rPr>
          <w:sz w:val="28"/>
          <w:szCs w:val="28"/>
        </w:rPr>
      </w:pPr>
    </w:p>
    <w:p w14:paraId="5E465520" w14:textId="1B220484" w:rsidR="0013200A" w:rsidRDefault="0013200A" w:rsidP="007369AA">
      <w:pPr>
        <w:rPr>
          <w:sz w:val="28"/>
          <w:szCs w:val="28"/>
        </w:rPr>
      </w:pPr>
    </w:p>
    <w:p w14:paraId="0313EACA" w14:textId="2BCD832E" w:rsidR="0013200A" w:rsidRDefault="0013200A" w:rsidP="007369AA">
      <w:pPr>
        <w:rPr>
          <w:sz w:val="28"/>
          <w:szCs w:val="28"/>
        </w:rPr>
      </w:pPr>
    </w:p>
    <w:p w14:paraId="062E58ED" w14:textId="5B8C287A" w:rsidR="0013200A" w:rsidRDefault="0013200A" w:rsidP="007369AA">
      <w:pPr>
        <w:rPr>
          <w:sz w:val="28"/>
          <w:szCs w:val="28"/>
        </w:rPr>
      </w:pPr>
    </w:p>
    <w:p w14:paraId="2AF9BD6B" w14:textId="35651A83" w:rsidR="0013200A" w:rsidRDefault="0013200A" w:rsidP="007369AA">
      <w:pPr>
        <w:rPr>
          <w:sz w:val="28"/>
          <w:szCs w:val="28"/>
        </w:rPr>
      </w:pPr>
    </w:p>
    <w:p w14:paraId="02B6EF02" w14:textId="6C2A7A02" w:rsidR="0013200A" w:rsidRDefault="0013200A" w:rsidP="007369AA">
      <w:pPr>
        <w:rPr>
          <w:sz w:val="28"/>
          <w:szCs w:val="28"/>
        </w:rPr>
      </w:pPr>
    </w:p>
    <w:p w14:paraId="34978A8D" w14:textId="77777777" w:rsidR="0013200A" w:rsidRDefault="0013200A" w:rsidP="007369AA">
      <w:pPr>
        <w:rPr>
          <w:sz w:val="28"/>
          <w:szCs w:val="28"/>
        </w:rPr>
      </w:pPr>
    </w:p>
    <w:p w14:paraId="4C675C4F" w14:textId="452923FC" w:rsidR="007369AA" w:rsidRDefault="000C0F78" w:rsidP="000C0F78">
      <w:pPr>
        <w:pStyle w:val="Heading1"/>
      </w:pPr>
      <w:bookmarkStart w:id="1" w:name="_Toc134115617"/>
      <w:r>
        <w:t>2.</w:t>
      </w:r>
      <w:r w:rsidR="00147F3B">
        <w:t>OSNOVNI USLOVI I DOKUMENTACIJA ZA BNR</w:t>
      </w:r>
      <w:bookmarkEnd w:id="1"/>
    </w:p>
    <w:p w14:paraId="53E7109D" w14:textId="04E6C933"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Rešenje APR-a</w:t>
      </w:r>
    </w:p>
    <w:p w14:paraId="24C159DC"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62752FD3" w14:textId="68B4CB9C"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Podaci o licu odre</w:t>
      </w:r>
      <w:r w:rsidRPr="00147F3B">
        <w:rPr>
          <w:rFonts w:ascii="Calibri" w:eastAsia="Times New Roman" w:hAnsi="Calibri" w:cs="Calibri"/>
          <w:color w:val="2A2A2A"/>
          <w:sz w:val="28"/>
          <w:szCs w:val="28"/>
        </w:rPr>
        <w:t>đ</w:t>
      </w:r>
      <w:r w:rsidRPr="00147F3B">
        <w:rPr>
          <w:rFonts w:ascii="Ubuntu" w:eastAsia="Times New Roman" w:hAnsi="Ubuntu" w:cs="Times New Roman"/>
          <w:color w:val="2A2A2A"/>
          <w:sz w:val="28"/>
          <w:szCs w:val="28"/>
        </w:rPr>
        <w:t>enom za bezbednost i zdravlje na radu (odluka o odre</w:t>
      </w:r>
      <w:r w:rsidRPr="00147F3B">
        <w:rPr>
          <w:rFonts w:ascii="Calibri" w:eastAsia="Times New Roman" w:hAnsi="Calibri" w:cs="Calibri"/>
          <w:color w:val="2A2A2A"/>
          <w:sz w:val="28"/>
          <w:szCs w:val="28"/>
        </w:rPr>
        <w:t>đ</w:t>
      </w:r>
      <w:r w:rsidRPr="00147F3B">
        <w:rPr>
          <w:rFonts w:ascii="Ubuntu" w:eastAsia="Times New Roman" w:hAnsi="Ubuntu" w:cs="Times New Roman"/>
          <w:color w:val="2A2A2A"/>
          <w:sz w:val="28"/>
          <w:szCs w:val="28"/>
        </w:rPr>
        <w:t>ivanju lica, uverenje o polo</w:t>
      </w:r>
      <w:r w:rsidRPr="00147F3B">
        <w:rPr>
          <w:rFonts w:ascii="Ubuntu" w:eastAsia="Times New Roman" w:hAnsi="Ubuntu" w:cs="Ubuntu"/>
          <w:color w:val="2A2A2A"/>
          <w:sz w:val="28"/>
          <w:szCs w:val="28"/>
        </w:rPr>
        <w:t>ž</w:t>
      </w:r>
      <w:r w:rsidRPr="00147F3B">
        <w:rPr>
          <w:rFonts w:ascii="Ubuntu" w:eastAsia="Times New Roman" w:hAnsi="Ubuntu" w:cs="Times New Roman"/>
          <w:color w:val="2A2A2A"/>
          <w:sz w:val="28"/>
          <w:szCs w:val="28"/>
        </w:rPr>
        <w:t>enom stru</w:t>
      </w:r>
      <w:r w:rsidRPr="00147F3B">
        <w:rPr>
          <w:rFonts w:ascii="Calibri" w:eastAsia="Times New Roman" w:hAnsi="Calibri" w:cs="Calibri"/>
          <w:color w:val="2A2A2A"/>
          <w:sz w:val="28"/>
          <w:szCs w:val="28"/>
        </w:rPr>
        <w:t>č</w:t>
      </w:r>
      <w:r w:rsidRPr="00147F3B">
        <w:rPr>
          <w:rFonts w:ascii="Ubuntu" w:eastAsia="Times New Roman" w:hAnsi="Ubuntu" w:cs="Times New Roman"/>
          <w:color w:val="2A2A2A"/>
          <w:sz w:val="28"/>
          <w:szCs w:val="28"/>
        </w:rPr>
        <w:t>nom ispitu, licenca za obavljanje poslova bznr, ugovor o radu, M obrazac)</w:t>
      </w:r>
    </w:p>
    <w:p w14:paraId="7AF40AAB"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44B894DC" w14:textId="7F4A2AA4"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Izvod iz Akta o proceni rizika (prvu i poslednju stranu, deo Akta gde su opisana radna mesta zaposlenih koji izvode radove – procena rizika, zaklju</w:t>
      </w:r>
      <w:r w:rsidRPr="00147F3B">
        <w:rPr>
          <w:rFonts w:ascii="Calibri" w:eastAsia="Times New Roman" w:hAnsi="Calibri" w:cs="Calibri"/>
          <w:color w:val="2A2A2A"/>
          <w:sz w:val="28"/>
          <w:szCs w:val="28"/>
        </w:rPr>
        <w:t>č</w:t>
      </w:r>
      <w:r w:rsidRPr="00147F3B">
        <w:rPr>
          <w:rFonts w:ascii="Ubuntu" w:eastAsia="Times New Roman" w:hAnsi="Ubuntu" w:cs="Times New Roman"/>
          <w:color w:val="2A2A2A"/>
          <w:sz w:val="28"/>
          <w:szCs w:val="28"/>
        </w:rPr>
        <w:t>ak Akta)</w:t>
      </w:r>
    </w:p>
    <w:p w14:paraId="5B52E4C4"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78338247"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Mišljenje medicine rada za radna mesta sa pove</w:t>
      </w:r>
      <w:r w:rsidRPr="00147F3B">
        <w:rPr>
          <w:rFonts w:ascii="Calibri" w:eastAsia="Times New Roman" w:hAnsi="Calibri" w:cs="Calibri"/>
          <w:color w:val="2A2A2A"/>
          <w:sz w:val="28"/>
          <w:szCs w:val="28"/>
        </w:rPr>
        <w:t>ć</w:t>
      </w:r>
      <w:r w:rsidRPr="00147F3B">
        <w:rPr>
          <w:rFonts w:ascii="Ubuntu" w:eastAsia="Times New Roman" w:hAnsi="Ubuntu" w:cs="Times New Roman"/>
          <w:color w:val="2A2A2A"/>
          <w:sz w:val="28"/>
          <w:szCs w:val="28"/>
        </w:rPr>
        <w:t>anim rizikom</w:t>
      </w:r>
    </w:p>
    <w:p w14:paraId="6B19CD22"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Pravilnik o bezbednosti i zdravlju na radu</w:t>
      </w:r>
    </w:p>
    <w:p w14:paraId="57DF8E8E" w14:textId="161F118A"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Program osposobljavanja zaposlenih za bezbedan i zdrav rad</w:t>
      </w:r>
    </w:p>
    <w:p w14:paraId="40F0A8E9"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366CCB82" w14:textId="6B8CBAF3"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Ugovor o radu za zaposlene koji se nalaze na tom gradilištu</w:t>
      </w:r>
    </w:p>
    <w:p w14:paraId="10ECE0FC"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06C7FF9D"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Prijavu na obavezno zdravstveno i socijalno osiguranje – M obrazac</w:t>
      </w:r>
    </w:p>
    <w:p w14:paraId="41A5E527" w14:textId="6A7FDBD1"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Obrazac br. 6</w:t>
      </w:r>
    </w:p>
    <w:p w14:paraId="4620CA93"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1454EF13" w14:textId="73084796"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List zaduženja li</w:t>
      </w:r>
      <w:r w:rsidRPr="00147F3B">
        <w:rPr>
          <w:rFonts w:ascii="Calibri" w:eastAsia="Times New Roman" w:hAnsi="Calibri" w:cs="Calibri"/>
          <w:color w:val="2A2A2A"/>
          <w:sz w:val="28"/>
          <w:szCs w:val="28"/>
        </w:rPr>
        <w:t>č</w:t>
      </w:r>
      <w:r w:rsidRPr="00147F3B">
        <w:rPr>
          <w:rFonts w:ascii="Ubuntu" w:eastAsia="Times New Roman" w:hAnsi="Ubuntu" w:cs="Times New Roman"/>
          <w:color w:val="2A2A2A"/>
          <w:sz w:val="28"/>
          <w:szCs w:val="28"/>
        </w:rPr>
        <w:t>nim za</w:t>
      </w:r>
      <w:r w:rsidRPr="00147F3B">
        <w:rPr>
          <w:rFonts w:ascii="Ubuntu" w:eastAsia="Times New Roman" w:hAnsi="Ubuntu" w:cs="Ubuntu"/>
          <w:color w:val="2A2A2A"/>
          <w:sz w:val="28"/>
          <w:szCs w:val="28"/>
        </w:rPr>
        <w:t>š</w:t>
      </w:r>
      <w:r w:rsidRPr="00147F3B">
        <w:rPr>
          <w:rFonts w:ascii="Ubuntu" w:eastAsia="Times New Roman" w:hAnsi="Ubuntu" w:cs="Times New Roman"/>
          <w:color w:val="2A2A2A"/>
          <w:sz w:val="28"/>
          <w:szCs w:val="28"/>
        </w:rPr>
        <w:t>titnim sredstvima (popunjen i potpisan od strane zaposlenih)</w:t>
      </w:r>
    </w:p>
    <w:p w14:paraId="1FAF2BB2"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19646094" w14:textId="1E2C1C37"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Lekarska uverenja za zaposlene za koje je to predvi</w:t>
      </w:r>
      <w:r w:rsidRPr="00147F3B">
        <w:rPr>
          <w:rFonts w:ascii="Calibri" w:eastAsia="Times New Roman" w:hAnsi="Calibri" w:cs="Calibri"/>
          <w:color w:val="2A2A2A"/>
          <w:sz w:val="28"/>
          <w:szCs w:val="28"/>
        </w:rPr>
        <w:t>đ</w:t>
      </w:r>
      <w:r w:rsidRPr="00147F3B">
        <w:rPr>
          <w:rFonts w:ascii="Ubuntu" w:eastAsia="Times New Roman" w:hAnsi="Ubuntu" w:cs="Times New Roman"/>
          <w:color w:val="2A2A2A"/>
          <w:sz w:val="28"/>
          <w:szCs w:val="28"/>
        </w:rPr>
        <w:t>eno Aktom o proceni rizika</w:t>
      </w:r>
    </w:p>
    <w:p w14:paraId="1D432793"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3AD9DBD7" w14:textId="3451F1B8"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Uverenje o osposobljenima za pružanje prve pomo</w:t>
      </w:r>
      <w:r w:rsidRPr="00147F3B">
        <w:rPr>
          <w:rFonts w:ascii="Calibri" w:eastAsia="Times New Roman" w:hAnsi="Calibri" w:cs="Calibri"/>
          <w:color w:val="2A2A2A"/>
          <w:sz w:val="28"/>
          <w:szCs w:val="28"/>
        </w:rPr>
        <w:t>ć</w:t>
      </w:r>
      <w:r w:rsidRPr="00147F3B">
        <w:rPr>
          <w:rFonts w:ascii="Ubuntu" w:eastAsia="Times New Roman" w:hAnsi="Ubuntu" w:cs="Times New Roman"/>
          <w:color w:val="2A2A2A"/>
          <w:sz w:val="28"/>
          <w:szCs w:val="28"/>
        </w:rPr>
        <w:t>i</w:t>
      </w:r>
    </w:p>
    <w:p w14:paraId="46B2E5FA"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52D3AB49" w14:textId="582D8242"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Uverenje o stru</w:t>
      </w:r>
      <w:r w:rsidRPr="00147F3B">
        <w:rPr>
          <w:rFonts w:ascii="Calibri" w:eastAsia="Times New Roman" w:hAnsi="Calibri" w:cs="Calibri"/>
          <w:color w:val="2A2A2A"/>
          <w:sz w:val="28"/>
          <w:szCs w:val="28"/>
        </w:rPr>
        <w:t>č</w:t>
      </w:r>
      <w:r w:rsidRPr="00147F3B">
        <w:rPr>
          <w:rFonts w:ascii="Ubuntu" w:eastAsia="Times New Roman" w:hAnsi="Ubuntu" w:cs="Times New Roman"/>
          <w:color w:val="2A2A2A"/>
          <w:sz w:val="28"/>
          <w:szCs w:val="28"/>
        </w:rPr>
        <w:t>noj osoposobljenosti za rukovanje opremom za rad</w:t>
      </w:r>
    </w:p>
    <w:p w14:paraId="64EB0108"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1D5EE3BE" w14:textId="26936EB1"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Stru</w:t>
      </w:r>
      <w:r w:rsidRPr="00147F3B">
        <w:rPr>
          <w:rFonts w:ascii="Calibri" w:eastAsia="Times New Roman" w:hAnsi="Calibri" w:cs="Calibri"/>
          <w:color w:val="2A2A2A"/>
          <w:sz w:val="28"/>
          <w:szCs w:val="28"/>
        </w:rPr>
        <w:t>č</w:t>
      </w:r>
      <w:r w:rsidRPr="00147F3B">
        <w:rPr>
          <w:rFonts w:ascii="Ubuntu" w:eastAsia="Times New Roman" w:hAnsi="Ubuntu" w:cs="Times New Roman"/>
          <w:color w:val="2A2A2A"/>
          <w:sz w:val="28"/>
          <w:szCs w:val="28"/>
        </w:rPr>
        <w:t>ni nalaz o izvr</w:t>
      </w:r>
      <w:r w:rsidRPr="00147F3B">
        <w:rPr>
          <w:rFonts w:ascii="Ubuntu" w:eastAsia="Times New Roman" w:hAnsi="Ubuntu" w:cs="Ubuntu"/>
          <w:color w:val="2A2A2A"/>
          <w:sz w:val="28"/>
          <w:szCs w:val="28"/>
        </w:rPr>
        <w:t>š</w:t>
      </w:r>
      <w:r w:rsidRPr="00147F3B">
        <w:rPr>
          <w:rFonts w:ascii="Ubuntu" w:eastAsia="Times New Roman" w:hAnsi="Ubuntu" w:cs="Times New Roman"/>
          <w:color w:val="2A2A2A"/>
          <w:sz w:val="28"/>
          <w:szCs w:val="28"/>
        </w:rPr>
        <w:t>enom ispitivanju za opremu za rad (za opremu koju koristite na gradilištu)</w:t>
      </w:r>
    </w:p>
    <w:p w14:paraId="010A4D87"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5C53A9CB" w14:textId="034CE3A0"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Uputstva i procedure za bezbedan rad</w:t>
      </w:r>
    </w:p>
    <w:p w14:paraId="37C531B7"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10A5AC50" w14:textId="23110E7D"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lastRenderedPageBreak/>
        <w:t>Uputstvo za pružanje prve pomo</w:t>
      </w:r>
      <w:r w:rsidRPr="00147F3B">
        <w:rPr>
          <w:rFonts w:ascii="Calibri" w:eastAsia="Times New Roman" w:hAnsi="Calibri" w:cs="Calibri"/>
          <w:color w:val="2A2A2A"/>
          <w:sz w:val="28"/>
          <w:szCs w:val="28"/>
        </w:rPr>
        <w:t>ć</w:t>
      </w:r>
      <w:r w:rsidRPr="00147F3B">
        <w:rPr>
          <w:rFonts w:ascii="Ubuntu" w:eastAsia="Times New Roman" w:hAnsi="Ubuntu" w:cs="Times New Roman"/>
          <w:color w:val="2A2A2A"/>
          <w:sz w:val="28"/>
          <w:szCs w:val="28"/>
        </w:rPr>
        <w:t>i (nije obavezno ali je vrlo korisno)</w:t>
      </w:r>
    </w:p>
    <w:p w14:paraId="606583D6"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3ED02B31" w14:textId="317F8BF3"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Elaborat o ure</w:t>
      </w:r>
      <w:r w:rsidRPr="00147F3B">
        <w:rPr>
          <w:rFonts w:ascii="Calibri" w:eastAsia="Times New Roman" w:hAnsi="Calibri" w:cs="Calibri"/>
          <w:color w:val="2A2A2A"/>
          <w:sz w:val="28"/>
          <w:szCs w:val="28"/>
        </w:rPr>
        <w:t>đ</w:t>
      </w:r>
      <w:r w:rsidRPr="00147F3B">
        <w:rPr>
          <w:rFonts w:ascii="Ubuntu" w:eastAsia="Times New Roman" w:hAnsi="Ubuntu" w:cs="Times New Roman"/>
          <w:color w:val="2A2A2A"/>
          <w:sz w:val="28"/>
          <w:szCs w:val="28"/>
        </w:rPr>
        <w:t>enju gradili</w:t>
      </w:r>
      <w:r w:rsidRPr="00147F3B">
        <w:rPr>
          <w:rFonts w:ascii="Ubuntu" w:eastAsia="Times New Roman" w:hAnsi="Ubuntu" w:cs="Ubuntu"/>
          <w:color w:val="2A2A2A"/>
          <w:sz w:val="28"/>
          <w:szCs w:val="28"/>
        </w:rPr>
        <w:t>š</w:t>
      </w:r>
      <w:r w:rsidRPr="00147F3B">
        <w:rPr>
          <w:rFonts w:ascii="Ubuntu" w:eastAsia="Times New Roman" w:hAnsi="Ubuntu" w:cs="Times New Roman"/>
          <w:color w:val="2A2A2A"/>
          <w:sz w:val="28"/>
          <w:szCs w:val="28"/>
        </w:rPr>
        <w:t>ta (potpisan od strane svih zaposlenih prisutnih na gradilištu)</w:t>
      </w:r>
    </w:p>
    <w:p w14:paraId="0528AFA4"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5315BE22"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Projekat skele (ukoliko je imate na gradilištu)</w:t>
      </w:r>
    </w:p>
    <w:p w14:paraId="56564EB1" w14:textId="77777777" w:rsidR="00147F3B" w:rsidRPr="00147F3B" w:rsidRDefault="00147F3B" w:rsidP="00147F3B">
      <w:pPr>
        <w:rPr>
          <w:sz w:val="28"/>
          <w:szCs w:val="28"/>
        </w:rPr>
      </w:pPr>
    </w:p>
    <w:p w14:paraId="2E9EE657" w14:textId="77777777" w:rsidR="000C0F78" w:rsidRPr="00147F3B" w:rsidRDefault="000C0F78" w:rsidP="000C0F78">
      <w:pPr>
        <w:rPr>
          <w:sz w:val="28"/>
          <w:szCs w:val="28"/>
        </w:rPr>
      </w:pPr>
    </w:p>
    <w:p w14:paraId="554E3148" w14:textId="4A15E604" w:rsidR="000C0F78" w:rsidRDefault="00147F3B" w:rsidP="00147F3B">
      <w:pPr>
        <w:pStyle w:val="Heading1"/>
      </w:pPr>
      <w:bookmarkStart w:id="2" w:name="_Toc134115618"/>
      <w:r>
        <w:t>3.SEMA GRADILISTA</w:t>
      </w:r>
      <w:bookmarkEnd w:id="2"/>
    </w:p>
    <w:p w14:paraId="5350A626" w14:textId="3A855441"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Dužine pojedinih strana gra</w:t>
      </w:r>
      <w:r w:rsidRPr="00147F3B">
        <w:rPr>
          <w:rFonts w:ascii="Calibri" w:eastAsia="Times New Roman" w:hAnsi="Calibri" w:cs="Calibri"/>
          <w:color w:val="2A2A2A"/>
          <w:sz w:val="28"/>
          <w:szCs w:val="28"/>
        </w:rPr>
        <w:t>đ</w:t>
      </w:r>
      <w:r w:rsidRPr="00147F3B">
        <w:rPr>
          <w:rFonts w:ascii="Ubuntu" w:eastAsia="Times New Roman" w:hAnsi="Ubuntu" w:cs="Times New Roman"/>
          <w:color w:val="2A2A2A"/>
          <w:sz w:val="28"/>
          <w:szCs w:val="28"/>
        </w:rPr>
        <w:t>evinske parcele</w:t>
      </w:r>
    </w:p>
    <w:p w14:paraId="27FE1622"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5802E542" w14:textId="59A3EBFE"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Visinske kote postoje</w:t>
      </w:r>
      <w:r w:rsidRPr="00147F3B">
        <w:rPr>
          <w:rFonts w:ascii="Calibri" w:eastAsia="Times New Roman" w:hAnsi="Calibri" w:cs="Calibri"/>
          <w:color w:val="2A2A2A"/>
          <w:sz w:val="28"/>
          <w:szCs w:val="28"/>
        </w:rPr>
        <w:t>ć</w:t>
      </w:r>
      <w:r w:rsidRPr="00147F3B">
        <w:rPr>
          <w:rFonts w:ascii="Ubuntu" w:eastAsia="Times New Roman" w:hAnsi="Ubuntu" w:cs="Times New Roman"/>
          <w:color w:val="2A2A2A"/>
          <w:sz w:val="28"/>
          <w:szCs w:val="28"/>
        </w:rPr>
        <w:t>eg zemlji</w:t>
      </w:r>
      <w:r w:rsidRPr="00147F3B">
        <w:rPr>
          <w:rFonts w:ascii="Ubuntu" w:eastAsia="Times New Roman" w:hAnsi="Ubuntu" w:cs="Ubuntu"/>
          <w:color w:val="2A2A2A"/>
          <w:sz w:val="28"/>
          <w:szCs w:val="28"/>
        </w:rPr>
        <w:t>š</w:t>
      </w:r>
      <w:r w:rsidRPr="00147F3B">
        <w:rPr>
          <w:rFonts w:ascii="Ubuntu" w:eastAsia="Times New Roman" w:hAnsi="Ubuntu" w:cs="Times New Roman"/>
          <w:color w:val="2A2A2A"/>
          <w:sz w:val="28"/>
          <w:szCs w:val="28"/>
        </w:rPr>
        <w:t>ta i nivelacije</w:t>
      </w:r>
    </w:p>
    <w:p w14:paraId="00A160B8"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0221EC92"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Regulacione i gra</w:t>
      </w:r>
      <w:r w:rsidRPr="00147F3B">
        <w:rPr>
          <w:rFonts w:ascii="Calibri" w:eastAsia="Times New Roman" w:hAnsi="Calibri" w:cs="Calibri"/>
          <w:color w:val="2A2A2A"/>
          <w:sz w:val="28"/>
          <w:szCs w:val="28"/>
        </w:rPr>
        <w:t>đ</w:t>
      </w:r>
      <w:r w:rsidRPr="00147F3B">
        <w:rPr>
          <w:rFonts w:ascii="Ubuntu" w:eastAsia="Times New Roman" w:hAnsi="Ubuntu" w:cs="Times New Roman"/>
          <w:color w:val="2A2A2A"/>
          <w:sz w:val="28"/>
          <w:szCs w:val="28"/>
        </w:rPr>
        <w:t>evinske linije i polo</w:t>
      </w:r>
      <w:r w:rsidRPr="00147F3B">
        <w:rPr>
          <w:rFonts w:ascii="Ubuntu" w:eastAsia="Times New Roman" w:hAnsi="Ubuntu" w:cs="Ubuntu"/>
          <w:color w:val="2A2A2A"/>
          <w:sz w:val="28"/>
          <w:szCs w:val="28"/>
        </w:rPr>
        <w:t>ž</w:t>
      </w:r>
      <w:r w:rsidRPr="00147F3B">
        <w:rPr>
          <w:rFonts w:ascii="Ubuntu" w:eastAsia="Times New Roman" w:hAnsi="Ubuntu" w:cs="Times New Roman"/>
          <w:color w:val="2A2A2A"/>
          <w:sz w:val="28"/>
          <w:szCs w:val="28"/>
        </w:rPr>
        <w:t>aj i spratnost objekta</w:t>
      </w:r>
    </w:p>
    <w:p w14:paraId="6A7D5D7A" w14:textId="4A082678"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Položaj i brojeve susednih kat.parcela i zgrada kao i nazivi ulica</w:t>
      </w:r>
    </w:p>
    <w:p w14:paraId="35B8A934"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6677F340" w14:textId="08400C81"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Prikaz objekta na kome se izvode radovi</w:t>
      </w:r>
    </w:p>
    <w:p w14:paraId="1C2C77D3"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22BBDE9B" w14:textId="70FD8DA6"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Radni položaj opreme za rad, sa ucrtanim manevarskim zonama kod pokretne opreme za rad, manipulacionim zonama kod dizalica uz šematski prikaz linije zaštitnih ograda, zapreka i drugo.</w:t>
      </w:r>
    </w:p>
    <w:p w14:paraId="4A301BC1"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1C57998E" w14:textId="32A59E18"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Lokacije radnih i pomocnih prostorija, prostorije za odmor i smeštaj, prostorije za pružanje prve pomo</w:t>
      </w:r>
      <w:r w:rsidRPr="00147F3B">
        <w:rPr>
          <w:rFonts w:ascii="Calibri" w:eastAsia="Times New Roman" w:hAnsi="Calibri" w:cs="Calibri"/>
          <w:color w:val="2A2A2A"/>
          <w:sz w:val="28"/>
          <w:szCs w:val="28"/>
        </w:rPr>
        <w:t>ć</w:t>
      </w:r>
      <w:r w:rsidRPr="00147F3B">
        <w:rPr>
          <w:rFonts w:ascii="Ubuntu" w:eastAsia="Times New Roman" w:hAnsi="Ubuntu" w:cs="Times New Roman"/>
          <w:color w:val="2A2A2A"/>
          <w:sz w:val="28"/>
          <w:szCs w:val="28"/>
        </w:rPr>
        <w:t>i sa ucrtanim bezbednim prilazima pri kori</w:t>
      </w:r>
      <w:r w:rsidRPr="00147F3B">
        <w:rPr>
          <w:rFonts w:ascii="Ubuntu" w:eastAsia="Times New Roman" w:hAnsi="Ubuntu" w:cs="Ubuntu"/>
          <w:color w:val="2A2A2A"/>
          <w:sz w:val="28"/>
          <w:szCs w:val="28"/>
        </w:rPr>
        <w:t>š</w:t>
      </w:r>
      <w:r w:rsidRPr="00147F3B">
        <w:rPr>
          <w:rFonts w:ascii="Ubuntu" w:eastAsia="Times New Roman" w:hAnsi="Ubuntu" w:cs="Times New Roman"/>
          <w:color w:val="2A2A2A"/>
          <w:sz w:val="28"/>
          <w:szCs w:val="28"/>
        </w:rPr>
        <w:t>cenju i odr</w:t>
      </w:r>
      <w:r w:rsidRPr="00147F3B">
        <w:rPr>
          <w:rFonts w:ascii="Ubuntu" w:eastAsia="Times New Roman" w:hAnsi="Ubuntu" w:cs="Ubuntu"/>
          <w:color w:val="2A2A2A"/>
          <w:sz w:val="28"/>
          <w:szCs w:val="28"/>
        </w:rPr>
        <w:t>ž</w:t>
      </w:r>
      <w:r w:rsidRPr="00147F3B">
        <w:rPr>
          <w:rFonts w:ascii="Ubuntu" w:eastAsia="Times New Roman" w:hAnsi="Ubuntu" w:cs="Times New Roman"/>
          <w:color w:val="2A2A2A"/>
          <w:sz w:val="28"/>
          <w:szCs w:val="28"/>
        </w:rPr>
        <w:t>avanju</w:t>
      </w:r>
    </w:p>
    <w:p w14:paraId="16AED68A"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67AAADBB" w14:textId="4C691B1D"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Trase saobra</w:t>
      </w:r>
      <w:r w:rsidRPr="00147F3B">
        <w:rPr>
          <w:rFonts w:ascii="Calibri" w:eastAsia="Times New Roman" w:hAnsi="Calibri" w:cs="Calibri"/>
          <w:color w:val="2A2A2A"/>
          <w:sz w:val="28"/>
          <w:szCs w:val="28"/>
        </w:rPr>
        <w:t>ć</w:t>
      </w:r>
      <w:r w:rsidRPr="00147F3B">
        <w:rPr>
          <w:rFonts w:ascii="Ubuntu" w:eastAsia="Times New Roman" w:hAnsi="Ubuntu" w:cs="Times New Roman"/>
          <w:color w:val="2A2A2A"/>
          <w:sz w:val="28"/>
          <w:szCs w:val="28"/>
        </w:rPr>
        <w:t>ajnih povr</w:t>
      </w:r>
      <w:r w:rsidRPr="00147F3B">
        <w:rPr>
          <w:rFonts w:ascii="Ubuntu" w:eastAsia="Times New Roman" w:hAnsi="Ubuntu" w:cs="Ubuntu"/>
          <w:color w:val="2A2A2A"/>
          <w:sz w:val="28"/>
          <w:szCs w:val="28"/>
        </w:rPr>
        <w:t>š</w:t>
      </w:r>
      <w:r w:rsidRPr="00147F3B">
        <w:rPr>
          <w:rFonts w:ascii="Ubuntu" w:eastAsia="Times New Roman" w:hAnsi="Ubuntu" w:cs="Times New Roman"/>
          <w:color w:val="2A2A2A"/>
          <w:sz w:val="28"/>
          <w:szCs w:val="28"/>
        </w:rPr>
        <w:t>ina</w:t>
      </w:r>
    </w:p>
    <w:p w14:paraId="7741FD1A"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19D7D446" w14:textId="3997B8EB"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Prikaz Lokacije za parkiranje i održavanje vozila sa pripadaju</w:t>
      </w:r>
      <w:r w:rsidRPr="00147F3B">
        <w:rPr>
          <w:rFonts w:ascii="Calibri" w:eastAsia="Times New Roman" w:hAnsi="Calibri" w:cs="Calibri"/>
          <w:color w:val="2A2A2A"/>
          <w:sz w:val="28"/>
          <w:szCs w:val="28"/>
        </w:rPr>
        <w:t>ć</w:t>
      </w:r>
      <w:r w:rsidRPr="00147F3B">
        <w:rPr>
          <w:rFonts w:ascii="Ubuntu" w:eastAsia="Times New Roman" w:hAnsi="Ubuntu" w:cs="Times New Roman"/>
          <w:color w:val="2A2A2A"/>
          <w:sz w:val="28"/>
          <w:szCs w:val="28"/>
        </w:rPr>
        <w:t>im prostorijama,sa ucrtanim bezbednim prilazima</w:t>
      </w:r>
    </w:p>
    <w:p w14:paraId="0C9DED8F"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07F74625" w14:textId="21AF46CA"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Prikaz lokacije za skladištenje materijala, montažnih elemenata i gotovih proizvoda sa ucrtanim bezbednim prilazima</w:t>
      </w:r>
    </w:p>
    <w:p w14:paraId="5C3B83EE"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344A9C36" w14:textId="7241256A"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Prikaz lokacija za skladištenje opasnih materija, sa ucrtanim bezbednim prilazima</w:t>
      </w:r>
    </w:p>
    <w:p w14:paraId="4845392F"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2D5781E2" w14:textId="0A33C6E8"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lastRenderedPageBreak/>
        <w:t>Prikaz energetskih objekta i instalacija, sa ucrtanim bezbednim prilazima pri koriš</w:t>
      </w:r>
      <w:r w:rsidRPr="00147F3B">
        <w:rPr>
          <w:rFonts w:ascii="Calibri" w:eastAsia="Times New Roman" w:hAnsi="Calibri" w:cs="Calibri"/>
          <w:color w:val="2A2A2A"/>
          <w:sz w:val="28"/>
          <w:szCs w:val="28"/>
        </w:rPr>
        <w:t>ć</w:t>
      </w:r>
      <w:r w:rsidRPr="00147F3B">
        <w:rPr>
          <w:rFonts w:ascii="Ubuntu" w:eastAsia="Times New Roman" w:hAnsi="Ubuntu" w:cs="Times New Roman"/>
          <w:color w:val="2A2A2A"/>
          <w:sz w:val="28"/>
          <w:szCs w:val="28"/>
        </w:rPr>
        <w:t>enju i odr</w:t>
      </w:r>
      <w:r w:rsidRPr="00147F3B">
        <w:rPr>
          <w:rFonts w:ascii="Ubuntu" w:eastAsia="Times New Roman" w:hAnsi="Ubuntu" w:cs="Ubuntu"/>
          <w:color w:val="2A2A2A"/>
          <w:sz w:val="28"/>
          <w:szCs w:val="28"/>
        </w:rPr>
        <w:t>ž</w:t>
      </w:r>
      <w:r w:rsidRPr="00147F3B">
        <w:rPr>
          <w:rFonts w:ascii="Ubuntu" w:eastAsia="Times New Roman" w:hAnsi="Ubuntu" w:cs="Times New Roman"/>
          <w:color w:val="2A2A2A"/>
          <w:sz w:val="28"/>
          <w:szCs w:val="28"/>
        </w:rPr>
        <w:t>avanju</w:t>
      </w:r>
    </w:p>
    <w:p w14:paraId="487F1759"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111E92C5" w14:textId="4EAF9044"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Prikaz mreže pitke, tehni</w:t>
      </w:r>
      <w:r w:rsidRPr="00147F3B">
        <w:rPr>
          <w:rFonts w:ascii="Calibri" w:eastAsia="Times New Roman" w:hAnsi="Calibri" w:cs="Calibri"/>
          <w:color w:val="2A2A2A"/>
          <w:sz w:val="28"/>
          <w:szCs w:val="28"/>
        </w:rPr>
        <w:t>č</w:t>
      </w:r>
      <w:r w:rsidRPr="00147F3B">
        <w:rPr>
          <w:rFonts w:ascii="Ubuntu" w:eastAsia="Times New Roman" w:hAnsi="Ubuntu" w:cs="Times New Roman"/>
          <w:color w:val="2A2A2A"/>
          <w:sz w:val="28"/>
          <w:szCs w:val="28"/>
        </w:rPr>
        <w:t>ke i otpadnih voda,sa objektima i opremom za kori</w:t>
      </w:r>
      <w:r w:rsidRPr="00147F3B">
        <w:rPr>
          <w:rFonts w:ascii="Ubuntu" w:eastAsia="Times New Roman" w:hAnsi="Ubuntu" w:cs="Ubuntu"/>
          <w:color w:val="2A2A2A"/>
          <w:sz w:val="28"/>
          <w:szCs w:val="28"/>
        </w:rPr>
        <w:t>š</w:t>
      </w:r>
      <w:r w:rsidRPr="00147F3B">
        <w:rPr>
          <w:rFonts w:ascii="Calibri" w:eastAsia="Times New Roman" w:hAnsi="Calibri" w:cs="Calibri"/>
          <w:color w:val="2A2A2A"/>
          <w:sz w:val="28"/>
          <w:szCs w:val="28"/>
        </w:rPr>
        <w:t>ć</w:t>
      </w:r>
      <w:r w:rsidRPr="00147F3B">
        <w:rPr>
          <w:rFonts w:ascii="Ubuntu" w:eastAsia="Times New Roman" w:hAnsi="Ubuntu" w:cs="Times New Roman"/>
          <w:color w:val="2A2A2A"/>
          <w:sz w:val="28"/>
          <w:szCs w:val="28"/>
        </w:rPr>
        <w:t>enje i odr</w:t>
      </w:r>
      <w:r w:rsidRPr="00147F3B">
        <w:rPr>
          <w:rFonts w:ascii="Ubuntu" w:eastAsia="Times New Roman" w:hAnsi="Ubuntu" w:cs="Ubuntu"/>
          <w:color w:val="2A2A2A"/>
          <w:sz w:val="28"/>
          <w:szCs w:val="28"/>
        </w:rPr>
        <w:t>ž</w:t>
      </w:r>
      <w:r w:rsidRPr="00147F3B">
        <w:rPr>
          <w:rFonts w:ascii="Ubuntu" w:eastAsia="Times New Roman" w:hAnsi="Ubuntu" w:cs="Times New Roman"/>
          <w:color w:val="2A2A2A"/>
          <w:sz w:val="28"/>
          <w:szCs w:val="28"/>
        </w:rPr>
        <w:t>avanje i na</w:t>
      </w:r>
      <w:r w:rsidRPr="00147F3B">
        <w:rPr>
          <w:rFonts w:ascii="Calibri" w:eastAsia="Times New Roman" w:hAnsi="Calibri" w:cs="Calibri"/>
          <w:color w:val="2A2A2A"/>
          <w:sz w:val="28"/>
          <w:szCs w:val="28"/>
        </w:rPr>
        <w:t>č</w:t>
      </w:r>
      <w:r w:rsidRPr="00147F3B">
        <w:rPr>
          <w:rFonts w:ascii="Ubuntu" w:eastAsia="Times New Roman" w:hAnsi="Ubuntu" w:cs="Times New Roman"/>
          <w:color w:val="2A2A2A"/>
          <w:sz w:val="28"/>
          <w:szCs w:val="28"/>
        </w:rPr>
        <w:t>ina za spre</w:t>
      </w:r>
      <w:r w:rsidRPr="00147F3B">
        <w:rPr>
          <w:rFonts w:ascii="Calibri" w:eastAsia="Times New Roman" w:hAnsi="Calibri" w:cs="Calibri"/>
          <w:color w:val="2A2A2A"/>
          <w:sz w:val="28"/>
          <w:szCs w:val="28"/>
        </w:rPr>
        <w:t>č</w:t>
      </w:r>
      <w:r w:rsidRPr="00147F3B">
        <w:rPr>
          <w:rFonts w:ascii="Ubuntu" w:eastAsia="Times New Roman" w:hAnsi="Ubuntu" w:cs="Times New Roman"/>
          <w:color w:val="2A2A2A"/>
          <w:sz w:val="28"/>
          <w:szCs w:val="28"/>
        </w:rPr>
        <w:t>avanje pristupa neovla</w:t>
      </w:r>
      <w:r w:rsidRPr="00147F3B">
        <w:rPr>
          <w:rFonts w:ascii="Ubuntu" w:eastAsia="Times New Roman" w:hAnsi="Ubuntu" w:cs="Ubuntu"/>
          <w:color w:val="2A2A2A"/>
          <w:sz w:val="28"/>
          <w:szCs w:val="28"/>
        </w:rPr>
        <w:t>š</w:t>
      </w:r>
      <w:r w:rsidRPr="00147F3B">
        <w:rPr>
          <w:rFonts w:ascii="Calibri" w:eastAsia="Times New Roman" w:hAnsi="Calibri" w:cs="Calibri"/>
          <w:color w:val="2A2A2A"/>
          <w:sz w:val="28"/>
          <w:szCs w:val="28"/>
        </w:rPr>
        <w:t>ć</w:t>
      </w:r>
      <w:r w:rsidRPr="00147F3B">
        <w:rPr>
          <w:rFonts w:ascii="Ubuntu" w:eastAsia="Times New Roman" w:hAnsi="Ubuntu" w:cs="Times New Roman"/>
          <w:color w:val="2A2A2A"/>
          <w:sz w:val="28"/>
          <w:szCs w:val="28"/>
        </w:rPr>
        <w:t>enim licima</w:t>
      </w:r>
    </w:p>
    <w:p w14:paraId="403E5FDD"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5CF156F9"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Situacija zate</w:t>
      </w:r>
      <w:r w:rsidRPr="00147F3B">
        <w:rPr>
          <w:rFonts w:ascii="Calibri" w:eastAsia="Times New Roman" w:hAnsi="Calibri" w:cs="Calibri"/>
          <w:color w:val="2A2A2A"/>
          <w:sz w:val="28"/>
          <w:szCs w:val="28"/>
        </w:rPr>
        <w:t>č</w:t>
      </w:r>
      <w:r w:rsidRPr="00147F3B">
        <w:rPr>
          <w:rFonts w:ascii="Ubuntu" w:eastAsia="Times New Roman" w:hAnsi="Ubuntu" w:cs="Times New Roman"/>
          <w:color w:val="2A2A2A"/>
          <w:sz w:val="28"/>
          <w:szCs w:val="28"/>
        </w:rPr>
        <w:t>enih objekata na gradili</w:t>
      </w:r>
      <w:r w:rsidRPr="00147F3B">
        <w:rPr>
          <w:rFonts w:ascii="Ubuntu" w:eastAsia="Times New Roman" w:hAnsi="Ubuntu" w:cs="Ubuntu"/>
          <w:color w:val="2A2A2A"/>
          <w:sz w:val="28"/>
          <w:szCs w:val="28"/>
        </w:rPr>
        <w:t>š</w:t>
      </w:r>
      <w:r w:rsidRPr="00147F3B">
        <w:rPr>
          <w:rFonts w:ascii="Ubuntu" w:eastAsia="Times New Roman" w:hAnsi="Ubuntu" w:cs="Times New Roman"/>
          <w:color w:val="2A2A2A"/>
          <w:sz w:val="28"/>
          <w:szCs w:val="28"/>
        </w:rPr>
        <w:t>tu sa prikazom na</w:t>
      </w:r>
      <w:r w:rsidRPr="00147F3B">
        <w:rPr>
          <w:rFonts w:ascii="Calibri" w:eastAsia="Times New Roman" w:hAnsi="Calibri" w:cs="Calibri"/>
          <w:color w:val="2A2A2A"/>
          <w:sz w:val="28"/>
          <w:szCs w:val="28"/>
        </w:rPr>
        <w:t>č</w:t>
      </w:r>
      <w:r w:rsidRPr="00147F3B">
        <w:rPr>
          <w:rFonts w:ascii="Ubuntu" w:eastAsia="Times New Roman" w:hAnsi="Ubuntu" w:cs="Times New Roman"/>
          <w:color w:val="2A2A2A"/>
          <w:sz w:val="28"/>
          <w:szCs w:val="28"/>
        </w:rPr>
        <w:t>ina obezbe</w:t>
      </w:r>
      <w:r w:rsidRPr="00147F3B">
        <w:rPr>
          <w:rFonts w:ascii="Calibri" w:eastAsia="Times New Roman" w:hAnsi="Calibri" w:cs="Calibri"/>
          <w:color w:val="2A2A2A"/>
          <w:sz w:val="28"/>
          <w:szCs w:val="28"/>
        </w:rPr>
        <w:t>đ</w:t>
      </w:r>
      <w:r w:rsidRPr="00147F3B">
        <w:rPr>
          <w:rFonts w:ascii="Ubuntu" w:eastAsia="Times New Roman" w:hAnsi="Ubuntu" w:cs="Times New Roman"/>
          <w:color w:val="2A2A2A"/>
          <w:sz w:val="28"/>
          <w:szCs w:val="28"/>
        </w:rPr>
        <w:t>enja lica,vozila i ovih objekata</w:t>
      </w:r>
    </w:p>
    <w:p w14:paraId="31A26C45" w14:textId="33F06EFD"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Granice gradilišta i na</w:t>
      </w:r>
      <w:r w:rsidRPr="00147F3B">
        <w:rPr>
          <w:rFonts w:ascii="Calibri" w:eastAsia="Times New Roman" w:hAnsi="Calibri" w:cs="Calibri"/>
          <w:color w:val="2A2A2A"/>
          <w:sz w:val="28"/>
          <w:szCs w:val="28"/>
        </w:rPr>
        <w:t>č</w:t>
      </w:r>
      <w:r w:rsidRPr="00147F3B">
        <w:rPr>
          <w:rFonts w:ascii="Ubuntu" w:eastAsia="Times New Roman" w:hAnsi="Ubuntu" w:cs="Times New Roman"/>
          <w:color w:val="2A2A2A"/>
          <w:sz w:val="28"/>
          <w:szCs w:val="28"/>
        </w:rPr>
        <w:t>in spre</w:t>
      </w:r>
      <w:r w:rsidRPr="00147F3B">
        <w:rPr>
          <w:rFonts w:ascii="Calibri" w:eastAsia="Times New Roman" w:hAnsi="Calibri" w:cs="Calibri"/>
          <w:color w:val="2A2A2A"/>
          <w:sz w:val="28"/>
          <w:szCs w:val="28"/>
        </w:rPr>
        <w:t>č</w:t>
      </w:r>
      <w:r w:rsidRPr="00147F3B">
        <w:rPr>
          <w:rFonts w:ascii="Ubuntu" w:eastAsia="Times New Roman" w:hAnsi="Ubuntu" w:cs="Times New Roman"/>
          <w:color w:val="2A2A2A"/>
          <w:sz w:val="28"/>
          <w:szCs w:val="28"/>
        </w:rPr>
        <w:t>avanja pristupa neovla</w:t>
      </w:r>
      <w:r w:rsidRPr="00147F3B">
        <w:rPr>
          <w:rFonts w:ascii="Ubuntu" w:eastAsia="Times New Roman" w:hAnsi="Ubuntu" w:cs="Ubuntu"/>
          <w:color w:val="2A2A2A"/>
          <w:sz w:val="28"/>
          <w:szCs w:val="28"/>
        </w:rPr>
        <w:t>š</w:t>
      </w:r>
      <w:r w:rsidRPr="00147F3B">
        <w:rPr>
          <w:rFonts w:ascii="Calibri" w:eastAsia="Times New Roman" w:hAnsi="Calibri" w:cs="Calibri"/>
          <w:color w:val="2A2A2A"/>
          <w:sz w:val="28"/>
          <w:szCs w:val="28"/>
        </w:rPr>
        <w:t>ć</w:t>
      </w:r>
      <w:r w:rsidRPr="00147F3B">
        <w:rPr>
          <w:rFonts w:ascii="Ubuntu" w:eastAsia="Times New Roman" w:hAnsi="Ubuntu" w:cs="Times New Roman"/>
          <w:color w:val="2A2A2A"/>
          <w:sz w:val="28"/>
          <w:szCs w:val="28"/>
        </w:rPr>
        <w:t xml:space="preserve">enim licima, vozilima i </w:t>
      </w:r>
      <w:r w:rsidRPr="00147F3B">
        <w:rPr>
          <w:rFonts w:ascii="Ubuntu" w:eastAsia="Times New Roman" w:hAnsi="Ubuntu" w:cs="Ubuntu"/>
          <w:color w:val="2A2A2A"/>
          <w:sz w:val="28"/>
          <w:szCs w:val="28"/>
        </w:rPr>
        <w:t>ž</w:t>
      </w:r>
      <w:r w:rsidRPr="00147F3B">
        <w:rPr>
          <w:rFonts w:ascii="Ubuntu" w:eastAsia="Times New Roman" w:hAnsi="Ubuntu" w:cs="Times New Roman"/>
          <w:color w:val="2A2A2A"/>
          <w:sz w:val="28"/>
          <w:szCs w:val="28"/>
        </w:rPr>
        <w:t>ivotinjama</w:t>
      </w:r>
    </w:p>
    <w:p w14:paraId="29DEA140" w14:textId="77777777" w:rsidR="00147F3B" w:rsidRPr="00147F3B" w:rsidRDefault="00147F3B" w:rsidP="00147F3B">
      <w:pPr>
        <w:spacing w:after="0" w:line="240" w:lineRule="auto"/>
        <w:ind w:left="360"/>
        <w:rPr>
          <w:rFonts w:ascii="Ubuntu" w:eastAsia="Times New Roman" w:hAnsi="Ubuntu" w:cs="Times New Roman"/>
          <w:color w:val="2A2A2A"/>
          <w:sz w:val="28"/>
          <w:szCs w:val="28"/>
        </w:rPr>
      </w:pPr>
    </w:p>
    <w:p w14:paraId="4525F3BB" w14:textId="6977EB88" w:rsidR="00147F3B" w:rsidRDefault="00147F3B" w:rsidP="00147F3B">
      <w:pPr>
        <w:spacing w:after="0" w:line="240" w:lineRule="auto"/>
        <w:ind w:left="360"/>
        <w:rPr>
          <w:rFonts w:ascii="Ubuntu" w:eastAsia="Times New Roman" w:hAnsi="Ubuntu" w:cs="Times New Roman"/>
          <w:color w:val="2A2A2A"/>
          <w:sz w:val="28"/>
          <w:szCs w:val="28"/>
        </w:rPr>
      </w:pPr>
      <w:r w:rsidRPr="00147F3B">
        <w:rPr>
          <w:rFonts w:ascii="Ubuntu" w:eastAsia="Times New Roman" w:hAnsi="Ubuntu" w:cs="Times New Roman"/>
          <w:color w:val="2A2A2A"/>
          <w:sz w:val="28"/>
          <w:szCs w:val="28"/>
        </w:rPr>
        <w:t>Sadržaj I obim istraživanja terena pre po</w:t>
      </w:r>
      <w:r w:rsidRPr="00147F3B">
        <w:rPr>
          <w:rFonts w:ascii="Calibri" w:eastAsia="Times New Roman" w:hAnsi="Calibri" w:cs="Calibri"/>
          <w:color w:val="2A2A2A"/>
          <w:sz w:val="28"/>
          <w:szCs w:val="28"/>
        </w:rPr>
        <w:t>č</w:t>
      </w:r>
      <w:r w:rsidRPr="00147F3B">
        <w:rPr>
          <w:rFonts w:ascii="Ubuntu" w:eastAsia="Times New Roman" w:hAnsi="Ubuntu" w:cs="Times New Roman"/>
          <w:color w:val="2A2A2A"/>
          <w:sz w:val="28"/>
          <w:szCs w:val="28"/>
        </w:rPr>
        <w:t>etka radova,ukoliko se planirda se gradili</w:t>
      </w:r>
      <w:r w:rsidRPr="00147F3B">
        <w:rPr>
          <w:rFonts w:ascii="Ubuntu" w:eastAsia="Times New Roman" w:hAnsi="Ubuntu" w:cs="Ubuntu"/>
          <w:color w:val="2A2A2A"/>
          <w:sz w:val="28"/>
          <w:szCs w:val="28"/>
        </w:rPr>
        <w:t>š</w:t>
      </w:r>
      <w:r w:rsidRPr="00147F3B">
        <w:rPr>
          <w:rFonts w:ascii="Ubuntu" w:eastAsia="Times New Roman" w:hAnsi="Ubuntu" w:cs="Times New Roman"/>
          <w:color w:val="2A2A2A"/>
          <w:sz w:val="28"/>
          <w:szCs w:val="28"/>
        </w:rPr>
        <w:t>te ili njegov deo nalaze na terenu za razminiranje</w:t>
      </w:r>
    </w:p>
    <w:p w14:paraId="3DAC3FED" w14:textId="77777777" w:rsidR="00591A8B" w:rsidRDefault="00591A8B" w:rsidP="00147F3B">
      <w:pPr>
        <w:spacing w:after="0" w:line="240" w:lineRule="auto"/>
        <w:ind w:left="360"/>
        <w:rPr>
          <w:rFonts w:ascii="Ubuntu" w:eastAsia="Times New Roman" w:hAnsi="Ubuntu" w:cs="Times New Roman"/>
          <w:color w:val="2A2A2A"/>
          <w:sz w:val="28"/>
          <w:szCs w:val="28"/>
        </w:rPr>
      </w:pPr>
    </w:p>
    <w:p w14:paraId="4017B6F5" w14:textId="77777777" w:rsidR="00591A8B" w:rsidRDefault="00591A8B" w:rsidP="00147F3B">
      <w:pPr>
        <w:spacing w:after="0" w:line="240" w:lineRule="auto"/>
        <w:ind w:left="360"/>
        <w:rPr>
          <w:rFonts w:ascii="Ubuntu" w:eastAsia="Times New Roman" w:hAnsi="Ubuntu" w:cs="Times New Roman"/>
          <w:color w:val="2A2A2A"/>
          <w:sz w:val="28"/>
          <w:szCs w:val="28"/>
        </w:rPr>
      </w:pPr>
    </w:p>
    <w:p w14:paraId="0A0A78D1" w14:textId="77777777" w:rsidR="00591A8B" w:rsidRDefault="00591A8B" w:rsidP="00147F3B">
      <w:pPr>
        <w:spacing w:after="0" w:line="240" w:lineRule="auto"/>
        <w:ind w:left="360"/>
        <w:rPr>
          <w:rFonts w:ascii="Ubuntu" w:eastAsia="Times New Roman" w:hAnsi="Ubuntu" w:cs="Times New Roman"/>
          <w:color w:val="2A2A2A"/>
          <w:sz w:val="28"/>
          <w:szCs w:val="28"/>
        </w:rPr>
      </w:pPr>
    </w:p>
    <w:p w14:paraId="2113359C" w14:textId="3539A6DD" w:rsidR="00591A8B" w:rsidRDefault="00591A8B" w:rsidP="00591A8B">
      <w:pPr>
        <w:pStyle w:val="Heading1"/>
        <w:rPr>
          <w:rFonts w:eastAsia="Times New Roman"/>
        </w:rPr>
      </w:pPr>
      <w:bookmarkStart w:id="3" w:name="_Toc134115619"/>
      <w:r>
        <w:rPr>
          <w:rFonts w:eastAsia="Times New Roman"/>
        </w:rPr>
        <w:t>4.Mere predostroznosti</w:t>
      </w:r>
      <w:bookmarkEnd w:id="3"/>
    </w:p>
    <w:p w14:paraId="04021CFB" w14:textId="77777777" w:rsidR="00591A8B" w:rsidRDefault="00591A8B" w:rsidP="00147F3B">
      <w:pPr>
        <w:spacing w:after="0" w:line="240" w:lineRule="auto"/>
        <w:ind w:left="360"/>
        <w:rPr>
          <w:rFonts w:ascii="Ubuntu" w:eastAsia="Times New Roman" w:hAnsi="Ubuntu" w:cs="Times New Roman"/>
          <w:color w:val="2A2A2A"/>
          <w:sz w:val="28"/>
          <w:szCs w:val="28"/>
        </w:rPr>
      </w:pPr>
    </w:p>
    <w:p w14:paraId="60AD8898" w14:textId="2D7BCF3F" w:rsidR="00591A8B" w:rsidRPr="00591A8B" w:rsidRDefault="00591A8B" w:rsidP="00591A8B">
      <w:pPr>
        <w:spacing w:after="0" w:line="240" w:lineRule="auto"/>
        <w:ind w:left="360"/>
        <w:rPr>
          <w:rFonts w:ascii="Ubuntu" w:eastAsia="Times New Roman" w:hAnsi="Ubuntu" w:cs="Times New Roman"/>
          <w:color w:val="2A2A2A"/>
          <w:sz w:val="28"/>
          <w:szCs w:val="28"/>
        </w:rPr>
      </w:pPr>
      <w:r w:rsidRPr="00591A8B">
        <w:rPr>
          <w:rFonts w:ascii="Ubuntu" w:eastAsia="Times New Roman" w:hAnsi="Ubuntu" w:cs="Times New Roman"/>
          <w:color w:val="2A2A2A"/>
          <w:sz w:val="28"/>
          <w:szCs w:val="28"/>
        </w:rPr>
        <w:t>Bezbednost na gradilištu je izuzetno važna, jer gradilišta predstavljaju mesto na kojem se često dešavaju nesreće koje mogu biti ozbiljne ili čak fatalne. Evo nekoliko predloga koji bi mogli da doprinesu povećanju bezbednosti na gradilištu:</w:t>
      </w:r>
    </w:p>
    <w:p w14:paraId="7C5E1C03" w14:textId="77777777" w:rsidR="00591A8B" w:rsidRPr="00591A8B" w:rsidRDefault="00591A8B" w:rsidP="00591A8B">
      <w:pPr>
        <w:spacing w:after="0" w:line="240" w:lineRule="auto"/>
        <w:ind w:left="360"/>
        <w:rPr>
          <w:rFonts w:ascii="Ubuntu" w:eastAsia="Times New Roman" w:hAnsi="Ubuntu" w:cs="Times New Roman"/>
          <w:color w:val="2A2A2A"/>
          <w:sz w:val="28"/>
          <w:szCs w:val="28"/>
        </w:rPr>
      </w:pPr>
    </w:p>
    <w:p w14:paraId="41659567" w14:textId="73CCDA2F" w:rsidR="00591A8B" w:rsidRPr="00591A8B" w:rsidRDefault="00591A8B" w:rsidP="00591A8B">
      <w:pPr>
        <w:spacing w:after="0" w:line="240" w:lineRule="auto"/>
        <w:ind w:left="360"/>
        <w:rPr>
          <w:rFonts w:ascii="Ubuntu" w:eastAsia="Times New Roman" w:hAnsi="Ubuntu" w:cs="Times New Roman"/>
          <w:color w:val="2A2A2A"/>
          <w:sz w:val="28"/>
          <w:szCs w:val="28"/>
        </w:rPr>
      </w:pPr>
      <w:r>
        <w:rPr>
          <w:rFonts w:ascii="Ubuntu" w:eastAsia="Times New Roman" w:hAnsi="Ubuntu" w:cs="Times New Roman"/>
          <w:color w:val="2A2A2A"/>
          <w:sz w:val="28"/>
          <w:szCs w:val="28"/>
        </w:rPr>
        <w:t>1.</w:t>
      </w:r>
      <w:r w:rsidRPr="00591A8B">
        <w:rPr>
          <w:rFonts w:ascii="Ubuntu" w:eastAsia="Times New Roman" w:hAnsi="Ubuntu" w:cs="Times New Roman"/>
          <w:color w:val="2A2A2A"/>
          <w:sz w:val="28"/>
          <w:szCs w:val="28"/>
        </w:rPr>
        <w:t>Obuka radnika: Svi radnici koji rade na gradilištu treba da budu obučeni za posao koji obavljaju i za bezbednost na radu. To bi moglo da uključuje obuke o sigurnom rukovanju opremom, pravilnom nošenju zaštitne opreme i pravilima ponašanja na gradilištu.</w:t>
      </w:r>
    </w:p>
    <w:p w14:paraId="71216310" w14:textId="77777777" w:rsidR="00591A8B" w:rsidRPr="00591A8B" w:rsidRDefault="00591A8B" w:rsidP="00591A8B">
      <w:pPr>
        <w:spacing w:after="0" w:line="240" w:lineRule="auto"/>
        <w:ind w:left="360"/>
        <w:rPr>
          <w:rFonts w:ascii="Ubuntu" w:eastAsia="Times New Roman" w:hAnsi="Ubuntu" w:cs="Times New Roman"/>
          <w:color w:val="2A2A2A"/>
          <w:sz w:val="28"/>
          <w:szCs w:val="28"/>
        </w:rPr>
      </w:pPr>
    </w:p>
    <w:p w14:paraId="28E24411" w14:textId="37B6D68A" w:rsidR="00591A8B" w:rsidRPr="00591A8B" w:rsidRDefault="00591A8B" w:rsidP="00591A8B">
      <w:pPr>
        <w:spacing w:after="0" w:line="240" w:lineRule="auto"/>
        <w:ind w:left="360"/>
        <w:rPr>
          <w:rFonts w:ascii="Ubuntu" w:eastAsia="Times New Roman" w:hAnsi="Ubuntu" w:cs="Times New Roman"/>
          <w:color w:val="2A2A2A"/>
          <w:sz w:val="28"/>
          <w:szCs w:val="28"/>
        </w:rPr>
      </w:pPr>
      <w:r>
        <w:rPr>
          <w:rFonts w:ascii="Ubuntu" w:eastAsia="Times New Roman" w:hAnsi="Ubuntu" w:cs="Times New Roman"/>
          <w:color w:val="2A2A2A"/>
          <w:sz w:val="28"/>
          <w:szCs w:val="28"/>
        </w:rPr>
        <w:t>2.</w:t>
      </w:r>
      <w:r w:rsidRPr="00591A8B">
        <w:rPr>
          <w:rFonts w:ascii="Ubuntu" w:eastAsia="Times New Roman" w:hAnsi="Ubuntu" w:cs="Times New Roman"/>
          <w:color w:val="2A2A2A"/>
          <w:sz w:val="28"/>
          <w:szCs w:val="28"/>
        </w:rPr>
        <w:t>Kontrola pristupa: Da bi se sprečilo da neovlašćene osobe ulaze na gradilište, treba postaviti ogradu i kontrolisati pristup gradilištu. Ovo bi moglo da uključuje i obezbeđivanje dozvola za pristup gradilištu samo za radnike i ostale osobe koje su neophodne za obavljanje posla.</w:t>
      </w:r>
    </w:p>
    <w:p w14:paraId="0B59FF58" w14:textId="77777777" w:rsidR="00591A8B" w:rsidRPr="00591A8B" w:rsidRDefault="00591A8B" w:rsidP="00591A8B">
      <w:pPr>
        <w:spacing w:after="0" w:line="240" w:lineRule="auto"/>
        <w:ind w:left="360"/>
        <w:rPr>
          <w:rFonts w:ascii="Ubuntu" w:eastAsia="Times New Roman" w:hAnsi="Ubuntu" w:cs="Times New Roman"/>
          <w:color w:val="2A2A2A"/>
          <w:sz w:val="28"/>
          <w:szCs w:val="28"/>
        </w:rPr>
      </w:pPr>
    </w:p>
    <w:p w14:paraId="16A58B2B" w14:textId="5640C441" w:rsidR="00591A8B" w:rsidRPr="00591A8B" w:rsidRDefault="00591A8B" w:rsidP="00591A8B">
      <w:pPr>
        <w:spacing w:after="0" w:line="240" w:lineRule="auto"/>
        <w:ind w:left="360"/>
        <w:rPr>
          <w:rFonts w:ascii="Ubuntu" w:eastAsia="Times New Roman" w:hAnsi="Ubuntu" w:cs="Times New Roman"/>
          <w:color w:val="2A2A2A"/>
          <w:sz w:val="28"/>
          <w:szCs w:val="28"/>
        </w:rPr>
      </w:pPr>
      <w:r>
        <w:rPr>
          <w:rFonts w:ascii="Ubuntu" w:eastAsia="Times New Roman" w:hAnsi="Ubuntu" w:cs="Times New Roman"/>
          <w:color w:val="2A2A2A"/>
          <w:sz w:val="28"/>
          <w:szCs w:val="28"/>
        </w:rPr>
        <w:t>3.</w:t>
      </w:r>
      <w:r w:rsidRPr="00591A8B">
        <w:rPr>
          <w:rFonts w:ascii="Ubuntu" w:eastAsia="Times New Roman" w:hAnsi="Ubuntu" w:cs="Times New Roman"/>
          <w:color w:val="2A2A2A"/>
          <w:sz w:val="28"/>
          <w:szCs w:val="28"/>
        </w:rPr>
        <w:t>Redovno održavanje opreme: Oprema koja se koristi na gradilištu mora biti redovno održavana kako bi se sprečile kvarovi i nezgode koje se mogu dogoditi zbog neispravnih mašina.</w:t>
      </w:r>
    </w:p>
    <w:p w14:paraId="67D8ACF0" w14:textId="77777777" w:rsidR="00591A8B" w:rsidRPr="00591A8B" w:rsidRDefault="00591A8B" w:rsidP="00591A8B">
      <w:pPr>
        <w:spacing w:after="0" w:line="240" w:lineRule="auto"/>
        <w:ind w:left="360"/>
        <w:rPr>
          <w:rFonts w:ascii="Ubuntu" w:eastAsia="Times New Roman" w:hAnsi="Ubuntu" w:cs="Times New Roman"/>
          <w:color w:val="2A2A2A"/>
          <w:sz w:val="28"/>
          <w:szCs w:val="28"/>
        </w:rPr>
      </w:pPr>
    </w:p>
    <w:p w14:paraId="7E6F557D" w14:textId="65E228B0" w:rsidR="00591A8B" w:rsidRPr="00591A8B" w:rsidRDefault="00591A8B" w:rsidP="00591A8B">
      <w:pPr>
        <w:spacing w:after="0" w:line="240" w:lineRule="auto"/>
        <w:ind w:left="360"/>
        <w:rPr>
          <w:rFonts w:ascii="Ubuntu" w:eastAsia="Times New Roman" w:hAnsi="Ubuntu" w:cs="Times New Roman"/>
          <w:color w:val="2A2A2A"/>
          <w:sz w:val="28"/>
          <w:szCs w:val="28"/>
        </w:rPr>
      </w:pPr>
      <w:r>
        <w:rPr>
          <w:rFonts w:ascii="Ubuntu" w:eastAsia="Times New Roman" w:hAnsi="Ubuntu" w:cs="Times New Roman"/>
          <w:color w:val="2A2A2A"/>
          <w:sz w:val="28"/>
          <w:szCs w:val="28"/>
        </w:rPr>
        <w:lastRenderedPageBreak/>
        <w:t>4.</w:t>
      </w:r>
      <w:r w:rsidRPr="00591A8B">
        <w:rPr>
          <w:rFonts w:ascii="Ubuntu" w:eastAsia="Times New Roman" w:hAnsi="Ubuntu" w:cs="Times New Roman"/>
          <w:color w:val="2A2A2A"/>
          <w:sz w:val="28"/>
          <w:szCs w:val="28"/>
        </w:rPr>
        <w:t xml:space="preserve">Praćenje vremenskih uslova: Vremenski uslovi, kao što su jaki vetrovi ili kiša, mogu biti opasni na gradilištu. Stoga treba pažljivo pratiti </w:t>
      </w:r>
      <w:r>
        <w:rPr>
          <w:rFonts w:ascii="Ubuntu" w:eastAsia="Times New Roman" w:hAnsi="Ubuntu" w:cs="Times New Roman"/>
          <w:color w:val="2A2A2A"/>
          <w:sz w:val="28"/>
          <w:szCs w:val="28"/>
        </w:rPr>
        <w:t>5.</w:t>
      </w:r>
      <w:r w:rsidRPr="00591A8B">
        <w:rPr>
          <w:rFonts w:ascii="Ubuntu" w:eastAsia="Times New Roman" w:hAnsi="Ubuntu" w:cs="Times New Roman"/>
          <w:color w:val="2A2A2A"/>
          <w:sz w:val="28"/>
          <w:szCs w:val="28"/>
        </w:rPr>
        <w:t>vremenske uslove i preduzeti mere predostrožnosti kada su uslovi nepovoljni.</w:t>
      </w:r>
    </w:p>
    <w:p w14:paraId="102FA89B" w14:textId="77777777" w:rsidR="00591A8B" w:rsidRPr="00591A8B" w:rsidRDefault="00591A8B" w:rsidP="00591A8B">
      <w:pPr>
        <w:spacing w:after="0" w:line="240" w:lineRule="auto"/>
        <w:ind w:left="360"/>
        <w:rPr>
          <w:rFonts w:ascii="Ubuntu" w:eastAsia="Times New Roman" w:hAnsi="Ubuntu" w:cs="Times New Roman"/>
          <w:color w:val="2A2A2A"/>
          <w:sz w:val="28"/>
          <w:szCs w:val="28"/>
        </w:rPr>
      </w:pPr>
    </w:p>
    <w:p w14:paraId="0F63F018" w14:textId="1BC580C4" w:rsidR="00591A8B" w:rsidRPr="00591A8B" w:rsidRDefault="00591A8B" w:rsidP="00591A8B">
      <w:pPr>
        <w:spacing w:after="0" w:line="240" w:lineRule="auto"/>
        <w:ind w:left="360"/>
        <w:rPr>
          <w:rFonts w:ascii="Ubuntu" w:eastAsia="Times New Roman" w:hAnsi="Ubuntu" w:cs="Times New Roman"/>
          <w:color w:val="2A2A2A"/>
          <w:sz w:val="28"/>
          <w:szCs w:val="28"/>
        </w:rPr>
      </w:pPr>
      <w:r>
        <w:rPr>
          <w:rFonts w:ascii="Ubuntu" w:eastAsia="Times New Roman" w:hAnsi="Ubuntu" w:cs="Times New Roman"/>
          <w:color w:val="2A2A2A"/>
          <w:sz w:val="28"/>
          <w:szCs w:val="28"/>
        </w:rPr>
        <w:t>6.</w:t>
      </w:r>
      <w:r w:rsidRPr="00591A8B">
        <w:rPr>
          <w:rFonts w:ascii="Ubuntu" w:eastAsia="Times New Roman" w:hAnsi="Ubuntu" w:cs="Times New Roman"/>
          <w:color w:val="2A2A2A"/>
          <w:sz w:val="28"/>
          <w:szCs w:val="28"/>
        </w:rPr>
        <w:t>Postavljanje upozoravajućih znakova: Upozoravajući znakovi bi trebalo da budu postavljeni na svim opasnim mestima na gradilištu kako bi se radnici podsetili na opasnost i bili oprezniji.</w:t>
      </w:r>
    </w:p>
    <w:p w14:paraId="07FE7B86" w14:textId="77777777" w:rsidR="00591A8B" w:rsidRPr="00591A8B" w:rsidRDefault="00591A8B" w:rsidP="00591A8B">
      <w:pPr>
        <w:spacing w:after="0" w:line="240" w:lineRule="auto"/>
        <w:ind w:left="360"/>
        <w:rPr>
          <w:rFonts w:ascii="Ubuntu" w:eastAsia="Times New Roman" w:hAnsi="Ubuntu" w:cs="Times New Roman"/>
          <w:color w:val="2A2A2A"/>
          <w:sz w:val="28"/>
          <w:szCs w:val="28"/>
        </w:rPr>
      </w:pPr>
    </w:p>
    <w:p w14:paraId="48D57D00" w14:textId="570E7EFA" w:rsidR="00591A8B" w:rsidRPr="00591A8B" w:rsidRDefault="00591A8B" w:rsidP="00591A8B">
      <w:pPr>
        <w:spacing w:after="0" w:line="240" w:lineRule="auto"/>
        <w:ind w:left="360"/>
        <w:rPr>
          <w:rFonts w:ascii="Ubuntu" w:eastAsia="Times New Roman" w:hAnsi="Ubuntu" w:cs="Times New Roman"/>
          <w:color w:val="2A2A2A"/>
          <w:sz w:val="28"/>
          <w:szCs w:val="28"/>
        </w:rPr>
      </w:pPr>
      <w:r>
        <w:rPr>
          <w:rFonts w:ascii="Ubuntu" w:eastAsia="Times New Roman" w:hAnsi="Ubuntu" w:cs="Times New Roman"/>
          <w:color w:val="2A2A2A"/>
          <w:sz w:val="28"/>
          <w:szCs w:val="28"/>
        </w:rPr>
        <w:t>7.</w:t>
      </w:r>
      <w:r w:rsidRPr="00591A8B">
        <w:rPr>
          <w:rFonts w:ascii="Ubuntu" w:eastAsia="Times New Roman" w:hAnsi="Ubuntu" w:cs="Times New Roman"/>
          <w:color w:val="2A2A2A"/>
          <w:sz w:val="28"/>
          <w:szCs w:val="28"/>
        </w:rPr>
        <w:t>Praćenje radnika: Supervizori bi trebalo da budu prisutni na gradilištu kako bi pratili radnike i osigurali da se pridržavaju pravila bezbednosti na radu.</w:t>
      </w:r>
    </w:p>
    <w:p w14:paraId="4129411E" w14:textId="77777777" w:rsidR="00591A8B" w:rsidRPr="00591A8B" w:rsidRDefault="00591A8B" w:rsidP="00591A8B">
      <w:pPr>
        <w:spacing w:after="0" w:line="240" w:lineRule="auto"/>
        <w:ind w:left="360"/>
        <w:rPr>
          <w:rFonts w:ascii="Ubuntu" w:eastAsia="Times New Roman" w:hAnsi="Ubuntu" w:cs="Times New Roman"/>
          <w:color w:val="2A2A2A"/>
          <w:sz w:val="28"/>
          <w:szCs w:val="28"/>
        </w:rPr>
      </w:pPr>
    </w:p>
    <w:p w14:paraId="66B3E6C0" w14:textId="16915F21" w:rsidR="00591A8B" w:rsidRPr="00591A8B" w:rsidRDefault="00591A8B" w:rsidP="00591A8B">
      <w:pPr>
        <w:spacing w:after="0" w:line="240" w:lineRule="auto"/>
        <w:ind w:left="360"/>
        <w:rPr>
          <w:rFonts w:ascii="Ubuntu" w:eastAsia="Times New Roman" w:hAnsi="Ubuntu" w:cs="Times New Roman"/>
          <w:color w:val="2A2A2A"/>
          <w:sz w:val="28"/>
          <w:szCs w:val="28"/>
        </w:rPr>
      </w:pPr>
      <w:r>
        <w:rPr>
          <w:rFonts w:ascii="Ubuntu" w:eastAsia="Times New Roman" w:hAnsi="Ubuntu" w:cs="Times New Roman"/>
          <w:color w:val="2A2A2A"/>
          <w:sz w:val="28"/>
          <w:szCs w:val="28"/>
        </w:rPr>
        <w:t xml:space="preserve">8. </w:t>
      </w:r>
      <w:r w:rsidRPr="00591A8B">
        <w:rPr>
          <w:rFonts w:ascii="Ubuntu" w:eastAsia="Times New Roman" w:hAnsi="Ubuntu" w:cs="Times New Roman"/>
          <w:color w:val="2A2A2A"/>
          <w:sz w:val="28"/>
          <w:szCs w:val="28"/>
        </w:rPr>
        <w:t>Praćenje bezbednosti: Redovna inspekcija gradilišta bi mogla da se sprovede kako bi se osiguralo da se pridržavaju pravila bezbednosti na radu i da su svi radnici dovoljno obučeni za posao.</w:t>
      </w:r>
    </w:p>
    <w:p w14:paraId="1EA83F33" w14:textId="77777777" w:rsidR="00591A8B" w:rsidRPr="00591A8B" w:rsidRDefault="00591A8B" w:rsidP="00591A8B">
      <w:pPr>
        <w:spacing w:after="0" w:line="240" w:lineRule="auto"/>
        <w:ind w:left="360"/>
        <w:rPr>
          <w:rFonts w:ascii="Ubuntu" w:eastAsia="Times New Roman" w:hAnsi="Ubuntu" w:cs="Times New Roman"/>
          <w:color w:val="2A2A2A"/>
          <w:sz w:val="28"/>
          <w:szCs w:val="28"/>
        </w:rPr>
      </w:pPr>
    </w:p>
    <w:p w14:paraId="378D4D23" w14:textId="7F27AA04" w:rsidR="00591A8B" w:rsidRPr="00591A8B" w:rsidRDefault="00591A8B" w:rsidP="00591A8B">
      <w:pPr>
        <w:spacing w:after="0" w:line="240" w:lineRule="auto"/>
        <w:ind w:left="360"/>
        <w:rPr>
          <w:rFonts w:ascii="Ubuntu" w:eastAsia="Times New Roman" w:hAnsi="Ubuntu" w:cs="Times New Roman"/>
          <w:color w:val="2A2A2A"/>
          <w:sz w:val="28"/>
          <w:szCs w:val="28"/>
        </w:rPr>
      </w:pPr>
      <w:r>
        <w:rPr>
          <w:rFonts w:ascii="Ubuntu" w:eastAsia="Times New Roman" w:hAnsi="Ubuntu" w:cs="Times New Roman"/>
          <w:color w:val="2A2A2A"/>
          <w:sz w:val="28"/>
          <w:szCs w:val="28"/>
        </w:rPr>
        <w:t>9.</w:t>
      </w:r>
      <w:r w:rsidRPr="00591A8B">
        <w:rPr>
          <w:rFonts w:ascii="Ubuntu" w:eastAsia="Times New Roman" w:hAnsi="Ubuntu" w:cs="Times New Roman"/>
          <w:color w:val="2A2A2A"/>
          <w:sz w:val="28"/>
          <w:szCs w:val="28"/>
        </w:rPr>
        <w:t>Opremanje radnika zaštitnom opremom: Radnici bi trebalo da budu opremljeni zaštitnom opremom koja bi mogla uključivati kacige, naočare, rukavice i zaštitne cipele.</w:t>
      </w:r>
    </w:p>
    <w:p w14:paraId="42D507BD" w14:textId="77777777" w:rsidR="00591A8B" w:rsidRPr="00591A8B" w:rsidRDefault="00591A8B" w:rsidP="00591A8B">
      <w:pPr>
        <w:spacing w:after="0" w:line="240" w:lineRule="auto"/>
        <w:ind w:left="360"/>
        <w:rPr>
          <w:rFonts w:ascii="Ubuntu" w:eastAsia="Times New Roman" w:hAnsi="Ubuntu" w:cs="Times New Roman"/>
          <w:color w:val="2A2A2A"/>
          <w:sz w:val="28"/>
          <w:szCs w:val="28"/>
        </w:rPr>
      </w:pPr>
    </w:p>
    <w:p w14:paraId="0B3CC11B" w14:textId="2CEC3571" w:rsidR="00591A8B" w:rsidRPr="00147F3B" w:rsidRDefault="00591A8B" w:rsidP="00591A8B">
      <w:pPr>
        <w:spacing w:after="0" w:line="240" w:lineRule="auto"/>
        <w:ind w:left="360"/>
        <w:rPr>
          <w:rFonts w:ascii="Ubuntu" w:eastAsia="Times New Roman" w:hAnsi="Ubuntu" w:cs="Times New Roman"/>
          <w:color w:val="2A2A2A"/>
          <w:sz w:val="28"/>
          <w:szCs w:val="28"/>
        </w:rPr>
      </w:pPr>
      <w:r>
        <w:rPr>
          <w:rFonts w:ascii="Ubuntu" w:eastAsia="Times New Roman" w:hAnsi="Ubuntu" w:cs="Times New Roman"/>
          <w:color w:val="2A2A2A"/>
          <w:sz w:val="28"/>
          <w:szCs w:val="28"/>
        </w:rPr>
        <w:t>10.</w:t>
      </w:r>
      <w:r w:rsidRPr="00591A8B">
        <w:rPr>
          <w:rFonts w:ascii="Ubuntu" w:eastAsia="Times New Roman" w:hAnsi="Ubuntu" w:cs="Times New Roman"/>
          <w:color w:val="2A2A2A"/>
          <w:sz w:val="28"/>
          <w:szCs w:val="28"/>
        </w:rPr>
        <w:t>Praćenje stanja radnika: Radnici koji rade na visini ili rade sa teškim mašinama bi trebalo da budu podvrgnuti redovnim</w:t>
      </w:r>
    </w:p>
    <w:sectPr w:rsidR="00591A8B" w:rsidRPr="00147F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0B4A5" w14:textId="77777777" w:rsidR="00A034DA" w:rsidRDefault="00A034DA" w:rsidP="00147F3B">
      <w:pPr>
        <w:spacing w:after="0" w:line="240" w:lineRule="auto"/>
      </w:pPr>
      <w:r>
        <w:separator/>
      </w:r>
    </w:p>
  </w:endnote>
  <w:endnote w:type="continuationSeparator" w:id="0">
    <w:p w14:paraId="5F5F22C2" w14:textId="77777777" w:rsidR="00A034DA" w:rsidRDefault="00A034DA" w:rsidP="0014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Ubuntu">
    <w:altName w:val="Calibri"/>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43455" w14:textId="77777777" w:rsidR="00A034DA" w:rsidRDefault="00A034DA" w:rsidP="00147F3B">
      <w:pPr>
        <w:spacing w:after="0" w:line="240" w:lineRule="auto"/>
      </w:pPr>
      <w:r>
        <w:separator/>
      </w:r>
    </w:p>
  </w:footnote>
  <w:footnote w:type="continuationSeparator" w:id="0">
    <w:p w14:paraId="69B99451" w14:textId="77777777" w:rsidR="00A034DA" w:rsidRDefault="00A034DA" w:rsidP="0014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0608"/>
    <w:multiLevelType w:val="multilevel"/>
    <w:tmpl w:val="0C546F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84C251C"/>
    <w:multiLevelType w:val="hybridMultilevel"/>
    <w:tmpl w:val="CBEE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B66E2"/>
    <w:multiLevelType w:val="multilevel"/>
    <w:tmpl w:val="625CE0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9936489">
    <w:abstractNumId w:val="2"/>
  </w:num>
  <w:num w:numId="2" w16cid:durableId="740299023">
    <w:abstractNumId w:val="1"/>
  </w:num>
  <w:num w:numId="3" w16cid:durableId="99268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AA"/>
    <w:rsid w:val="000C0F78"/>
    <w:rsid w:val="000E299B"/>
    <w:rsid w:val="0013200A"/>
    <w:rsid w:val="00147F3B"/>
    <w:rsid w:val="0017055C"/>
    <w:rsid w:val="002C2661"/>
    <w:rsid w:val="0038408C"/>
    <w:rsid w:val="00591A8B"/>
    <w:rsid w:val="006F5718"/>
    <w:rsid w:val="007369AA"/>
    <w:rsid w:val="00A034DA"/>
    <w:rsid w:val="00AD773F"/>
    <w:rsid w:val="00E11B88"/>
    <w:rsid w:val="00F7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DE33"/>
  <w15:chartTrackingRefBased/>
  <w15:docId w15:val="{ED983A95-CE93-45B3-B8B8-092CE8EA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F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0F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7F3B"/>
    <w:pPr>
      <w:ind w:left="720"/>
      <w:contextualSpacing/>
    </w:pPr>
  </w:style>
  <w:style w:type="paragraph" w:styleId="EndnoteText">
    <w:name w:val="endnote text"/>
    <w:basedOn w:val="Normal"/>
    <w:link w:val="EndnoteTextChar"/>
    <w:uiPriority w:val="99"/>
    <w:semiHidden/>
    <w:unhideWhenUsed/>
    <w:rsid w:val="00147F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7F3B"/>
    <w:rPr>
      <w:sz w:val="20"/>
      <w:szCs w:val="20"/>
    </w:rPr>
  </w:style>
  <w:style w:type="character" w:styleId="EndnoteReference">
    <w:name w:val="endnote reference"/>
    <w:basedOn w:val="DefaultParagraphFont"/>
    <w:uiPriority w:val="99"/>
    <w:semiHidden/>
    <w:unhideWhenUsed/>
    <w:rsid w:val="00147F3B"/>
    <w:rPr>
      <w:vertAlign w:val="superscript"/>
    </w:rPr>
  </w:style>
  <w:style w:type="paragraph" w:styleId="TOCHeading">
    <w:name w:val="TOC Heading"/>
    <w:basedOn w:val="Heading1"/>
    <w:next w:val="Normal"/>
    <w:uiPriority w:val="39"/>
    <w:unhideWhenUsed/>
    <w:qFormat/>
    <w:rsid w:val="0013200A"/>
    <w:pPr>
      <w:outlineLvl w:val="9"/>
    </w:pPr>
  </w:style>
  <w:style w:type="paragraph" w:styleId="TOC1">
    <w:name w:val="toc 1"/>
    <w:basedOn w:val="Normal"/>
    <w:next w:val="Normal"/>
    <w:autoRedefine/>
    <w:uiPriority w:val="39"/>
    <w:unhideWhenUsed/>
    <w:rsid w:val="0013200A"/>
    <w:pPr>
      <w:spacing w:after="100"/>
    </w:pPr>
  </w:style>
  <w:style w:type="character" w:styleId="Hyperlink">
    <w:name w:val="Hyperlink"/>
    <w:basedOn w:val="DefaultParagraphFont"/>
    <w:uiPriority w:val="99"/>
    <w:unhideWhenUsed/>
    <w:rsid w:val="001320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954138">
      <w:bodyDiv w:val="1"/>
      <w:marLeft w:val="0"/>
      <w:marRight w:val="0"/>
      <w:marTop w:val="0"/>
      <w:marBottom w:val="0"/>
      <w:divBdr>
        <w:top w:val="none" w:sz="0" w:space="0" w:color="auto"/>
        <w:left w:val="none" w:sz="0" w:space="0" w:color="auto"/>
        <w:bottom w:val="none" w:sz="0" w:space="0" w:color="auto"/>
        <w:right w:val="none" w:sz="0" w:space="0" w:color="auto"/>
      </w:divBdr>
    </w:div>
    <w:div w:id="1635940014">
      <w:bodyDiv w:val="1"/>
      <w:marLeft w:val="0"/>
      <w:marRight w:val="0"/>
      <w:marTop w:val="0"/>
      <w:marBottom w:val="0"/>
      <w:divBdr>
        <w:top w:val="none" w:sz="0" w:space="0" w:color="auto"/>
        <w:left w:val="none" w:sz="0" w:space="0" w:color="auto"/>
        <w:bottom w:val="none" w:sz="0" w:space="0" w:color="auto"/>
        <w:right w:val="none" w:sz="0" w:space="0" w:color="auto"/>
      </w:divBdr>
    </w:div>
    <w:div w:id="175528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57906-FAD0-4F43-8E27-F509FAC51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Savic</dc:creator>
  <cp:keywords/>
  <dc:description/>
  <cp:lastModifiedBy>Lazar Savic</cp:lastModifiedBy>
  <cp:revision>7</cp:revision>
  <dcterms:created xsi:type="dcterms:W3CDTF">2022-05-19T19:11:00Z</dcterms:created>
  <dcterms:modified xsi:type="dcterms:W3CDTF">2023-05-04T16:30:00Z</dcterms:modified>
</cp:coreProperties>
</file>