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2E5" w:rsidRDefault="00C162E5" w:rsidP="00C162E5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:rsidR="00C162E5" w:rsidRPr="00C162E5" w:rsidRDefault="00C162E5" w:rsidP="00C162E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Regression = </w:t>
      </w:r>
      <w:r w:rsidRPr="00C162E5">
        <w:rPr>
          <w:rFonts w:ascii="Arial" w:eastAsia="Times New Roman" w:hAnsi="Arial" w:cs="Arial"/>
          <w:color w:val="222222"/>
          <w:shd w:val="clear" w:color="auto" w:fill="FFFFFF"/>
        </w:rPr>
        <w:t>a measure of the relation between the mean value of one variable (e.g. output) and corresponding values of other variables (e.g. time and cost).</w:t>
      </w:r>
    </w:p>
    <w:p w:rsidR="00C162E5" w:rsidRDefault="00C162E5" w:rsidP="00C162E5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:rsidR="00C162E5" w:rsidRDefault="00C162E5" w:rsidP="00C162E5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:rsidR="00C162E5" w:rsidRDefault="00C162E5" w:rsidP="00C162E5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C162E5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Root Mean Square Error</w:t>
      </w:r>
      <w:r w:rsidRPr="00C162E5">
        <w:rPr>
          <w:rFonts w:ascii="Arial" w:eastAsia="Times New Roman" w:hAnsi="Arial" w:cs="Arial"/>
          <w:color w:val="222222"/>
          <w:shd w:val="clear" w:color="auto" w:fill="FFFFFF"/>
        </w:rPr>
        <w:t> (RMSE) is the standard deviation of the residuals (prediction </w:t>
      </w:r>
      <w:r w:rsidRPr="00C162E5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errors</w:t>
      </w:r>
      <w:r w:rsidRPr="00C162E5">
        <w:rPr>
          <w:rFonts w:ascii="Arial" w:eastAsia="Times New Roman" w:hAnsi="Arial" w:cs="Arial"/>
          <w:color w:val="222222"/>
          <w:shd w:val="clear" w:color="auto" w:fill="FFFFFF"/>
        </w:rPr>
        <w:t>). Residuals are a measure of how far from the </w:t>
      </w:r>
      <w:r w:rsidRPr="00C162E5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regression</w:t>
      </w:r>
      <w:r w:rsidRPr="00C162E5">
        <w:rPr>
          <w:rFonts w:ascii="Arial" w:eastAsia="Times New Roman" w:hAnsi="Arial" w:cs="Arial"/>
          <w:color w:val="222222"/>
          <w:shd w:val="clear" w:color="auto" w:fill="FFFFFF"/>
        </w:rPr>
        <w:t> line data points are; RMSE is a measure of how spread out these residuals are. In other words, it tells you how concentrated the data is around the line of best fit.</w:t>
      </w:r>
    </w:p>
    <w:p w:rsidR="00C162E5" w:rsidRDefault="00C162E5" w:rsidP="00C162E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C162E5" w:rsidRDefault="00C162E5" w:rsidP="00C162E5">
      <w:pPr>
        <w:rPr>
          <w:rFonts w:ascii="Open Sans" w:eastAsia="Times New Roman" w:hAnsi="Open Sans" w:cs="Times New Roman"/>
          <w:color w:val="333333"/>
          <w:sz w:val="21"/>
          <w:szCs w:val="21"/>
          <w:shd w:val="clear" w:color="auto" w:fill="FFFFFF"/>
        </w:rPr>
      </w:pPr>
      <w:r w:rsidRPr="00C162E5">
        <w:rPr>
          <w:rFonts w:ascii="Open Sans" w:eastAsia="Times New Roman" w:hAnsi="Open Sans" w:cs="Times New Roman"/>
          <w:color w:val="333333"/>
          <w:sz w:val="21"/>
          <w:szCs w:val="21"/>
          <w:shd w:val="clear" w:color="auto" w:fill="FFFFFF"/>
        </w:rPr>
        <w:t xml:space="preserve">AIC is an estimate of a constant plus the relative distance between the unknown true likelihood function of the data and the fitted likelihood function of the model, so that a lower AIC means a model is considered to be closer to the truth. </w:t>
      </w:r>
    </w:p>
    <w:p w:rsidR="00C162E5" w:rsidRDefault="00C162E5" w:rsidP="00C162E5">
      <w:pPr>
        <w:rPr>
          <w:rFonts w:ascii="Open Sans" w:eastAsia="Times New Roman" w:hAnsi="Open Sans" w:cs="Times New Roman"/>
          <w:color w:val="333333"/>
          <w:sz w:val="21"/>
          <w:szCs w:val="21"/>
          <w:shd w:val="clear" w:color="auto" w:fill="FFFFFF"/>
        </w:rPr>
      </w:pPr>
    </w:p>
    <w:p w:rsidR="00C162E5" w:rsidRDefault="00C162E5" w:rsidP="00C162E5">
      <w:pPr>
        <w:rPr>
          <w:rFonts w:ascii="Open Sans" w:eastAsia="Times New Roman" w:hAnsi="Open Sans" w:cs="Times New Roman"/>
          <w:color w:val="333333"/>
          <w:sz w:val="21"/>
          <w:szCs w:val="21"/>
          <w:shd w:val="clear" w:color="auto" w:fill="FFFFFF"/>
        </w:rPr>
      </w:pPr>
    </w:p>
    <w:p w:rsidR="00C162E5" w:rsidRDefault="00C162E5" w:rsidP="00C162E5">
      <w:pPr>
        <w:rPr>
          <w:rFonts w:ascii="Open Sans" w:eastAsia="Times New Roman" w:hAnsi="Open Sans" w:cs="Times New Roman"/>
          <w:color w:val="333333"/>
          <w:sz w:val="21"/>
          <w:szCs w:val="21"/>
          <w:shd w:val="clear" w:color="auto" w:fill="FFFFFF"/>
        </w:rPr>
      </w:pPr>
      <w:r w:rsidRPr="00C162E5">
        <w:rPr>
          <w:rFonts w:ascii="Open Sans" w:eastAsia="Times New Roman" w:hAnsi="Open Sans" w:cs="Times New Roman"/>
          <w:color w:val="333333"/>
          <w:sz w:val="21"/>
          <w:szCs w:val="21"/>
          <w:shd w:val="clear" w:color="auto" w:fill="FFFFFF"/>
        </w:rPr>
        <w:t>BIC is an estimate of a function of the posterior probability of a model being true, under a certain Bayesian setup, so that a lower BIC means that a model is considered to be more likely to be the true model. Both criteria are based on various assumptions and asymptotic approximations. </w:t>
      </w:r>
    </w:p>
    <w:p w:rsidR="00C162E5" w:rsidRDefault="00C162E5" w:rsidP="00C162E5">
      <w:pPr>
        <w:rPr>
          <w:rFonts w:ascii="Open Sans" w:eastAsia="Times New Roman" w:hAnsi="Open Sans" w:cs="Times New Roman"/>
          <w:color w:val="333333"/>
          <w:sz w:val="21"/>
          <w:szCs w:val="21"/>
          <w:shd w:val="clear" w:color="auto" w:fill="FFFFFF"/>
        </w:rPr>
      </w:pPr>
    </w:p>
    <w:p w:rsidR="00C162E5" w:rsidRDefault="00C162E5" w:rsidP="00C162E5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Naïve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bayes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Pr="00C162E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models that assign class labels to problem instances, represented as vectors of </w:t>
      </w:r>
      <w:hyperlink r:id="rId4" w:tooltip="Feature vector" w:history="1">
        <w:r w:rsidRPr="00C162E5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feature</w:t>
        </w:r>
      </w:hyperlink>
      <w:r w:rsidRPr="00C162E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values, where the class labels are drawn from some finite set.</w:t>
      </w:r>
    </w:p>
    <w:p w:rsidR="00C162E5" w:rsidRDefault="00C162E5" w:rsidP="00C162E5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:rsidR="00C162E5" w:rsidRPr="00C162E5" w:rsidRDefault="00C162E5" w:rsidP="00C162E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Sensitivity = </w:t>
      </w:r>
      <w:r w:rsidRPr="00C162E5">
        <w:rPr>
          <w:rFonts w:ascii="Arial" w:eastAsia="Times New Roman" w:hAnsi="Arial" w:cs="Arial"/>
          <w:color w:val="545454"/>
          <w:shd w:val="clear" w:color="auto" w:fill="FFFFFF"/>
        </w:rPr>
        <w:t>measures the proportion of actual positives that are correctly identified as such </w:t>
      </w:r>
    </w:p>
    <w:p w:rsidR="00C162E5" w:rsidRDefault="00C162E5" w:rsidP="00C162E5">
      <w:pPr>
        <w:rPr>
          <w:rFonts w:ascii="Times New Roman" w:eastAsia="Times New Roman" w:hAnsi="Times New Roman" w:cs="Times New Roman"/>
        </w:rPr>
      </w:pPr>
    </w:p>
    <w:p w:rsidR="00C162E5" w:rsidRPr="00C162E5" w:rsidRDefault="00C162E5" w:rsidP="00C162E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Specifisity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r w:rsidRPr="00C162E5">
        <w:rPr>
          <w:rFonts w:ascii="PT Sans" w:eastAsia="Times New Roman" w:hAnsi="PT Sans" w:cs="Times New Roman"/>
          <w:color w:val="777777"/>
          <w:sz w:val="20"/>
          <w:szCs w:val="20"/>
          <w:shd w:val="clear" w:color="auto" w:fill="FFFFFF"/>
        </w:rPr>
        <w:t>is the proportion of people </w:t>
      </w:r>
      <w:r w:rsidRPr="00C162E5">
        <w:rPr>
          <w:rFonts w:ascii="PT Sans" w:eastAsia="Times New Roman" w:hAnsi="PT Sans" w:cs="Times New Roman"/>
          <w:b/>
          <w:bCs/>
          <w:color w:val="777777"/>
          <w:sz w:val="20"/>
          <w:szCs w:val="20"/>
          <w:bdr w:val="none" w:sz="0" w:space="0" w:color="auto" w:frame="1"/>
          <w:shd w:val="clear" w:color="auto" w:fill="FFFFFF"/>
        </w:rPr>
        <w:t>without</w:t>
      </w:r>
      <w:r w:rsidRPr="00C162E5">
        <w:rPr>
          <w:rFonts w:ascii="PT Sans" w:eastAsia="Times New Roman" w:hAnsi="PT Sans" w:cs="Times New Roman"/>
          <w:color w:val="777777"/>
          <w:sz w:val="20"/>
          <w:szCs w:val="20"/>
          <w:shd w:val="clear" w:color="auto" w:fill="FFFFFF"/>
        </w:rPr>
        <w:t> </w:t>
      </w:r>
      <w:r>
        <w:rPr>
          <w:rFonts w:ascii="PT Sans" w:eastAsia="Times New Roman" w:hAnsi="PT Sans" w:cs="Times New Roman"/>
          <w:color w:val="777777"/>
          <w:sz w:val="20"/>
          <w:szCs w:val="20"/>
          <w:shd w:val="clear" w:color="auto" w:fill="FFFFFF"/>
        </w:rPr>
        <w:t>attrition</w:t>
      </w:r>
      <w:r w:rsidRPr="00C162E5">
        <w:rPr>
          <w:rFonts w:ascii="PT Sans" w:eastAsia="Times New Roman" w:hAnsi="PT Sans" w:cs="Times New Roman"/>
          <w:color w:val="777777"/>
          <w:sz w:val="20"/>
          <w:szCs w:val="20"/>
          <w:shd w:val="clear" w:color="auto" w:fill="FFFFFF"/>
        </w:rPr>
        <w:t xml:space="preserve"> who will have a </w:t>
      </w:r>
      <w:r w:rsidRPr="00C162E5">
        <w:rPr>
          <w:rFonts w:ascii="PT Sans" w:eastAsia="Times New Roman" w:hAnsi="PT Sans" w:cs="Times New Roman"/>
          <w:b/>
          <w:bCs/>
          <w:color w:val="777777"/>
          <w:sz w:val="20"/>
          <w:szCs w:val="20"/>
          <w:bdr w:val="none" w:sz="0" w:space="0" w:color="auto" w:frame="1"/>
          <w:shd w:val="clear" w:color="auto" w:fill="FFFFFF"/>
        </w:rPr>
        <w:t>negative </w:t>
      </w:r>
      <w:r w:rsidRPr="00C162E5">
        <w:rPr>
          <w:rFonts w:ascii="PT Sans" w:eastAsia="Times New Roman" w:hAnsi="PT Sans" w:cs="Times New Roman"/>
          <w:color w:val="777777"/>
          <w:sz w:val="20"/>
          <w:szCs w:val="20"/>
          <w:shd w:val="clear" w:color="auto" w:fill="FFFFFF"/>
        </w:rPr>
        <w:t>result</w:t>
      </w:r>
      <w:r>
        <w:rPr>
          <w:rFonts w:ascii="PT Sans" w:eastAsia="Times New Roman" w:hAnsi="PT Sans" w:cs="Times New Roman"/>
          <w:color w:val="777777"/>
          <w:sz w:val="20"/>
          <w:szCs w:val="20"/>
          <w:shd w:val="clear" w:color="auto" w:fill="FFFFFF"/>
        </w:rPr>
        <w:t xml:space="preserve"> for attrition</w:t>
      </w:r>
      <w:bookmarkStart w:id="0" w:name="_GoBack"/>
      <w:bookmarkEnd w:id="0"/>
      <w:r w:rsidRPr="00C162E5">
        <w:rPr>
          <w:rFonts w:ascii="PT Sans" w:eastAsia="Times New Roman" w:hAnsi="PT Sans" w:cs="Times New Roman"/>
          <w:color w:val="777777"/>
          <w:sz w:val="20"/>
          <w:szCs w:val="20"/>
          <w:shd w:val="clear" w:color="auto" w:fill="FFFFFF"/>
        </w:rPr>
        <w:t>.</w:t>
      </w:r>
    </w:p>
    <w:p w:rsidR="00C162E5" w:rsidRPr="00C162E5" w:rsidRDefault="00C162E5" w:rsidP="00C162E5">
      <w:pPr>
        <w:rPr>
          <w:rFonts w:ascii="Times New Roman" w:eastAsia="Times New Roman" w:hAnsi="Times New Roman" w:cs="Times New Roman"/>
        </w:rPr>
      </w:pPr>
    </w:p>
    <w:p w:rsidR="00C162E5" w:rsidRDefault="00C162E5" w:rsidP="00C162E5">
      <w:pPr>
        <w:rPr>
          <w:rFonts w:ascii="Open Sans" w:eastAsia="Times New Roman" w:hAnsi="Open Sans" w:cs="Times New Roman"/>
          <w:color w:val="333333"/>
          <w:sz w:val="21"/>
          <w:szCs w:val="21"/>
          <w:shd w:val="clear" w:color="auto" w:fill="FFFFFF"/>
        </w:rPr>
      </w:pPr>
    </w:p>
    <w:p w:rsidR="00C162E5" w:rsidRDefault="00C162E5" w:rsidP="00C162E5">
      <w:pPr>
        <w:rPr>
          <w:rFonts w:ascii="Open Sans" w:eastAsia="Times New Roman" w:hAnsi="Open Sans" w:cs="Times New Roman"/>
          <w:color w:val="333333"/>
          <w:sz w:val="21"/>
          <w:szCs w:val="21"/>
          <w:shd w:val="clear" w:color="auto" w:fill="FFFFFF"/>
        </w:rPr>
      </w:pPr>
    </w:p>
    <w:p w:rsidR="00C162E5" w:rsidRDefault="00C162E5" w:rsidP="00C162E5">
      <w:pPr>
        <w:rPr>
          <w:rFonts w:ascii="Open Sans" w:eastAsia="Times New Roman" w:hAnsi="Open Sans" w:cs="Times New Roman"/>
          <w:color w:val="333333"/>
          <w:sz w:val="21"/>
          <w:szCs w:val="21"/>
          <w:shd w:val="clear" w:color="auto" w:fill="FFFFFF"/>
        </w:rPr>
      </w:pPr>
    </w:p>
    <w:p w:rsidR="00C162E5" w:rsidRPr="00C162E5" w:rsidRDefault="00C162E5" w:rsidP="00C162E5">
      <w:pPr>
        <w:rPr>
          <w:rFonts w:ascii="Times New Roman" w:eastAsia="Times New Roman" w:hAnsi="Times New Roman" w:cs="Times New Roman"/>
        </w:rPr>
      </w:pPr>
    </w:p>
    <w:p w:rsidR="00C162E5" w:rsidRDefault="00C162E5" w:rsidP="00C162E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C162E5" w:rsidRPr="00C162E5" w:rsidRDefault="00C162E5" w:rsidP="00C162E5">
      <w:pPr>
        <w:rPr>
          <w:rFonts w:ascii="Times New Roman" w:eastAsia="Times New Roman" w:hAnsi="Times New Roman" w:cs="Times New Roman"/>
        </w:rPr>
      </w:pPr>
    </w:p>
    <w:p w:rsidR="00CD0240" w:rsidRDefault="00CD0240"/>
    <w:sectPr w:rsidR="00CD0240" w:rsidSect="00B2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E5"/>
    <w:rsid w:val="00B24675"/>
    <w:rsid w:val="00C162E5"/>
    <w:rsid w:val="00CD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1D0A9"/>
  <w15:chartTrackingRefBased/>
  <w15:docId w15:val="{C57BA919-216A-A340-A393-71FBDAC7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62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6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Feature_v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Savorgnan</dc:creator>
  <cp:keywords/>
  <dc:description/>
  <cp:lastModifiedBy>Fabio Savorgnan</cp:lastModifiedBy>
  <cp:revision>1</cp:revision>
  <dcterms:created xsi:type="dcterms:W3CDTF">2019-08-13T01:32:00Z</dcterms:created>
  <dcterms:modified xsi:type="dcterms:W3CDTF">2019-08-13T01:42:00Z</dcterms:modified>
</cp:coreProperties>
</file>