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507B" w14:textId="77777777" w:rsidR="002167A1" w:rsidRPr="006A0481" w:rsidRDefault="002167A1" w:rsidP="002167A1">
      <w:pPr>
        <w:numPr>
          <w:ilvl w:val="0"/>
          <w:numId w:val="19"/>
        </w:numPr>
        <w:tabs>
          <w:tab w:val="clear" w:pos="0"/>
          <w:tab w:val="num" w:pos="142"/>
        </w:tabs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top"/>
      <w:bookmarkEnd w:id="0"/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09383FA6" w14:textId="77777777" w:rsidR="002167A1" w:rsidRPr="006A0481" w:rsidRDefault="002167A1" w:rsidP="002167A1">
      <w:pPr>
        <w:numPr>
          <w:ilvl w:val="0"/>
          <w:numId w:val="19"/>
        </w:numPr>
        <w:tabs>
          <w:tab w:val="clear" w:pos="0"/>
          <w:tab w:val="num" w:pos="142"/>
        </w:tabs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4DEE894A" w14:textId="77777777" w:rsidR="002167A1" w:rsidRPr="006A0481" w:rsidRDefault="002167A1" w:rsidP="002167A1">
      <w:pPr>
        <w:numPr>
          <w:ilvl w:val="0"/>
          <w:numId w:val="19"/>
        </w:numPr>
        <w:tabs>
          <w:tab w:val="clear" w:pos="0"/>
          <w:tab w:val="num" w:pos="142"/>
        </w:tabs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5315A862" w14:textId="77777777" w:rsidR="002167A1" w:rsidRPr="006A0481" w:rsidRDefault="002167A1" w:rsidP="002167A1">
      <w:pPr>
        <w:numPr>
          <w:ilvl w:val="0"/>
          <w:numId w:val="19"/>
        </w:numPr>
        <w:tabs>
          <w:tab w:val="clear" w:pos="0"/>
          <w:tab w:val="num" w:pos="142"/>
        </w:tabs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00E9A2E7" w14:textId="77777777" w:rsidR="002167A1" w:rsidRDefault="002167A1" w:rsidP="002167A1">
      <w:pPr>
        <w:tabs>
          <w:tab w:val="num" w:pos="142"/>
        </w:tabs>
        <w:ind w:firstLine="0"/>
      </w:pPr>
    </w:p>
    <w:p w14:paraId="1E1B2F98" w14:textId="77777777" w:rsidR="002167A1" w:rsidRDefault="002167A1" w:rsidP="002167A1">
      <w:pPr>
        <w:tabs>
          <w:tab w:val="num" w:pos="142"/>
        </w:tabs>
        <w:ind w:firstLine="0"/>
      </w:pPr>
    </w:p>
    <w:p w14:paraId="13FD8C20" w14:textId="77777777" w:rsidR="002167A1" w:rsidRDefault="002167A1" w:rsidP="002167A1">
      <w:pPr>
        <w:tabs>
          <w:tab w:val="num" w:pos="142"/>
        </w:tabs>
        <w:ind w:firstLine="0"/>
      </w:pPr>
    </w:p>
    <w:p w14:paraId="00F5658F" w14:textId="77777777" w:rsidR="002167A1" w:rsidRDefault="002167A1" w:rsidP="002167A1">
      <w:pPr>
        <w:tabs>
          <w:tab w:val="num" w:pos="142"/>
        </w:tabs>
        <w:ind w:firstLine="0"/>
      </w:pPr>
    </w:p>
    <w:p w14:paraId="6145C413" w14:textId="77777777" w:rsidR="002167A1" w:rsidRPr="00D335CB" w:rsidRDefault="002167A1" w:rsidP="002167A1">
      <w:pPr>
        <w:pStyle w:val="af4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>К У Р С О В А Я  Р А Б О Т А</w:t>
      </w:r>
    </w:p>
    <w:p w14:paraId="4C7FFA09" w14:textId="494F6B1B" w:rsidR="002167A1" w:rsidRDefault="002167A1" w:rsidP="002167A1">
      <w:pPr>
        <w:pStyle w:val="41"/>
        <w:tabs>
          <w:tab w:val="num" w:pos="142"/>
        </w:tabs>
        <w:spacing w:line="276" w:lineRule="auto"/>
      </w:pPr>
      <w:r w:rsidRPr="002E2AB8">
        <w:t>«</w:t>
      </w:r>
      <w:r w:rsidR="00655ED2">
        <w:t xml:space="preserve">Оценка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2E2AB8">
        <w:t>»</w:t>
      </w:r>
    </w:p>
    <w:p w14:paraId="64A812E5" w14:textId="640A0C6C" w:rsidR="002167A1" w:rsidRDefault="002167A1" w:rsidP="002167A1">
      <w:pPr>
        <w:pStyle w:val="21"/>
        <w:tabs>
          <w:tab w:val="num" w:pos="142"/>
        </w:tabs>
        <w:spacing w:line="276" w:lineRule="auto"/>
      </w:pPr>
      <w:r w:rsidRPr="00E42C91">
        <w:t>по дисциплине «</w:t>
      </w:r>
      <w:r w:rsidR="00F13EBA" w:rsidRPr="00EB3C36">
        <w:rPr>
          <w:rFonts w:cs="Times New Roman"/>
        </w:rPr>
        <w:t>Теория вероятностей и математическая статистика</w:t>
      </w:r>
      <w:r w:rsidRPr="00E42C91">
        <w:t xml:space="preserve">» </w:t>
      </w:r>
    </w:p>
    <w:p w14:paraId="1EE9BD0D" w14:textId="77777777" w:rsidR="002167A1" w:rsidRDefault="002167A1" w:rsidP="002167A1">
      <w:pPr>
        <w:pStyle w:val="61"/>
        <w:tabs>
          <w:tab w:val="num" w:pos="142"/>
        </w:tabs>
        <w:ind w:left="0"/>
      </w:pPr>
    </w:p>
    <w:p w14:paraId="7660DA74" w14:textId="77777777" w:rsidR="002167A1" w:rsidRDefault="002167A1" w:rsidP="002167A1">
      <w:pPr>
        <w:pStyle w:val="61"/>
        <w:tabs>
          <w:tab w:val="num" w:pos="142"/>
        </w:tabs>
        <w:ind w:left="0"/>
      </w:pPr>
    </w:p>
    <w:p w14:paraId="3033D086" w14:textId="77777777" w:rsidR="002167A1" w:rsidRDefault="002167A1" w:rsidP="002167A1">
      <w:pPr>
        <w:pStyle w:val="61"/>
        <w:tabs>
          <w:tab w:val="num" w:pos="142"/>
        </w:tabs>
        <w:ind w:left="0"/>
      </w:pPr>
    </w:p>
    <w:p w14:paraId="2171B47F" w14:textId="77777777" w:rsidR="002167A1" w:rsidRDefault="002167A1" w:rsidP="002167A1">
      <w:pPr>
        <w:pStyle w:val="61"/>
        <w:tabs>
          <w:tab w:val="num" w:pos="142"/>
        </w:tabs>
        <w:ind w:left="0"/>
      </w:pPr>
    </w:p>
    <w:p w14:paraId="7CA98A73" w14:textId="2947B4FB" w:rsidR="002167A1" w:rsidRDefault="002167A1" w:rsidP="002167A1">
      <w:pPr>
        <w:pStyle w:val="61"/>
        <w:tabs>
          <w:tab w:val="num" w:pos="142"/>
        </w:tabs>
        <w:ind w:left="0"/>
      </w:pPr>
      <w:r>
        <w:tab/>
      </w:r>
      <w:r>
        <w:tab/>
      </w:r>
      <w:r w:rsidRPr="0079522C">
        <w:t>Выполнил</w:t>
      </w:r>
      <w:r w:rsidR="00616732">
        <w:t>и</w:t>
      </w:r>
      <w:r>
        <w:t>:</w:t>
      </w:r>
    </w:p>
    <w:p w14:paraId="0F3156CA" w14:textId="2BBDBEA6" w:rsidR="002167A1" w:rsidRPr="0079522C" w:rsidRDefault="002167A1" w:rsidP="002167A1">
      <w:pPr>
        <w:pStyle w:val="61"/>
        <w:tabs>
          <w:tab w:val="num" w:pos="142"/>
        </w:tabs>
        <w:ind w:left="0"/>
      </w:pPr>
      <w:r w:rsidRPr="0079522C">
        <w:t xml:space="preserve"> </w:t>
      </w:r>
      <w:r>
        <w:tab/>
      </w:r>
      <w:r>
        <w:tab/>
        <w:t>С</w:t>
      </w:r>
      <w:r w:rsidRPr="0079522C">
        <w:t>тудент</w:t>
      </w:r>
      <w:r w:rsidR="00616732">
        <w:t>ы</w:t>
      </w:r>
      <w:r w:rsidRPr="0079522C">
        <w:t xml:space="preserve"> гр</w:t>
      </w:r>
      <w:r>
        <w:t>.</w:t>
      </w:r>
      <w:r w:rsidRPr="0079522C">
        <w:t xml:space="preserve"> 4851004/10001                                                  </w:t>
      </w:r>
      <w:r>
        <w:t xml:space="preserve">  </w:t>
      </w:r>
      <w:r w:rsidRPr="0079522C">
        <w:t xml:space="preserve"> Гусева М. Е.</w:t>
      </w:r>
    </w:p>
    <w:p w14:paraId="72DB4458" w14:textId="77777777" w:rsidR="002167A1" w:rsidRDefault="002167A1" w:rsidP="002167A1">
      <w:pPr>
        <w:pStyle w:val="7"/>
        <w:tabs>
          <w:tab w:val="num" w:pos="142"/>
        </w:tabs>
        <w:ind w:left="0"/>
      </w:pPr>
      <w:r>
        <w:t xml:space="preserve">                                                                        </w:t>
      </w:r>
      <w:r>
        <w:tab/>
        <w:t xml:space="preserve">               </w:t>
      </w:r>
      <w:r w:rsidRPr="006F444C">
        <w:t>&lt;</w:t>
      </w:r>
      <w:r>
        <w:t>подпись</w:t>
      </w:r>
      <w:r w:rsidRPr="006F444C">
        <w:t>&gt;</w:t>
      </w:r>
    </w:p>
    <w:p w14:paraId="2C1804D9" w14:textId="62147E59" w:rsidR="00616732" w:rsidRPr="0079522C" w:rsidRDefault="00616732" w:rsidP="00616732">
      <w:pPr>
        <w:pStyle w:val="61"/>
        <w:tabs>
          <w:tab w:val="num" w:pos="142"/>
        </w:tabs>
        <w:ind w:left="0"/>
      </w:pPr>
      <w:r w:rsidRPr="0079522C">
        <w:t xml:space="preserve">            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Резникова М. С.</w:t>
      </w:r>
    </w:p>
    <w:p w14:paraId="307EB5E6" w14:textId="77777777" w:rsidR="00616732" w:rsidRDefault="00616732" w:rsidP="00616732">
      <w:pPr>
        <w:pStyle w:val="7"/>
        <w:tabs>
          <w:tab w:val="num" w:pos="142"/>
        </w:tabs>
        <w:ind w:left="0"/>
      </w:pPr>
      <w:r>
        <w:t xml:space="preserve">                                                                        </w:t>
      </w:r>
      <w:r>
        <w:tab/>
        <w:t xml:space="preserve">               </w:t>
      </w:r>
      <w:r w:rsidRPr="006F444C">
        <w:t>&lt;</w:t>
      </w:r>
      <w:r>
        <w:t>подпись</w:t>
      </w:r>
      <w:r w:rsidRPr="006F444C">
        <w:t>&gt;</w:t>
      </w:r>
    </w:p>
    <w:p w14:paraId="20851233" w14:textId="77777777" w:rsidR="00616732" w:rsidRPr="00616732" w:rsidRDefault="00616732" w:rsidP="00616732">
      <w:pPr>
        <w:pStyle w:val="61"/>
      </w:pPr>
    </w:p>
    <w:p w14:paraId="0782DE83" w14:textId="77777777" w:rsidR="002167A1" w:rsidRPr="006D7669" w:rsidRDefault="002167A1" w:rsidP="002167A1">
      <w:pPr>
        <w:pStyle w:val="61"/>
      </w:pPr>
    </w:p>
    <w:p w14:paraId="429EFA3E" w14:textId="77777777" w:rsidR="002167A1" w:rsidRDefault="002167A1" w:rsidP="002167A1">
      <w:pPr>
        <w:pStyle w:val="61"/>
        <w:tabs>
          <w:tab w:val="num" w:pos="142"/>
        </w:tabs>
        <w:ind w:left="0"/>
      </w:pPr>
      <w:r>
        <w:tab/>
      </w:r>
      <w:r>
        <w:tab/>
        <w:t>Проверил:</w:t>
      </w:r>
    </w:p>
    <w:p w14:paraId="67F2EE45" w14:textId="2D92E933" w:rsidR="002167A1" w:rsidRDefault="002167A1" w:rsidP="002167A1">
      <w:pPr>
        <w:pStyle w:val="61"/>
        <w:tabs>
          <w:tab w:val="num" w:pos="142"/>
        </w:tabs>
        <w:ind w:left="0"/>
      </w:pPr>
      <w:r>
        <w:t xml:space="preserve">         </w:t>
      </w:r>
      <w:r w:rsidR="00443A68">
        <w:t xml:space="preserve"> </w:t>
      </w:r>
      <w:r>
        <w:t xml:space="preserve">                                                                          </w:t>
      </w:r>
    </w:p>
    <w:p w14:paraId="6DABAD6C" w14:textId="77777777" w:rsidR="002167A1" w:rsidRDefault="002167A1" w:rsidP="002167A1">
      <w:pPr>
        <w:pStyle w:val="7"/>
        <w:tabs>
          <w:tab w:val="num" w:pos="142"/>
        </w:tabs>
        <w:ind w:left="0"/>
      </w:pPr>
      <w:r>
        <w:t xml:space="preserve">                                                                         </w:t>
      </w:r>
      <w:r>
        <w:tab/>
        <w:t xml:space="preserve">               </w:t>
      </w:r>
      <w:r w:rsidRPr="006D32B9">
        <w:t>&lt;</w:t>
      </w:r>
      <w:r>
        <w:t>подпись</w:t>
      </w:r>
      <w:r w:rsidRPr="006D32B9">
        <w:t>&gt;</w:t>
      </w:r>
    </w:p>
    <w:p w14:paraId="799164F7" w14:textId="77777777" w:rsidR="002167A1" w:rsidRDefault="002167A1" w:rsidP="002167A1">
      <w:pPr>
        <w:pStyle w:val="61"/>
        <w:ind w:left="0"/>
      </w:pPr>
    </w:p>
    <w:p w14:paraId="17BFA880" w14:textId="77777777" w:rsidR="002167A1" w:rsidRDefault="002167A1" w:rsidP="002167A1">
      <w:pPr>
        <w:pStyle w:val="61"/>
        <w:ind w:left="0"/>
      </w:pPr>
    </w:p>
    <w:p w14:paraId="2243332F" w14:textId="77777777" w:rsidR="002167A1" w:rsidRDefault="002167A1" w:rsidP="002167A1">
      <w:pPr>
        <w:pStyle w:val="61"/>
        <w:ind w:left="0"/>
      </w:pPr>
    </w:p>
    <w:p w14:paraId="59DB50BD" w14:textId="77777777" w:rsidR="002167A1" w:rsidRDefault="002167A1" w:rsidP="002167A1">
      <w:pPr>
        <w:pStyle w:val="61"/>
        <w:ind w:left="0"/>
        <w:jc w:val="center"/>
      </w:pPr>
      <w:r w:rsidRPr="003E440E">
        <w:t>Санкт-Петербур</w:t>
      </w:r>
      <w:r>
        <w:t>г</w:t>
      </w:r>
    </w:p>
    <w:p w14:paraId="4DB549FC" w14:textId="77777777" w:rsidR="002167A1" w:rsidRDefault="002167A1" w:rsidP="002167A1">
      <w:pPr>
        <w:pStyle w:val="61"/>
        <w:ind w:left="0"/>
        <w:jc w:val="center"/>
      </w:pPr>
      <w:r>
        <w:t>2023</w:t>
      </w:r>
    </w:p>
    <w:p w14:paraId="3EE434E5" w14:textId="77777777" w:rsidR="002167A1" w:rsidRPr="00C81DCB" w:rsidRDefault="002167A1" w:rsidP="002167A1">
      <w:pPr>
        <w:tabs>
          <w:tab w:val="center" w:pos="5457"/>
        </w:tabs>
        <w:rPr>
          <w:rFonts w:eastAsia="Times New Roman" w:cs="Times New Roman"/>
        </w:rPr>
        <w:sectPr w:rsidR="002167A1" w:rsidRPr="00C81DCB" w:rsidSect="00341840">
          <w:footerReference w:type="default" r:id="rId7"/>
          <w:footerReference w:type="first" r:id="rId8"/>
          <w:pgSz w:w="11906" w:h="16838" w:code="9"/>
          <w:pgMar w:top="1134" w:right="851" w:bottom="1134" w:left="992" w:header="709" w:footer="709" w:gutter="0"/>
          <w:pgNumType w:start="1"/>
          <w:cols w:space="708"/>
          <w:titlePg/>
          <w:docGrid w:linePitch="381"/>
        </w:sectPr>
      </w:pPr>
    </w:p>
    <w:p w14:paraId="53CE01B1" w14:textId="77777777" w:rsidR="002167A1" w:rsidRPr="00D740EB" w:rsidRDefault="002167A1" w:rsidP="002167A1">
      <w:pPr>
        <w:pStyle w:val="a0"/>
        <w:numPr>
          <w:ilvl w:val="0"/>
          <w:numId w:val="0"/>
        </w:numPr>
        <w:jc w:val="center"/>
      </w:pPr>
      <w:r>
        <w:lastRenderedPageBreak/>
        <w:t>СОДЕРЖАНИЕ</w:t>
      </w:r>
    </w:p>
    <w:p w14:paraId="2123CE9A" w14:textId="77777777" w:rsidR="002167A1" w:rsidRDefault="002167A1" w:rsidP="002167A1"/>
    <w:tbl>
      <w:tblPr>
        <w:tblStyle w:val="af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2"/>
        <w:gridCol w:w="652"/>
      </w:tblGrid>
      <w:tr w:rsidR="002167A1" w:rsidRPr="00DF7D87" w14:paraId="7CC50CB2" w14:textId="77777777" w:rsidTr="000206F7">
        <w:tc>
          <w:tcPr>
            <w:tcW w:w="9402" w:type="dxa"/>
          </w:tcPr>
          <w:p w14:paraId="75B9A19D" w14:textId="77777777" w:rsidR="002167A1" w:rsidRPr="00DF7D87" w:rsidRDefault="002167A1" w:rsidP="000206F7">
            <w:pPr>
              <w:ind w:firstLine="0"/>
            </w:pPr>
            <w:r w:rsidRPr="00DF7D87">
              <w:t>Содержание……………………………………………………………………...</w:t>
            </w:r>
            <w:r>
              <w:t>...</w:t>
            </w:r>
          </w:p>
        </w:tc>
        <w:tc>
          <w:tcPr>
            <w:tcW w:w="652" w:type="dxa"/>
          </w:tcPr>
          <w:p w14:paraId="6D7A02A9" w14:textId="77777777" w:rsidR="002167A1" w:rsidRPr="00DF7D87" w:rsidRDefault="002167A1" w:rsidP="000206F7">
            <w:pPr>
              <w:ind w:firstLine="0"/>
              <w:jc w:val="right"/>
            </w:pPr>
            <w:r w:rsidRPr="00DF7D87">
              <w:t>2</w:t>
            </w:r>
          </w:p>
        </w:tc>
      </w:tr>
      <w:tr w:rsidR="002167A1" w:rsidRPr="00DF7D87" w14:paraId="60768EEA" w14:textId="77777777" w:rsidTr="000206F7">
        <w:tc>
          <w:tcPr>
            <w:tcW w:w="9402" w:type="dxa"/>
          </w:tcPr>
          <w:p w14:paraId="2E84F9E2" w14:textId="5B556E5B" w:rsidR="002167A1" w:rsidRPr="00DF7D87" w:rsidRDefault="002167A1" w:rsidP="000206F7">
            <w:pPr>
              <w:ind w:firstLine="0"/>
            </w:pPr>
            <w:r w:rsidRPr="00DF7D87">
              <w:br w:type="page"/>
              <w:t>Введение…………………………………………………………………………</w:t>
            </w:r>
            <w:r>
              <w:t>..</w:t>
            </w:r>
            <w:r w:rsidR="00412C8E">
              <w:t>.</w:t>
            </w:r>
            <w:r w:rsidR="00F6328B">
              <w:t xml:space="preserve"> </w:t>
            </w:r>
          </w:p>
        </w:tc>
        <w:tc>
          <w:tcPr>
            <w:tcW w:w="652" w:type="dxa"/>
          </w:tcPr>
          <w:p w14:paraId="3E731843" w14:textId="77777777" w:rsidR="002167A1" w:rsidRPr="00DF7D87" w:rsidRDefault="002167A1" w:rsidP="000206F7">
            <w:pPr>
              <w:ind w:firstLine="0"/>
              <w:jc w:val="right"/>
            </w:pPr>
            <w:r w:rsidRPr="00DF7D87">
              <w:t>3</w:t>
            </w:r>
          </w:p>
        </w:tc>
      </w:tr>
      <w:tr w:rsidR="002167A1" w:rsidRPr="00DF7D87" w14:paraId="7CA8C49B" w14:textId="77777777" w:rsidTr="000206F7">
        <w:tc>
          <w:tcPr>
            <w:tcW w:w="9402" w:type="dxa"/>
          </w:tcPr>
          <w:p w14:paraId="3F559946" w14:textId="77777777" w:rsidR="002167A1" w:rsidRPr="00DF7D87" w:rsidRDefault="002167A1" w:rsidP="000206F7">
            <w:pPr>
              <w:ind w:firstLine="0"/>
            </w:pPr>
            <w:r w:rsidRPr="00DF7D87">
              <w:t>Практическая часть…………………………………………………………</w:t>
            </w:r>
            <w:proofErr w:type="gramStart"/>
            <w:r w:rsidRPr="00DF7D87">
              <w:t>…</w:t>
            </w:r>
            <w:r>
              <w:t>….</w:t>
            </w:r>
            <w:proofErr w:type="gramEnd"/>
          </w:p>
        </w:tc>
        <w:tc>
          <w:tcPr>
            <w:tcW w:w="652" w:type="dxa"/>
          </w:tcPr>
          <w:p w14:paraId="51E5EC58" w14:textId="297AC9BC" w:rsidR="00EF44CA" w:rsidRPr="00DF7D87" w:rsidRDefault="00EF44CA" w:rsidP="00EF44CA">
            <w:pPr>
              <w:ind w:firstLine="0"/>
              <w:jc w:val="right"/>
            </w:pPr>
            <w:r>
              <w:t>4</w:t>
            </w:r>
          </w:p>
        </w:tc>
      </w:tr>
      <w:tr w:rsidR="00EF44CA" w:rsidRPr="00DF7D87" w14:paraId="5D6882C1" w14:textId="77777777" w:rsidTr="000206F7">
        <w:tc>
          <w:tcPr>
            <w:tcW w:w="9402" w:type="dxa"/>
          </w:tcPr>
          <w:p w14:paraId="78014C48" w14:textId="2D00FD2B" w:rsidR="00EF44CA" w:rsidRPr="00DF7D87" w:rsidRDefault="005219DE" w:rsidP="005219DE">
            <w:pPr>
              <w:ind w:firstLine="0"/>
            </w:pPr>
            <w:r>
              <w:t xml:space="preserve">    </w:t>
            </w:r>
            <w:r w:rsidR="003E6183">
              <w:t xml:space="preserve">  </w:t>
            </w:r>
            <w:r w:rsidR="005075A6">
              <w:t>1.</w:t>
            </w:r>
            <w:r w:rsidR="00450168">
              <w:t xml:space="preserve">Исследование распределения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50168">
              <w:t>……………</w:t>
            </w:r>
            <w:r w:rsidR="005075A6">
              <w:t>...</w:t>
            </w:r>
            <w:r w:rsidR="00450168">
              <w:t>……………</w:t>
            </w:r>
            <w:r w:rsidR="005075A6">
              <w:t>…</w:t>
            </w:r>
            <w:r w:rsidR="00450168">
              <w:t>………</w:t>
            </w:r>
            <w:r>
              <w:t>……</w:t>
            </w:r>
          </w:p>
        </w:tc>
        <w:tc>
          <w:tcPr>
            <w:tcW w:w="652" w:type="dxa"/>
          </w:tcPr>
          <w:p w14:paraId="64D86A07" w14:textId="089E7064" w:rsidR="005075A6" w:rsidRDefault="005075A6" w:rsidP="005075A6">
            <w:pPr>
              <w:ind w:firstLine="0"/>
            </w:pPr>
          </w:p>
        </w:tc>
      </w:tr>
      <w:tr w:rsidR="002C3A2F" w:rsidRPr="00DF7D87" w14:paraId="08B12ACE" w14:textId="77777777" w:rsidTr="000206F7">
        <w:tc>
          <w:tcPr>
            <w:tcW w:w="9402" w:type="dxa"/>
          </w:tcPr>
          <w:p w14:paraId="62360C0A" w14:textId="462F18F1" w:rsidR="002C3A2F" w:rsidRDefault="009B0D5F" w:rsidP="000206F7">
            <w:pPr>
              <w:ind w:firstLine="0"/>
            </w:pPr>
            <w:r>
              <w:t xml:space="preserve">    </w:t>
            </w:r>
            <w:r w:rsidR="003E6183">
              <w:t xml:space="preserve">  </w:t>
            </w:r>
            <w:r w:rsidR="002C3A2F">
              <w:t>2.</w:t>
            </w:r>
            <w:r w:rsidR="003901A6">
              <w:t>В</w:t>
            </w:r>
            <w:r w:rsidR="00F30DFF">
              <w:t xml:space="preserve">ычисление статистик выборки </w:t>
            </w:r>
            <w:r w:rsidR="003E6183">
              <w:t>……………………………………</w:t>
            </w:r>
            <w:proofErr w:type="gramStart"/>
            <w:r w:rsidR="003E6183">
              <w:t>……</w:t>
            </w:r>
            <w:r w:rsidR="00412C8E">
              <w:t>.</w:t>
            </w:r>
            <w:proofErr w:type="gramEnd"/>
            <w:r w:rsidR="00412C8E">
              <w:t>.</w:t>
            </w:r>
          </w:p>
        </w:tc>
        <w:tc>
          <w:tcPr>
            <w:tcW w:w="652" w:type="dxa"/>
          </w:tcPr>
          <w:p w14:paraId="4E78BB2A" w14:textId="77777777" w:rsidR="002C3A2F" w:rsidRDefault="002C3A2F" w:rsidP="005075A6">
            <w:pPr>
              <w:ind w:firstLine="0"/>
            </w:pPr>
          </w:p>
        </w:tc>
      </w:tr>
      <w:tr w:rsidR="003E6183" w:rsidRPr="00DF7D87" w14:paraId="1F53E9BC" w14:textId="77777777" w:rsidTr="000206F7">
        <w:tc>
          <w:tcPr>
            <w:tcW w:w="9402" w:type="dxa"/>
          </w:tcPr>
          <w:p w14:paraId="3233AC3E" w14:textId="473A2ED0" w:rsidR="003E6183" w:rsidRDefault="003E6183" w:rsidP="000206F7">
            <w:pPr>
              <w:ind w:firstLine="0"/>
            </w:pPr>
            <w:r>
              <w:t xml:space="preserve">      </w:t>
            </w:r>
            <w:r w:rsidR="00BE17E4">
              <w:t>3.Построение эмпирической функции</w:t>
            </w:r>
            <w:r w:rsidR="00BD7C7C">
              <w:t xml:space="preserve"> распределения…</w:t>
            </w:r>
            <w:proofErr w:type="gramStart"/>
            <w:r w:rsidR="00BD7C7C">
              <w:t>…….</w:t>
            </w:r>
            <w:proofErr w:type="gramEnd"/>
            <w:r w:rsidR="00BD7C7C">
              <w:t>.</w:t>
            </w:r>
            <w:r w:rsidR="00390CB0">
              <w:t>…………</w:t>
            </w:r>
            <w:r w:rsidR="00412C8E">
              <w:t>…</w:t>
            </w:r>
          </w:p>
        </w:tc>
        <w:tc>
          <w:tcPr>
            <w:tcW w:w="652" w:type="dxa"/>
          </w:tcPr>
          <w:p w14:paraId="03639B92" w14:textId="77777777" w:rsidR="003E6183" w:rsidRDefault="003E6183" w:rsidP="005075A6">
            <w:pPr>
              <w:ind w:firstLine="0"/>
            </w:pPr>
          </w:p>
        </w:tc>
      </w:tr>
      <w:tr w:rsidR="00BD7C7C" w:rsidRPr="00DF7D87" w14:paraId="1F6CCC9C" w14:textId="77777777" w:rsidTr="000206F7">
        <w:tc>
          <w:tcPr>
            <w:tcW w:w="9402" w:type="dxa"/>
          </w:tcPr>
          <w:p w14:paraId="10882509" w14:textId="1E22C2E6" w:rsidR="00BD7C7C" w:rsidRDefault="001D1299" w:rsidP="000206F7">
            <w:pPr>
              <w:ind w:firstLine="0"/>
            </w:pPr>
            <w:r>
              <w:t xml:space="preserve">      4.</w:t>
            </w:r>
            <w:bookmarkStart w:id="1" w:name="_Hlk136968279"/>
            <w:r>
              <w:t>Построение гист</w:t>
            </w:r>
            <w:r w:rsidR="00FF31E4">
              <w:t>о</w:t>
            </w:r>
            <w:r>
              <w:t>граммы</w:t>
            </w:r>
            <w:bookmarkEnd w:id="1"/>
            <w:r>
              <w:t>…………………………</w:t>
            </w:r>
            <w:r w:rsidR="00FF31E4">
              <w:t>…………………</w:t>
            </w:r>
            <w:proofErr w:type="gramStart"/>
            <w:r w:rsidR="00FF31E4">
              <w:t>……</w:t>
            </w:r>
            <w:r>
              <w:t>.</w:t>
            </w:r>
            <w:proofErr w:type="gramEnd"/>
            <w:r w:rsidR="00412C8E">
              <w:t>.</w:t>
            </w:r>
          </w:p>
        </w:tc>
        <w:tc>
          <w:tcPr>
            <w:tcW w:w="652" w:type="dxa"/>
          </w:tcPr>
          <w:p w14:paraId="52018589" w14:textId="77777777" w:rsidR="00BD7C7C" w:rsidRDefault="00BD7C7C" w:rsidP="005075A6">
            <w:pPr>
              <w:ind w:firstLine="0"/>
            </w:pPr>
          </w:p>
        </w:tc>
      </w:tr>
      <w:tr w:rsidR="00DC3ED0" w:rsidRPr="00DF7D87" w14:paraId="662DE6AD" w14:textId="77777777" w:rsidTr="000206F7">
        <w:tc>
          <w:tcPr>
            <w:tcW w:w="9402" w:type="dxa"/>
          </w:tcPr>
          <w:p w14:paraId="0100ED39" w14:textId="44C41AD6" w:rsidR="00DC3ED0" w:rsidRDefault="0061289B" w:rsidP="000206F7">
            <w:pPr>
              <w:ind w:firstLine="0"/>
            </w:pPr>
            <w:r>
              <w:t xml:space="preserve">      5.</w:t>
            </w:r>
            <w:bookmarkStart w:id="2" w:name="_Hlk136968303"/>
            <w:r>
              <w:t>Описание параметров распределения</w:t>
            </w:r>
            <w:bookmarkEnd w:id="2"/>
            <w:r>
              <w:t>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652" w:type="dxa"/>
          </w:tcPr>
          <w:p w14:paraId="1B996113" w14:textId="77777777" w:rsidR="00DC3ED0" w:rsidRDefault="00DC3ED0" w:rsidP="005075A6">
            <w:pPr>
              <w:ind w:firstLine="0"/>
            </w:pPr>
          </w:p>
        </w:tc>
      </w:tr>
      <w:tr w:rsidR="0061289B" w:rsidRPr="00DF7D87" w14:paraId="64099B76" w14:textId="77777777" w:rsidTr="000206F7">
        <w:tc>
          <w:tcPr>
            <w:tcW w:w="9402" w:type="dxa"/>
          </w:tcPr>
          <w:p w14:paraId="7DB35F2E" w14:textId="44F7E33F" w:rsidR="0061289B" w:rsidRDefault="0061289B" w:rsidP="000206F7">
            <w:pPr>
              <w:ind w:firstLine="0"/>
            </w:pPr>
            <w:r>
              <w:t xml:space="preserve">      6.</w:t>
            </w:r>
            <w:bookmarkStart w:id="3" w:name="_Hlk136968325"/>
            <w:r>
              <w:t>Понятие точечных оценок</w:t>
            </w:r>
            <w:bookmarkEnd w:id="3"/>
            <w:r>
              <w:t>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652" w:type="dxa"/>
          </w:tcPr>
          <w:p w14:paraId="65575FF8" w14:textId="77777777" w:rsidR="0061289B" w:rsidRDefault="0061289B" w:rsidP="005075A6">
            <w:pPr>
              <w:ind w:firstLine="0"/>
            </w:pPr>
          </w:p>
        </w:tc>
      </w:tr>
      <w:tr w:rsidR="0061289B" w:rsidRPr="00DF7D87" w14:paraId="0DEC8323" w14:textId="77777777" w:rsidTr="000206F7">
        <w:tc>
          <w:tcPr>
            <w:tcW w:w="9402" w:type="dxa"/>
          </w:tcPr>
          <w:p w14:paraId="1ED238B4" w14:textId="5B004208" w:rsidR="0061289B" w:rsidRPr="002135D4" w:rsidRDefault="00113272" w:rsidP="000206F7">
            <w:pPr>
              <w:ind w:firstLine="0"/>
              <w:rPr>
                <w:lang w:val="en-US"/>
              </w:rPr>
            </w:pPr>
            <w:r>
              <w:t xml:space="preserve">      </w:t>
            </w:r>
            <w:r w:rsidR="0061289B">
              <w:t>7.</w:t>
            </w:r>
            <w:bookmarkStart w:id="4" w:name="_Hlk136968353"/>
            <w:r w:rsidR="0061289B">
              <w:t>Понятие интервальных оценок</w:t>
            </w:r>
            <w:bookmarkEnd w:id="4"/>
            <w:r>
              <w:t>………………………………………</w:t>
            </w:r>
            <w:proofErr w:type="gramStart"/>
            <w:r>
              <w:t>……</w:t>
            </w:r>
            <w:r w:rsidR="002135D4">
              <w:rPr>
                <w:lang w:val="en-US"/>
              </w:rPr>
              <w:t>.</w:t>
            </w:r>
            <w:proofErr w:type="gramEnd"/>
          </w:p>
        </w:tc>
        <w:tc>
          <w:tcPr>
            <w:tcW w:w="652" w:type="dxa"/>
          </w:tcPr>
          <w:p w14:paraId="01D61B93" w14:textId="77777777" w:rsidR="0061289B" w:rsidRDefault="0061289B" w:rsidP="005075A6">
            <w:pPr>
              <w:ind w:firstLine="0"/>
            </w:pPr>
          </w:p>
        </w:tc>
      </w:tr>
      <w:tr w:rsidR="00113272" w:rsidRPr="00DF7D87" w14:paraId="1B2957DE" w14:textId="77777777" w:rsidTr="000206F7">
        <w:tc>
          <w:tcPr>
            <w:tcW w:w="9402" w:type="dxa"/>
          </w:tcPr>
          <w:p w14:paraId="6475114F" w14:textId="24C1B52E" w:rsidR="00113272" w:rsidRDefault="00412C8E" w:rsidP="000206F7">
            <w:pPr>
              <w:ind w:firstLine="0"/>
            </w:pPr>
            <w:r>
              <w:t xml:space="preserve">      8.</w:t>
            </w:r>
            <w:bookmarkStart w:id="5" w:name="_Hlk136968376"/>
            <w:r>
              <w:t>Понятие статистических критериев</w:t>
            </w:r>
            <w:bookmarkEnd w:id="5"/>
            <w:r>
              <w:t>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652" w:type="dxa"/>
          </w:tcPr>
          <w:p w14:paraId="7A25E75A" w14:textId="77777777" w:rsidR="00113272" w:rsidRDefault="00113272" w:rsidP="005075A6">
            <w:pPr>
              <w:ind w:firstLine="0"/>
            </w:pPr>
          </w:p>
        </w:tc>
      </w:tr>
      <w:tr w:rsidR="002167A1" w:rsidRPr="00DF7D87" w14:paraId="7575D5CE" w14:textId="77777777" w:rsidTr="000206F7">
        <w:tc>
          <w:tcPr>
            <w:tcW w:w="9402" w:type="dxa"/>
          </w:tcPr>
          <w:p w14:paraId="1C136FDB" w14:textId="77777777" w:rsidR="002167A1" w:rsidRPr="00DF7D87" w:rsidRDefault="002167A1" w:rsidP="000206F7">
            <w:pPr>
              <w:ind w:firstLine="0"/>
            </w:pPr>
            <w:r w:rsidRPr="00DF7D87">
              <w:t>Заключение…………………………………………………………</w:t>
            </w:r>
            <w:proofErr w:type="gramStart"/>
            <w:r w:rsidRPr="00DF7D87">
              <w:t>……</w:t>
            </w:r>
            <w:r>
              <w:t>.</w:t>
            </w:r>
            <w:proofErr w:type="gramEnd"/>
            <w:r w:rsidRPr="00DF7D87">
              <w:t>……..</w:t>
            </w:r>
            <w:r>
              <w:t>.</w:t>
            </w:r>
            <w:r w:rsidRPr="00DF7D87">
              <w:t>.</w:t>
            </w:r>
          </w:p>
        </w:tc>
        <w:tc>
          <w:tcPr>
            <w:tcW w:w="652" w:type="dxa"/>
          </w:tcPr>
          <w:p w14:paraId="30B6F230" w14:textId="77777777" w:rsidR="002167A1" w:rsidRPr="00AA4DE7" w:rsidRDefault="002167A1" w:rsidP="000206F7">
            <w:pPr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</w:tr>
      <w:tr w:rsidR="002167A1" w:rsidRPr="00DF7D87" w14:paraId="5D71A891" w14:textId="77777777" w:rsidTr="000206F7">
        <w:tc>
          <w:tcPr>
            <w:tcW w:w="9402" w:type="dxa"/>
          </w:tcPr>
          <w:p w14:paraId="44982CC8" w14:textId="77777777" w:rsidR="002167A1" w:rsidRPr="00DF7D87" w:rsidRDefault="002167A1" w:rsidP="000206F7">
            <w:pPr>
              <w:ind w:firstLine="0"/>
            </w:pPr>
            <w:r w:rsidRPr="00DF7D87">
              <w:t>Список используемых источников………………………………………</w:t>
            </w:r>
            <w:r>
              <w:t>…</w:t>
            </w:r>
            <w:r w:rsidRPr="00DF7D87">
              <w:t>…</w:t>
            </w:r>
            <w:r>
              <w:t>.</w:t>
            </w:r>
            <w:r w:rsidRPr="00DF7D87">
              <w:t>..</w:t>
            </w:r>
          </w:p>
        </w:tc>
        <w:tc>
          <w:tcPr>
            <w:tcW w:w="652" w:type="dxa"/>
          </w:tcPr>
          <w:p w14:paraId="1CFAD2B2" w14:textId="77777777" w:rsidR="002167A1" w:rsidRPr="00AA4DE7" w:rsidRDefault="002167A1" w:rsidP="000206F7">
            <w:pPr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2167A1" w:rsidRPr="00DF7D87" w14:paraId="222A2285" w14:textId="77777777" w:rsidTr="000206F7">
        <w:tc>
          <w:tcPr>
            <w:tcW w:w="9402" w:type="dxa"/>
          </w:tcPr>
          <w:p w14:paraId="50E30757" w14:textId="77777777" w:rsidR="002167A1" w:rsidRPr="00DF7D87" w:rsidRDefault="002167A1" w:rsidP="000206F7">
            <w:pPr>
              <w:ind w:firstLine="0"/>
            </w:pPr>
          </w:p>
        </w:tc>
        <w:tc>
          <w:tcPr>
            <w:tcW w:w="652" w:type="dxa"/>
          </w:tcPr>
          <w:p w14:paraId="309D6B4C" w14:textId="77777777" w:rsidR="002167A1" w:rsidRPr="00DF7D87" w:rsidRDefault="002167A1" w:rsidP="000206F7">
            <w:pPr>
              <w:ind w:firstLine="0"/>
              <w:jc w:val="center"/>
              <w:rPr>
                <w:lang w:val="en-US"/>
              </w:rPr>
            </w:pPr>
          </w:p>
        </w:tc>
      </w:tr>
      <w:tr w:rsidR="002167A1" w14:paraId="49280245" w14:textId="77777777" w:rsidTr="000206F7">
        <w:tc>
          <w:tcPr>
            <w:tcW w:w="9402" w:type="dxa"/>
          </w:tcPr>
          <w:p w14:paraId="457B0EF9" w14:textId="77777777" w:rsidR="002167A1" w:rsidRPr="00BF39B1" w:rsidRDefault="002167A1" w:rsidP="000206F7">
            <w:pPr>
              <w:ind w:firstLine="0"/>
              <w:rPr>
                <w:b/>
                <w:bCs/>
              </w:rPr>
            </w:pPr>
          </w:p>
        </w:tc>
        <w:tc>
          <w:tcPr>
            <w:tcW w:w="652" w:type="dxa"/>
          </w:tcPr>
          <w:p w14:paraId="1CFA4B50" w14:textId="77777777" w:rsidR="002167A1" w:rsidRPr="004B600A" w:rsidRDefault="002167A1" w:rsidP="000206F7">
            <w:pPr>
              <w:ind w:firstLine="0"/>
              <w:jc w:val="right"/>
              <w:rPr>
                <w:b/>
                <w:bCs/>
                <w:lang w:val="en-US"/>
              </w:rPr>
            </w:pPr>
          </w:p>
        </w:tc>
      </w:tr>
    </w:tbl>
    <w:p w14:paraId="1EEBF27A" w14:textId="77777777" w:rsidR="002167A1" w:rsidRDefault="002167A1" w:rsidP="002167A1"/>
    <w:p w14:paraId="5CC1EAE4" w14:textId="77777777" w:rsidR="002167A1" w:rsidRPr="00A45445" w:rsidRDefault="002167A1" w:rsidP="002167A1"/>
    <w:p w14:paraId="165D0BFD" w14:textId="77777777" w:rsidR="002167A1" w:rsidRPr="00A45445" w:rsidRDefault="002167A1" w:rsidP="002167A1"/>
    <w:p w14:paraId="0AA1B69D" w14:textId="77777777" w:rsidR="002167A1" w:rsidRPr="00A45445" w:rsidRDefault="002167A1" w:rsidP="002167A1"/>
    <w:p w14:paraId="78E7665F" w14:textId="77777777" w:rsidR="002167A1" w:rsidRPr="00A45445" w:rsidRDefault="002167A1" w:rsidP="002167A1"/>
    <w:p w14:paraId="604F3356" w14:textId="77777777" w:rsidR="002167A1" w:rsidRPr="00A45445" w:rsidRDefault="002167A1" w:rsidP="002167A1"/>
    <w:p w14:paraId="59714893" w14:textId="77777777" w:rsidR="002167A1" w:rsidRPr="00A45445" w:rsidRDefault="002167A1" w:rsidP="002167A1"/>
    <w:p w14:paraId="69FA238A" w14:textId="77777777" w:rsidR="002167A1" w:rsidRPr="00A45445" w:rsidRDefault="002167A1" w:rsidP="002167A1"/>
    <w:p w14:paraId="3C3253CD" w14:textId="77777777" w:rsidR="002167A1" w:rsidRPr="00A45445" w:rsidRDefault="002167A1" w:rsidP="002167A1"/>
    <w:p w14:paraId="71C5C42C" w14:textId="77777777" w:rsidR="002167A1" w:rsidRDefault="002167A1" w:rsidP="002167A1"/>
    <w:p w14:paraId="40A091FE" w14:textId="77777777" w:rsidR="00D94A69" w:rsidRDefault="00D94A69" w:rsidP="002167A1"/>
    <w:p w14:paraId="0F31A29C" w14:textId="77777777" w:rsidR="002167A1" w:rsidRDefault="002167A1" w:rsidP="00F6328B">
      <w:pPr>
        <w:ind w:firstLine="0"/>
      </w:pPr>
    </w:p>
    <w:p w14:paraId="65C120A9" w14:textId="7E37E620" w:rsidR="009434A7" w:rsidRDefault="002167A1" w:rsidP="00443A68">
      <w:pPr>
        <w:pStyle w:val="5"/>
      </w:pPr>
      <w:r>
        <w:lastRenderedPageBreak/>
        <w:t>ВВЕДЕНИЕ</w:t>
      </w:r>
    </w:p>
    <w:p w14:paraId="67205C13" w14:textId="77777777" w:rsidR="00917B27" w:rsidRDefault="00917B27" w:rsidP="00917B27">
      <w:pPr>
        <w:rPr>
          <w:rFonts w:eastAsia="Times New Roman"/>
          <w:b/>
          <w:bCs/>
        </w:rPr>
      </w:pPr>
      <w:r w:rsidRPr="007D447C">
        <w:rPr>
          <w:rFonts w:eastAsia="Times New Roman"/>
          <w:b/>
          <w:bCs/>
        </w:rPr>
        <w:t>Цель работы</w:t>
      </w:r>
    </w:p>
    <w:p w14:paraId="2451F8F1" w14:textId="2A494E86" w:rsidR="00230A78" w:rsidRPr="00391722" w:rsidRDefault="00216AE6" w:rsidP="00917B27">
      <w:pPr>
        <w:rPr>
          <w:rFonts w:eastAsia="Times New Roman"/>
          <w:b/>
          <w:bCs/>
        </w:rPr>
      </w:pPr>
      <w:r w:rsidRPr="00EB3C36">
        <w:rPr>
          <w:rFonts w:cs="Times New Roman"/>
        </w:rPr>
        <w:t>Провести исследование распределения</w:t>
      </w:r>
      <w:r w:rsidRPr="00391722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1722">
        <w:rPr>
          <w:rFonts w:cs="Times New Roman"/>
        </w:rPr>
        <w:t>, использу</w:t>
      </w:r>
      <w:r w:rsidR="00DC3ED0">
        <w:rPr>
          <w:rFonts w:cs="Times New Roman"/>
        </w:rPr>
        <w:t>я</w:t>
      </w:r>
      <w:r w:rsidR="00391722">
        <w:rPr>
          <w:rFonts w:cs="Times New Roman"/>
        </w:rPr>
        <w:t xml:space="preserve"> различные методы и критерии.</w:t>
      </w:r>
      <w:r w:rsidR="00391722" w:rsidRPr="00391722">
        <w:rPr>
          <w:rFonts w:cs="Times New Roman"/>
        </w:rPr>
        <w:t xml:space="preserve"> </w:t>
      </w:r>
    </w:p>
    <w:p w14:paraId="471E33DB" w14:textId="77777777" w:rsidR="00917B27" w:rsidRPr="007D447C" w:rsidRDefault="00917B27" w:rsidP="00917B27">
      <w:pPr>
        <w:rPr>
          <w:rFonts w:eastAsia="Times New Roman"/>
          <w:b/>
          <w:bCs/>
        </w:rPr>
      </w:pPr>
      <w:r w:rsidRPr="007D447C">
        <w:rPr>
          <w:rFonts w:eastAsia="Times New Roman"/>
          <w:b/>
          <w:bCs/>
        </w:rPr>
        <w:t>Задачи</w:t>
      </w:r>
    </w:p>
    <w:p w14:paraId="3169E75E" w14:textId="3B80D4DE" w:rsidR="000B26EC" w:rsidRPr="000B26EC" w:rsidRDefault="000B26EC" w:rsidP="00917B27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 xml:space="preserve">Изучить основные характеристики </w:t>
      </w:r>
      <w:r w:rsidRPr="00EB3C36">
        <w:rPr>
          <w:rFonts w:cs="Times New Roman"/>
        </w:rPr>
        <w:t>распределения</w:t>
      </w:r>
      <w:r w:rsidRPr="00391722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="Times New Roman"/>
        </w:rPr>
        <w:t>.</w:t>
      </w:r>
    </w:p>
    <w:p w14:paraId="674C1AFC" w14:textId="0674B909" w:rsidR="00917B27" w:rsidRPr="007D34F5" w:rsidRDefault="007D34F5" w:rsidP="00917B27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cs="Times New Roman"/>
        </w:rPr>
        <w:t>Написать функции для вычисления статистик выборки</w:t>
      </w:r>
      <w:r w:rsidR="000B26EC">
        <w:rPr>
          <w:rFonts w:cs="Times New Roman"/>
        </w:rPr>
        <w:t>.</w:t>
      </w:r>
    </w:p>
    <w:p w14:paraId="1A9A19B3" w14:textId="46EB37DB" w:rsidR="007D34F5" w:rsidRPr="000B26EC" w:rsidRDefault="00FB6A26" w:rsidP="00917B27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cs="Times New Roman"/>
        </w:rPr>
        <w:t>Написать</w:t>
      </w:r>
      <w:r w:rsidRPr="00EB3C36">
        <w:rPr>
          <w:rFonts w:cs="Times New Roman"/>
        </w:rPr>
        <w:t xml:space="preserve"> </w:t>
      </w:r>
      <w:r>
        <w:rPr>
          <w:rFonts w:cs="Times New Roman"/>
        </w:rPr>
        <w:t xml:space="preserve">функцию для построения </w:t>
      </w:r>
      <w:r w:rsidRPr="00EB3C36">
        <w:rPr>
          <w:rFonts w:cs="Times New Roman"/>
        </w:rPr>
        <w:t>эмпирическ</w:t>
      </w:r>
      <w:r>
        <w:rPr>
          <w:rFonts w:cs="Times New Roman"/>
        </w:rPr>
        <w:t>ой</w:t>
      </w:r>
      <w:r w:rsidRPr="00EB3C36">
        <w:rPr>
          <w:rFonts w:cs="Times New Roman"/>
        </w:rPr>
        <w:t xml:space="preserve"> функци</w:t>
      </w:r>
      <w:r>
        <w:rPr>
          <w:rFonts w:cs="Times New Roman"/>
        </w:rPr>
        <w:t>и</w:t>
      </w:r>
      <w:r w:rsidRPr="00EB3C36">
        <w:rPr>
          <w:rFonts w:cs="Times New Roman"/>
        </w:rPr>
        <w:t xml:space="preserve"> распределения</w:t>
      </w:r>
      <w:r w:rsidR="000B26EC">
        <w:rPr>
          <w:rFonts w:cs="Times New Roman"/>
        </w:rPr>
        <w:t>.</w:t>
      </w:r>
    </w:p>
    <w:p w14:paraId="20479546" w14:textId="105A85B6" w:rsidR="000B26EC" w:rsidRPr="00D92D85" w:rsidRDefault="00D92D85" w:rsidP="00917B27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cs="Times New Roman"/>
        </w:rPr>
        <w:t>Написать</w:t>
      </w:r>
      <w:r w:rsidRPr="00EB3C36">
        <w:rPr>
          <w:rFonts w:cs="Times New Roman"/>
        </w:rPr>
        <w:t xml:space="preserve"> </w:t>
      </w:r>
      <w:r>
        <w:rPr>
          <w:rFonts w:cs="Times New Roman"/>
        </w:rPr>
        <w:t>функцию для построения гистограммы</w:t>
      </w:r>
    </w:p>
    <w:p w14:paraId="42F1663B" w14:textId="59073FE5" w:rsidR="00D92D85" w:rsidRPr="005A6594" w:rsidRDefault="005A6594" w:rsidP="00917B27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cs="Times New Roman"/>
        </w:rPr>
        <w:t>Определить вид теоретической функции распределения</w:t>
      </w:r>
    </w:p>
    <w:p w14:paraId="6CB81CE7" w14:textId="38F50ACC" w:rsidR="005A6594" w:rsidRPr="00F8497C" w:rsidRDefault="00F8497C" w:rsidP="00917B27">
      <w:pPr>
        <w:pStyle w:val="a2"/>
        <w:numPr>
          <w:ilvl w:val="0"/>
          <w:numId w:val="23"/>
        </w:numPr>
        <w:rPr>
          <w:rFonts w:eastAsia="Times New Roman"/>
        </w:rPr>
      </w:pPr>
      <w:r w:rsidRPr="00EB3C36">
        <w:rPr>
          <w:rFonts w:cs="Times New Roman"/>
        </w:rPr>
        <w:t>Оценить параметры распределения выборки методом моментов</w:t>
      </w:r>
      <w:r>
        <w:rPr>
          <w:rFonts w:cs="Times New Roman"/>
        </w:rPr>
        <w:t xml:space="preserve"> и методом максимального правдоподобия</w:t>
      </w:r>
    </w:p>
    <w:p w14:paraId="040FE466" w14:textId="73BCA514" w:rsidR="00F8497C" w:rsidRPr="00010CAC" w:rsidRDefault="00010CAC" w:rsidP="00917B27">
      <w:pPr>
        <w:pStyle w:val="a2"/>
        <w:numPr>
          <w:ilvl w:val="0"/>
          <w:numId w:val="23"/>
        </w:numPr>
        <w:rPr>
          <w:rFonts w:eastAsia="Times New Roman"/>
        </w:rPr>
      </w:pPr>
      <w:r w:rsidRPr="00EB3C36">
        <w:rPr>
          <w:rFonts w:cs="Times New Roman"/>
        </w:rPr>
        <w:t xml:space="preserve">Оценить параметры распределения выборки с помощью интервальной оценки с уровнями доверия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=0,95,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=0,99</m:t>
        </m:r>
      </m:oMath>
    </w:p>
    <w:p w14:paraId="7E904E55" w14:textId="77037665" w:rsidR="00010CAC" w:rsidRPr="00DC3ED0" w:rsidRDefault="004A24EF" w:rsidP="00DC3ED0">
      <w:pPr>
        <w:pStyle w:val="a2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Проверить гипотезы</w:t>
      </w:r>
      <w:r w:rsidR="004323B0">
        <w:rPr>
          <w:rFonts w:eastAsia="Times New Roman"/>
        </w:rPr>
        <w:t xml:space="preserve"> статистическими критериями</w:t>
      </w:r>
      <w:r w:rsidRPr="00DC3ED0">
        <w:rPr>
          <w:rFonts w:eastAsia="Times New Roman"/>
        </w:rPr>
        <w:t xml:space="preserve"> </w:t>
      </w:r>
    </w:p>
    <w:p w14:paraId="2C6454BB" w14:textId="77777777" w:rsidR="00443A68" w:rsidRDefault="00443A68" w:rsidP="00443A68"/>
    <w:p w14:paraId="613180DA" w14:textId="77777777" w:rsidR="00F6328B" w:rsidRDefault="00F6328B" w:rsidP="00443A68"/>
    <w:p w14:paraId="18AFF090" w14:textId="77777777" w:rsidR="00F6328B" w:rsidRDefault="00F6328B" w:rsidP="00443A68"/>
    <w:p w14:paraId="668FEE9E" w14:textId="77777777" w:rsidR="00F6328B" w:rsidRDefault="00F6328B" w:rsidP="00443A68"/>
    <w:p w14:paraId="424D3A1B" w14:textId="77777777" w:rsidR="00F6328B" w:rsidRDefault="00F6328B" w:rsidP="00443A68"/>
    <w:p w14:paraId="47BECF61" w14:textId="77777777" w:rsidR="00F6328B" w:rsidRDefault="00F6328B" w:rsidP="00443A68"/>
    <w:p w14:paraId="26D46BE9" w14:textId="77777777" w:rsidR="00F6328B" w:rsidRDefault="00F6328B" w:rsidP="00443A68"/>
    <w:p w14:paraId="31E95C50" w14:textId="69A775DD" w:rsidR="00F6328B" w:rsidRDefault="00F6328B" w:rsidP="00F6328B">
      <w:pPr>
        <w:pStyle w:val="5"/>
      </w:pPr>
      <w:r>
        <w:lastRenderedPageBreak/>
        <w:t>ПРАКТИЧЕСКАЯ ЧАСТЬ</w:t>
      </w:r>
    </w:p>
    <w:p w14:paraId="32E89ED4" w14:textId="57051172" w:rsidR="00F6328B" w:rsidRDefault="00885ED0" w:rsidP="00F42539">
      <w:pPr>
        <w:pStyle w:val="5"/>
        <w:numPr>
          <w:ilvl w:val="0"/>
          <w:numId w:val="26"/>
        </w:numPr>
      </w:pPr>
      <w:r>
        <w:t xml:space="preserve">Исследование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3619059" w14:textId="6BADB738" w:rsidR="003C073F" w:rsidRDefault="007C50BC" w:rsidP="003C073F">
      <w:r w:rsidRPr="007C50BC">
        <w:t>В теории вероятностей и статистик</w:t>
      </w:r>
      <w:r w:rsidR="00F1082F">
        <w:t>е</w:t>
      </w:r>
      <w:r w:rsidRPr="007C50BC">
        <w:t>, распределение хи-квадрат (также хи-квадрат или χ -распределение ) с k степенями свободы — это распределение суммы квадратов k независимых стандартных нормальных случайных величин. Распределение хи-квадрат является частным случаем гамма-распределения и является одним из наиболее широко используемых распределений вероятностей в статистике вывода, особенно в проверк</w:t>
      </w:r>
      <w:r w:rsidR="00F1082F">
        <w:t>е</w:t>
      </w:r>
      <w:r w:rsidRPr="007C50BC">
        <w:t xml:space="preserve"> гипотез и построени</w:t>
      </w:r>
      <w:r w:rsidR="00F1082F">
        <w:t>и</w:t>
      </w:r>
      <w:r w:rsidRPr="007C50BC">
        <w:t xml:space="preserve"> доверительных интервалов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58E29C60" w14:textId="2676B3C1" w:rsidR="00B966B4" w:rsidRDefault="000A4B69" w:rsidP="003C073F">
      <w:r w:rsidRPr="000A4B69">
        <w:t>Впервые это распределение было исследовано астрономом Ф.</w:t>
      </w:r>
      <w:r w:rsidR="00AA022D" w:rsidRPr="00AA022D">
        <w:t xml:space="preserve"> </w:t>
      </w:r>
      <w:proofErr w:type="spellStart"/>
      <w:r w:rsidRPr="000A4B69">
        <w:t>Хельмертом</w:t>
      </w:r>
      <w:proofErr w:type="spellEnd"/>
      <w:r w:rsidRPr="000A4B69">
        <w:t xml:space="preserve"> в 1876 году. В связи с гауссовской теорией ошибок он исследовал суммы квадратов n независимых стандартно нормально распределенных случайных величин. Позднее Карл Пирсон</w:t>
      </w:r>
      <w:r w:rsidR="00DE286A">
        <w:t xml:space="preserve"> </w:t>
      </w:r>
      <w:r w:rsidRPr="000A4B69">
        <w:t>дал имя данной функции распределения «хи – квадрат»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26F289" w14:textId="7E8E087D" w:rsidR="00203E3F" w:rsidRDefault="005A1551" w:rsidP="00562A00">
      <w:r w:rsidRPr="005A1551">
        <w:t>Распределение хи-квадрат имеет множество применений в выводимой статистике, например, в тестах хи-квадрат и в оценке отклонений. Оно входит в проблему оценки среднего значения нормально распределенной совокупности и проблему оценки наклона линии регрессии через ее роль в t-распределении Стьюдент</w:t>
      </w:r>
      <w:r w:rsidR="002E2F78">
        <w:t>а, также</w:t>
      </w:r>
      <w:r w:rsidRPr="005A1551">
        <w:t xml:space="preserve"> во все задачи дисперсионного анализа благодаря своей роли в F-распределении, которое представляет собой распределение отношения двух независимых хи-квадратов случайных величин, каждая из которых делится на соответствующие степени свободы.</w:t>
      </w:r>
      <w:r w:rsidR="00C25F9F">
        <w:t xml:space="preserve"> </w:t>
      </w:r>
      <w:r w:rsidR="00C25F9F" w:rsidRPr="00C25F9F">
        <w:t>Распределение хи-квадрат часто встречается в магнитно-резонансной томографии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8607B4" w14:textId="74B21606" w:rsidR="00203E3F" w:rsidRPr="00DE33A0" w:rsidRDefault="00000000" w:rsidP="00DE286A">
      <w:pPr>
        <w:spacing w:line="240" w:lineRule="auto"/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F677DB" w:rsidRPr="00F677DB">
        <w:rPr>
          <w:rFonts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CD6589" w:rsidRPr="00465D17">
        <w:rPr>
          <w:rFonts w:cs="Times New Roman"/>
          <w:color w:val="000000" w:themeColor="text1"/>
          <w:sz w:val="20"/>
          <w:szCs w:val="20"/>
          <w:shd w:val="clear" w:color="auto" w:fill="FFFFFF"/>
        </w:rPr>
        <w:t>А</w:t>
      </w:r>
      <w:r w:rsidR="00AD6797" w:rsidRPr="00465D17">
        <w:rPr>
          <w:rFonts w:cs="Times New Roman"/>
          <w:color w:val="000000" w:themeColor="text1"/>
          <w:sz w:val="20"/>
          <w:szCs w:val="20"/>
          <w:shd w:val="clear" w:color="auto" w:fill="FFFFFF"/>
        </w:rPr>
        <w:t>брамович, Милтон; Стеган, Ирен Энн</w:t>
      </w:r>
      <w:r w:rsidR="00AD6797" w:rsidRPr="00E40B5B">
        <w:rPr>
          <w:rFonts w:cs="Times New Roman"/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F677DB" w:rsidRPr="00E40B5B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ред. (1983) [июнь 1964]. "Глава 26". Справочник по математическим функциям с формулами, графиками и математическими таблицами. Серия "Прикладная математика". Том 55 (Девятое </w:t>
      </w:r>
      <w:r w:rsidR="00F677DB" w:rsidRPr="00DE33A0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переиздание с дополнительными исправлениями десятого оригинального издания с исправлениями (декабрь 1972); первое изд.). Вашингтон, округ Колумбия; Нью-Йорк: Министерство торговли Соединенных Штатов, Национальное бюро стандартов; </w:t>
      </w:r>
      <w:proofErr w:type="spellStart"/>
      <w:r w:rsidR="00F677DB" w:rsidRPr="00DE33A0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>Dover</w:t>
      </w:r>
      <w:proofErr w:type="spellEnd"/>
      <w:r w:rsidR="00F677DB" w:rsidRPr="00DE33A0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F677DB" w:rsidRPr="00DE33A0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>Publications</w:t>
      </w:r>
      <w:proofErr w:type="spellEnd"/>
      <w:r w:rsidR="00F677DB" w:rsidRPr="00DE33A0">
        <w:rPr>
          <w:rStyle w:val="HTML"/>
          <w:rFonts w:cs="Times New Roman"/>
          <w:i w:val="0"/>
          <w:iCs w:val="0"/>
          <w:color w:val="000000" w:themeColor="text1"/>
          <w:sz w:val="20"/>
          <w:szCs w:val="20"/>
          <w:shd w:val="clear" w:color="auto" w:fill="FFFFFF"/>
        </w:rPr>
        <w:t>. стр. 940.</w:t>
      </w:r>
    </w:p>
    <w:p w14:paraId="7A57BEBF" w14:textId="0526C887" w:rsidR="00DE33A0" w:rsidRDefault="00DE33A0" w:rsidP="00DE286A">
      <w:pPr>
        <w:spacing w:line="240" w:lineRule="auto"/>
        <w:rPr>
          <w:rFonts w:cs="Times New Roman"/>
          <w:color w:val="000000" w:themeColor="text1"/>
          <w:sz w:val="20"/>
          <w:szCs w:val="20"/>
        </w:rPr>
      </w:pPr>
      <w:r w:rsidRPr="00DE33A0">
        <w:rPr>
          <w:rFonts w:cs="Times New Roman"/>
          <w:color w:val="000000" w:themeColor="text1"/>
          <w:sz w:val="20"/>
          <w:szCs w:val="20"/>
        </w:rPr>
        <w:t>NIST (2006). Справочник по инженерной статистике – Распределение Хи-квадрат</w:t>
      </w:r>
    </w:p>
    <w:p w14:paraId="0822CA45" w14:textId="158F2FBF" w:rsidR="00FE5687" w:rsidRDefault="00000000" w:rsidP="00DE286A">
      <w:pPr>
        <w:shd w:val="clear" w:color="auto" w:fill="FFFFFF"/>
        <w:spacing w:before="100" w:beforeAutospacing="1" w:after="24" w:line="240" w:lineRule="auto"/>
        <w:jc w:val="left"/>
        <w:rPr>
          <w:rFonts w:eastAsia="Times New Roman" w:cs="Times New Roman"/>
          <w:color w:val="000000" w:themeColor="text1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FE5687" w:rsidRPr="00F67AF2">
        <w:rPr>
          <w:rFonts w:eastAsia="Times New Roman" w:cs="Times New Roman"/>
          <w:color w:val="202122"/>
          <w:sz w:val="20"/>
          <w:szCs w:val="20"/>
        </w:rPr>
        <w:t> </w:t>
      </w:r>
      <w:proofErr w:type="spellStart"/>
      <w:r w:rsidR="00F67AF2" w:rsidRPr="00F67AF2">
        <w:rPr>
          <w:rFonts w:eastAsia="Times New Roman" w:cs="Times New Roman"/>
          <w:color w:val="202122"/>
          <w:sz w:val="20"/>
          <w:szCs w:val="20"/>
          <w:lang w:val="en-US"/>
        </w:rPr>
        <w:t>Hald</w:t>
      </w:r>
      <w:proofErr w:type="spellEnd"/>
      <w:r w:rsidR="00F67AF2" w:rsidRPr="002135D4">
        <w:rPr>
          <w:rFonts w:eastAsia="Times New Roman" w:cs="Times New Roman"/>
          <w:color w:val="202122"/>
          <w:sz w:val="20"/>
          <w:szCs w:val="20"/>
        </w:rPr>
        <w:t xml:space="preserve"> 1998,</w:t>
      </w:r>
      <w:r w:rsidR="00FE5687" w:rsidRPr="00F67AF2">
        <w:rPr>
          <w:rFonts w:eastAsia="Times New Roman" w:cs="Times New Roman"/>
          <w:color w:val="000000" w:themeColor="text1"/>
          <w:sz w:val="20"/>
          <w:szCs w:val="20"/>
        </w:rPr>
        <w:t xml:space="preserve"> стр. 633-692, 27. Выборочные распределения</w:t>
      </w:r>
      <w:r w:rsidR="00FE5687" w:rsidRPr="00FE5687">
        <w:rPr>
          <w:rFonts w:eastAsia="Times New Roman" w:cs="Times New Roman"/>
          <w:color w:val="000000" w:themeColor="text1"/>
          <w:sz w:val="20"/>
          <w:szCs w:val="20"/>
        </w:rPr>
        <w:t xml:space="preserve"> при нормальности.</w:t>
      </w:r>
    </w:p>
    <w:p w14:paraId="7D038563" w14:textId="10F1C23F" w:rsidR="00C25F9F" w:rsidRDefault="00000000" w:rsidP="00DE286A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color w:val="202122"/>
          <w:sz w:val="20"/>
          <w:szCs w:val="20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562A00" w:rsidRPr="00562A00">
        <w:rPr>
          <w:rFonts w:cs="Times New Roman"/>
          <w:color w:val="202122"/>
          <w:sz w:val="20"/>
          <w:szCs w:val="20"/>
          <w:shd w:val="clear" w:color="auto" w:fill="FFFFFF"/>
        </w:rPr>
        <w:t>Деккер А. Дж., Сийберс Дж., (2014) "Распределения данных на магнитно-резонансных изображениях: обзор"</w:t>
      </w:r>
    </w:p>
    <w:p w14:paraId="558924AF" w14:textId="77777777" w:rsidR="00045FEF" w:rsidRDefault="00045FEF" w:rsidP="00045FEF">
      <w:pPr>
        <w:rPr>
          <w:rFonts w:eastAsia="Times New Roman"/>
        </w:rPr>
      </w:pPr>
    </w:p>
    <w:p w14:paraId="7EFC4C3D" w14:textId="21C574B1" w:rsidR="00045FEF" w:rsidRPr="00F42539" w:rsidRDefault="00F42539" w:rsidP="00F42539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  <w:lang w:val="en-US"/>
        </w:rPr>
      </w:pPr>
      <w:r w:rsidRPr="00F42539">
        <w:rPr>
          <w:rFonts w:eastAsia="Times New Roman"/>
          <w:b/>
          <w:bCs/>
        </w:rPr>
        <w:lastRenderedPageBreak/>
        <w:t>Вычисление статистик выборки</w:t>
      </w:r>
    </w:p>
    <w:p w14:paraId="6820B12A" w14:textId="6D34C8AB" w:rsidR="00F42539" w:rsidRDefault="008F4838" w:rsidP="00F42539">
      <w:pPr>
        <w:rPr>
          <w:rFonts w:cs="Times New Roman"/>
        </w:rPr>
      </w:pPr>
      <w:r>
        <w:rPr>
          <w:rFonts w:eastAsia="Times New Roman"/>
        </w:rPr>
        <w:t xml:space="preserve">Для дальнейшей работы был установлен </w:t>
      </w:r>
      <w:r>
        <w:rPr>
          <w:rFonts w:cs="Times New Roman"/>
        </w:rPr>
        <w:t xml:space="preserve">интерпретатор языка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>, согласно инструкции, указанной на официальном сайте</w:t>
      </w:r>
      <w:r w:rsidR="000B6739">
        <w:rPr>
          <w:rFonts w:cs="Times New Roman"/>
        </w:rPr>
        <w:t xml:space="preserve">, и среда интерактивной разработки </w:t>
      </w:r>
      <w:proofErr w:type="spellStart"/>
      <w:r w:rsidR="000B6739" w:rsidRPr="00722EF3">
        <w:rPr>
          <w:rFonts w:ascii="Courier New" w:hAnsi="Courier New" w:cs="Courier New"/>
          <w:sz w:val="24"/>
          <w:szCs w:val="24"/>
          <w:lang w:val="en-US"/>
        </w:rPr>
        <w:t>jupyter</w:t>
      </w:r>
      <w:proofErr w:type="spellEnd"/>
      <w:r w:rsidR="000B6739" w:rsidRPr="00722EF3">
        <w:rPr>
          <w:rFonts w:ascii="Courier New" w:hAnsi="Courier New" w:cs="Courier New"/>
          <w:sz w:val="24"/>
          <w:szCs w:val="24"/>
        </w:rPr>
        <w:t xml:space="preserve"> </w:t>
      </w:r>
      <w:r w:rsidR="000B6739" w:rsidRPr="00722EF3">
        <w:rPr>
          <w:rFonts w:ascii="Courier New" w:hAnsi="Courier New" w:cs="Courier New"/>
          <w:sz w:val="24"/>
          <w:szCs w:val="24"/>
          <w:lang w:val="en-US"/>
        </w:rPr>
        <w:t>notebook</w:t>
      </w:r>
      <w:r w:rsidR="00572445" w:rsidRPr="00722EF3">
        <w:rPr>
          <w:rFonts w:ascii="Courier New" w:hAnsi="Courier New" w:cs="Courier New"/>
          <w:sz w:val="24"/>
          <w:szCs w:val="24"/>
        </w:rPr>
        <w:t>.</w:t>
      </w:r>
      <w:r w:rsidR="005629B0">
        <w:rPr>
          <w:rFonts w:cs="Times New Roman"/>
        </w:rPr>
        <w:t xml:space="preserve"> </w:t>
      </w:r>
    </w:p>
    <w:p w14:paraId="41694449" w14:textId="2369FAC9" w:rsidR="00F7669B" w:rsidRPr="00493CF5" w:rsidRDefault="002B4BDA" w:rsidP="00493CF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cs="Times New Roman"/>
        </w:rPr>
        <w:t xml:space="preserve">Затем была считана </w:t>
      </w:r>
      <w:r w:rsidR="006A13E2" w:rsidRPr="006A13E2">
        <w:rPr>
          <w:rFonts w:cs="Times New Roman"/>
        </w:rPr>
        <w:t>выборк</w:t>
      </w:r>
      <w:r w:rsidR="006A13E2">
        <w:rPr>
          <w:rFonts w:cs="Times New Roman"/>
        </w:rPr>
        <w:t>а</w:t>
      </w:r>
      <w:r w:rsidR="006A13E2" w:rsidRPr="006A13E2">
        <w:rPr>
          <w:rFonts w:cs="Times New Roman"/>
        </w:rPr>
        <w:t xml:space="preserve"> </w:t>
      </w:r>
      <w:r w:rsidR="006A13E2" w:rsidRPr="006A13E2">
        <w:rPr>
          <w:rFonts w:cs="Times New Roman"/>
          <w:b/>
          <w:bCs/>
        </w:rPr>
        <w:t>X</w:t>
      </w:r>
      <w:r w:rsidR="006A13E2" w:rsidRPr="006A13E2">
        <w:rPr>
          <w:rFonts w:cs="Times New Roman"/>
        </w:rPr>
        <w:t xml:space="preserve"> из файла варианта с помощью стандартных средств языка Python</w:t>
      </w:r>
      <w:r w:rsidR="00215410">
        <w:rPr>
          <w:rFonts w:cs="Times New Roman"/>
        </w:rPr>
        <w:t xml:space="preserve"> и написаны функции </w:t>
      </w:r>
      <w:r w:rsidR="00A70922" w:rsidRPr="00A70922">
        <w:rPr>
          <w:rFonts w:cs="Times New Roman"/>
        </w:rPr>
        <w:t xml:space="preserve">для вычисления статистик выборки </w:t>
      </w:r>
      <w:r w:rsidR="00A70922" w:rsidRPr="00A70922">
        <w:rPr>
          <w:rFonts w:cs="Times New Roman"/>
          <w:b/>
          <w:bCs/>
        </w:rPr>
        <w:t xml:space="preserve">X </w:t>
      </w:r>
      <w:r w:rsidR="00A70922" w:rsidRPr="00A70922">
        <w:rPr>
          <w:rFonts w:cs="Times New Roman"/>
        </w:rPr>
        <w:t>из варианта</w:t>
      </w:r>
      <w:r w:rsidR="00252E25">
        <w:rPr>
          <w:rFonts w:cs="Times New Roman"/>
        </w:rPr>
        <w:t>.</w:t>
      </w:r>
    </w:p>
    <w:p w14:paraId="1AC4D581" w14:textId="1910D6E5" w:rsidR="002007BA" w:rsidRPr="00493CF5" w:rsidRDefault="00432FD2" w:rsidP="00BF01FD">
      <w:pPr>
        <w:ind w:firstLine="0"/>
      </w:pPr>
      <w:r w:rsidRPr="00BF01FD">
        <w:rPr>
          <w:b/>
          <w:bCs/>
        </w:rPr>
        <w:t>Сумма элементов выборки:</w:t>
      </w:r>
      <w:r>
        <w:t xml:space="preserve"> </w:t>
      </w:r>
      <w:r w:rsidR="008315C8">
        <w:rPr>
          <w:lang w:val="en-US"/>
        </w:rPr>
        <w:t xml:space="preserve">sum = </w:t>
      </w:r>
      <w:r w:rsidR="007A3DED" w:rsidRPr="007A3DED">
        <w:t>204.14030799999995</w:t>
      </w:r>
    </w:p>
    <w:p w14:paraId="3FAAAAC9" w14:textId="43281B1D" w:rsidR="000377E0" w:rsidRPr="009E6BA5" w:rsidRDefault="00EA15D5" w:rsidP="00BF01FD">
      <w:pPr>
        <w:ind w:firstLine="0"/>
      </w:pPr>
      <w:r w:rsidRPr="00BF01FD">
        <w:rPr>
          <w:b/>
          <w:bCs/>
        </w:rPr>
        <w:t>Выборочное среднее: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C0747">
        <w:rPr>
          <w:lang w:val="en-US"/>
        </w:rPr>
        <w:t xml:space="preserve"> = </w:t>
      </w:r>
      <w:r w:rsidR="00020309" w:rsidRPr="00020309">
        <w:t>0.6804676933333331</w:t>
      </w:r>
    </w:p>
    <w:p w14:paraId="52C26FFA" w14:textId="06142DF0" w:rsidR="00EA15D5" w:rsidRPr="009E6BA5" w:rsidRDefault="00EA15D5" w:rsidP="00BF01FD">
      <w:pPr>
        <w:ind w:firstLine="0"/>
      </w:pPr>
      <w:r w:rsidRPr="00BF01FD">
        <w:rPr>
          <w:b/>
          <w:bCs/>
        </w:rPr>
        <w:t>Медиана:</w:t>
      </w:r>
      <w:r w:rsidR="0061357D" w:rsidRPr="009E6BA5">
        <w:t xml:space="preserve"> </w:t>
      </w:r>
      <w:r w:rsidR="0061357D" w:rsidRPr="009E6BA5">
        <w:t>0.148249</w:t>
      </w:r>
    </w:p>
    <w:p w14:paraId="119C2B77" w14:textId="2CE5559A" w:rsidR="00370F9D" w:rsidRPr="009E6BA5" w:rsidRDefault="00370F9D" w:rsidP="00BF01FD">
      <w:pPr>
        <w:ind w:firstLine="0"/>
      </w:pPr>
      <w:r w:rsidRPr="00BF01FD">
        <w:rPr>
          <w:b/>
          <w:bCs/>
        </w:rPr>
        <w:t>Мода:</w:t>
      </w:r>
      <w:r w:rsidR="009E6BA5">
        <w:rPr>
          <w:lang w:val="en-US"/>
        </w:rPr>
        <w:t xml:space="preserve"> </w:t>
      </w:r>
      <w:r w:rsidR="009E6BA5" w:rsidRPr="009E6BA5">
        <w:rPr>
          <w:lang w:val="en-US"/>
        </w:rPr>
        <w:t>'Anti-modal sampling'</w:t>
      </w:r>
    </w:p>
    <w:p w14:paraId="09933F93" w14:textId="647E74DC" w:rsidR="00370F9D" w:rsidRPr="00C660F4" w:rsidRDefault="00370F9D" w:rsidP="00BF01FD">
      <w:pPr>
        <w:ind w:firstLine="0"/>
      </w:pPr>
      <w:r w:rsidRPr="00BF01FD">
        <w:rPr>
          <w:b/>
          <w:bCs/>
        </w:rPr>
        <w:t>Размах выборки:</w:t>
      </w:r>
      <w:r w:rsidR="00C660F4" w:rsidRPr="00C660F4">
        <w:t xml:space="preserve"> </w:t>
      </w:r>
      <w:r w:rsidR="00C660F4" w:rsidRPr="00C660F4">
        <w:t>18.485556</w:t>
      </w:r>
    </w:p>
    <w:p w14:paraId="5C46AB7A" w14:textId="295EF95C" w:rsidR="00370F9D" w:rsidRPr="008C1195" w:rsidRDefault="00370F9D" w:rsidP="00BF01FD">
      <w:pPr>
        <w:ind w:firstLine="0"/>
      </w:pPr>
      <w:r w:rsidRPr="0081204E">
        <w:rPr>
          <w:b/>
          <w:bCs/>
        </w:rPr>
        <w:t>Смещенная дисперсия:</w:t>
      </w:r>
      <w:r w:rsidR="00A774AE" w:rsidRPr="008C119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A774AE" w:rsidRPr="008C1195">
        <w:t>10.219905448329307</w:t>
      </w:r>
    </w:p>
    <w:p w14:paraId="7FB60D67" w14:textId="06365E0A" w:rsidR="00370F9D" w:rsidRPr="008C1195" w:rsidRDefault="00370F9D" w:rsidP="00BF01FD">
      <w:pPr>
        <w:ind w:firstLine="0"/>
      </w:pPr>
      <w:r w:rsidRPr="0081204E">
        <w:rPr>
          <w:b/>
          <w:bCs/>
        </w:rPr>
        <w:t>Несмещенная дисперсия:</w:t>
      </w:r>
      <w:r w:rsidR="000C7C2A" w:rsidRPr="008C119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0C7C2A" w:rsidRPr="008C1195">
        <w:t>10.254085734109673</w:t>
      </w:r>
    </w:p>
    <w:p w14:paraId="239A7678" w14:textId="5C6D1A73" w:rsidR="00370F9D" w:rsidRPr="005E3E46" w:rsidRDefault="0028370E" w:rsidP="00BF01FD">
      <w:pPr>
        <w:ind w:firstLine="0"/>
        <w:rPr>
          <w:rFonts w:cs="Times New Roman"/>
        </w:rPr>
      </w:pPr>
      <w:r w:rsidRPr="0081204E">
        <w:rPr>
          <w:rFonts w:cs="Times New Roman"/>
          <w:b/>
          <w:bCs/>
        </w:rPr>
        <w:t>В</w:t>
      </w:r>
      <w:r w:rsidRPr="0081204E">
        <w:rPr>
          <w:rFonts w:cs="Times New Roman"/>
          <w:b/>
          <w:bCs/>
        </w:rPr>
        <w:t xml:space="preserve">ыборочный начальный момент </w:t>
      </w:r>
      <w:r w:rsidRPr="0081204E">
        <w:rPr>
          <w:rFonts w:cs="Times New Roman"/>
          <w:b/>
          <w:bCs/>
          <w:lang w:val="en-US"/>
        </w:rPr>
        <w:t>k</w:t>
      </w:r>
      <w:r w:rsidRPr="0081204E">
        <w:rPr>
          <w:rFonts w:cs="Times New Roman"/>
          <w:b/>
          <w:bCs/>
        </w:rPr>
        <w:t>-ого порядка</w:t>
      </w:r>
      <w:r>
        <w:rPr>
          <w:rFonts w:cs="Times New Roman"/>
        </w:rPr>
        <w:t>:</w:t>
      </w:r>
      <w:r w:rsidR="008C1195" w:rsidRPr="008C1195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="00950311" w:rsidRPr="00950311">
        <w:rPr>
          <w:rFonts w:cs="Times New Roman"/>
        </w:rPr>
        <w:t>2307641028.235439</w:t>
      </w:r>
      <w:r w:rsidR="00950311" w:rsidRPr="00950311">
        <w:rPr>
          <w:rFonts w:cs="Times New Roman"/>
        </w:rPr>
        <w:t xml:space="preserve"> </w:t>
      </w:r>
      <w:r w:rsidR="005E3E46" w:rsidRPr="005E3E46">
        <w:rPr>
          <w:rFonts w:cs="Times New Roman"/>
        </w:rPr>
        <w:t>(</w:t>
      </w:r>
      <w:r w:rsidR="005E3E46">
        <w:rPr>
          <w:rFonts w:cs="Times New Roman"/>
        </w:rPr>
        <w:t xml:space="preserve">при </w:t>
      </w:r>
      <w:r w:rsidR="005E3E46">
        <w:rPr>
          <w:rFonts w:cs="Times New Roman"/>
          <w:lang w:val="en-US"/>
        </w:rPr>
        <w:t>k</w:t>
      </w:r>
      <w:r w:rsidR="005E3E46">
        <w:rPr>
          <w:rFonts w:cs="Times New Roman"/>
        </w:rPr>
        <w:t xml:space="preserve"> = 10</w:t>
      </w:r>
      <w:r w:rsidR="005E3E46" w:rsidRPr="005E3E46">
        <w:rPr>
          <w:rFonts w:cs="Times New Roman"/>
        </w:rPr>
        <w:t>)</w:t>
      </w:r>
    </w:p>
    <w:p w14:paraId="69CDBFB1" w14:textId="2FB383A8" w:rsidR="00DB0947" w:rsidRPr="00BF01FD" w:rsidRDefault="00DB0947" w:rsidP="00BF01FD">
      <w:pPr>
        <w:ind w:firstLine="0"/>
        <w:rPr>
          <w:rFonts w:cs="Times New Roman"/>
        </w:rPr>
      </w:pPr>
      <w:r w:rsidRPr="0081204E">
        <w:rPr>
          <w:rFonts w:cs="Times New Roman"/>
          <w:b/>
          <w:bCs/>
        </w:rPr>
        <w:t>В</w:t>
      </w:r>
      <w:r w:rsidRPr="0081204E">
        <w:rPr>
          <w:rFonts w:cs="Times New Roman"/>
          <w:b/>
          <w:bCs/>
        </w:rPr>
        <w:t xml:space="preserve">ыборочный центральный момент </w:t>
      </w:r>
      <w:r w:rsidRPr="0081204E">
        <w:rPr>
          <w:rFonts w:cs="Times New Roman"/>
          <w:b/>
          <w:bCs/>
          <w:lang w:val="en-US"/>
        </w:rPr>
        <w:t>k</w:t>
      </w:r>
      <w:r w:rsidRPr="0081204E">
        <w:rPr>
          <w:rFonts w:cs="Times New Roman"/>
          <w:b/>
          <w:bCs/>
        </w:rPr>
        <w:t>-го порядка</w:t>
      </w:r>
      <w:r w:rsidRPr="0081204E">
        <w:rPr>
          <w:rFonts w:cs="Times New Roman"/>
          <w:b/>
          <w:bCs/>
        </w:rPr>
        <w:t>:</w:t>
      </w:r>
      <w:r w:rsidR="0081204E" w:rsidRPr="0081204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</m:oMath>
      <w:r w:rsidR="00BF01FD" w:rsidRPr="00BF01FD">
        <w:rPr>
          <w:rFonts w:cs="Times New Roman"/>
        </w:rPr>
        <w:t>1366211156.1902268</w:t>
      </w:r>
      <w:r w:rsidR="00BF01FD" w:rsidRPr="00BF01FD">
        <w:rPr>
          <w:rFonts w:cs="Times New Roman"/>
        </w:rPr>
        <w:t xml:space="preserve"> </w:t>
      </w:r>
      <w:r w:rsidR="00BF01FD" w:rsidRPr="005E3E46">
        <w:rPr>
          <w:rFonts w:cs="Times New Roman"/>
        </w:rPr>
        <w:t>(</w:t>
      </w:r>
      <w:r w:rsidR="00BF01FD">
        <w:rPr>
          <w:rFonts w:cs="Times New Roman"/>
        </w:rPr>
        <w:t xml:space="preserve">при </w:t>
      </w:r>
      <w:r w:rsidR="00BF01FD">
        <w:rPr>
          <w:rFonts w:cs="Times New Roman"/>
          <w:lang w:val="en-US"/>
        </w:rPr>
        <w:t>k</w:t>
      </w:r>
      <w:r w:rsidR="00BF01FD">
        <w:rPr>
          <w:rFonts w:cs="Times New Roman"/>
        </w:rPr>
        <w:t xml:space="preserve"> = 10</w:t>
      </w:r>
      <w:r w:rsidR="00BF01FD" w:rsidRPr="005E3E46">
        <w:rPr>
          <w:rFonts w:cs="Times New Roman"/>
        </w:rPr>
        <w:t>)</w:t>
      </w:r>
    </w:p>
    <w:p w14:paraId="06A61EE4" w14:textId="0E9D3DDC" w:rsidR="00F2075E" w:rsidRDefault="007D65FC" w:rsidP="006A3B59">
      <w:pPr>
        <w:pStyle w:val="a2"/>
        <w:numPr>
          <w:ilvl w:val="0"/>
          <w:numId w:val="26"/>
        </w:numPr>
        <w:jc w:val="center"/>
        <w:rPr>
          <w:b/>
          <w:bCs/>
        </w:rPr>
      </w:pPr>
      <w:r w:rsidRPr="006A3B59">
        <w:rPr>
          <w:b/>
          <w:bCs/>
        </w:rPr>
        <w:t>Построение эмпирической функции распределения</w:t>
      </w:r>
    </w:p>
    <w:p w14:paraId="07F2202F" w14:textId="76795A08" w:rsidR="003A4919" w:rsidRDefault="003A4919" w:rsidP="00A83950">
      <w:r>
        <w:t>Эмпирической (опытной) функцией распределения или функцией распределения выборки называют такую функцию, которая определяет для каждого значения x частоту событий X</w:t>
      </w:r>
      <w:r w:rsidR="00FD0DE0">
        <w:t xml:space="preserve"> </w:t>
      </w:r>
      <w:r>
        <w:t>&lt;</w:t>
      </w:r>
      <w:r w:rsidR="00FD0DE0">
        <w:t xml:space="preserve"> </w:t>
      </w:r>
      <w:r>
        <w:t>x и предназначена для оценки теоретической функции распределения генеральной совокупности в математической статистике.</w:t>
      </w:r>
    </w:p>
    <w:p w14:paraId="6EC95A6D" w14:textId="77777777" w:rsidR="003A4919" w:rsidRDefault="003A4919" w:rsidP="003A4919">
      <w:r>
        <w:t>Эмпирическая функция распределения находится по формуле:</w:t>
      </w:r>
    </w:p>
    <w:p w14:paraId="17D022AC" w14:textId="72F103DB" w:rsidR="003A4919" w:rsidRDefault="00000000" w:rsidP="00897F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6CEE113" w14:textId="77777777" w:rsidR="003A4919" w:rsidRDefault="003A4919" w:rsidP="003A4919"/>
    <w:p w14:paraId="5561F9E3" w14:textId="02543261" w:rsidR="003A4919" w:rsidRDefault="00924DE1" w:rsidP="00EC6AB9">
      <m:oMath>
        <m:r>
          <w:rPr>
            <w:rFonts w:ascii="Cambria Math" w:hAnsi="Cambria Math"/>
          </w:rPr>
          <m:t>n</m:t>
        </m:r>
      </m:oMath>
      <w:r w:rsidR="003A4919">
        <w:t xml:space="preserve"> — объем выборки;</w:t>
      </w:r>
    </w:p>
    <w:p w14:paraId="555906F9" w14:textId="594B3046" w:rsidR="00223E5F" w:rsidRDefault="00000000" w:rsidP="003A491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A4919">
        <w:t xml:space="preserve"> — количество наблюдений (вариантов) меньше x.</w:t>
      </w:r>
    </w:p>
    <w:p w14:paraId="4A114B1F" w14:textId="140BB9D1" w:rsidR="00EC6AB9" w:rsidRDefault="004C456D" w:rsidP="003A4919">
      <w:r>
        <w:t>Алгоритм:</w:t>
      </w:r>
    </w:p>
    <w:p w14:paraId="6FD4E540" w14:textId="1DD5061F" w:rsidR="004C456D" w:rsidRDefault="004C456D" w:rsidP="004C456D">
      <w:pPr>
        <w:pStyle w:val="a2"/>
        <w:numPr>
          <w:ilvl w:val="0"/>
          <w:numId w:val="29"/>
        </w:numPr>
      </w:pPr>
      <w:r>
        <w:t>Вычислить объем выборки</w:t>
      </w:r>
    </w:p>
    <w:p w14:paraId="6F784FE0" w14:textId="156B26A9" w:rsidR="006B4424" w:rsidRDefault="006B4424" w:rsidP="004C456D">
      <w:pPr>
        <w:pStyle w:val="a2"/>
        <w:numPr>
          <w:ilvl w:val="0"/>
          <w:numId w:val="29"/>
        </w:numPr>
      </w:pPr>
      <w:r>
        <w:t>Отсортировать выборку</w:t>
      </w:r>
    </w:p>
    <w:p w14:paraId="77220493" w14:textId="498E54EA" w:rsidR="005A4477" w:rsidRDefault="0087586D" w:rsidP="005A4477">
      <w:pPr>
        <w:pStyle w:val="a2"/>
        <w:numPr>
          <w:ilvl w:val="0"/>
          <w:numId w:val="29"/>
        </w:numPr>
      </w:pPr>
      <w:r>
        <w:t>Рассчитать</w:t>
      </w:r>
      <w:r w:rsidR="004C456D">
        <w:t xml:space="preserve"> для каждого отрезка</w:t>
      </w:r>
      <w:r w:rsidR="00C0752A">
        <w:t>(</w:t>
      </w:r>
      <w:r w:rsidR="00AE6D43" w:rsidRPr="00AE6D4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E6D43" w:rsidRPr="00AE6D4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E6D43" w:rsidRPr="00AE6D43"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E6D43" w:rsidRPr="00AE6D4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E6D43" w:rsidRPr="00AE6D43">
        <w:t xml:space="preserve">), … , </w:t>
      </w:r>
      <w:r w:rsidR="00AE6D43" w:rsidRPr="00C323E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299</m:t>
            </m:r>
          </m:sub>
        </m:sSub>
      </m:oMath>
      <w:r w:rsidR="00C323EC" w:rsidRPr="00C323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300</m:t>
            </m:r>
          </m:sub>
        </m:sSub>
      </m:oMath>
      <w:r w:rsidR="00AE6D43" w:rsidRPr="00C323EC">
        <w:t>)</w:t>
      </w:r>
      <w:r w:rsidR="00C0752A">
        <w:t>)</w:t>
      </w:r>
      <w:r w:rsidR="004C456D">
        <w:t xml:space="preserve"> вероятность попадания</w:t>
      </w:r>
      <w:r w:rsidR="005A4477">
        <w:t xml:space="preserve"> </w:t>
      </w:r>
      <w:r w:rsidR="00C0752A">
        <w:t xml:space="preserve">туда случайной величины </w:t>
      </w:r>
      <w:r w:rsidR="005A4477">
        <w:t>(</w:t>
      </w:r>
      <w:r w:rsidR="00C0752A">
        <w:t>и</w:t>
      </w:r>
      <w:r w:rsidR="005A4477" w:rsidRPr="005A4477">
        <w:t xml:space="preserve">з свойства эмпирической функции распределения: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A4477" w:rsidRPr="005A4477">
        <w:t>(x)=0 при x</w:t>
      </w:r>
      <w:r w:rsidR="00254CB0" w:rsidRPr="00254CB0">
        <w:t xml:space="preserve"> </w:t>
      </w:r>
      <w:r w:rsidR="005A4477" w:rsidRPr="005A4477">
        <w:t>≤</w:t>
      </w:r>
      <w:r w:rsidR="00254CB0" w:rsidRPr="00254CB0">
        <w:t xml:space="preserve"> </w:t>
      </w:r>
      <w:r w:rsidR="005A4477" w:rsidRPr="005A447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A4477" w:rsidRPr="005A4477">
        <w:t>(x)=1 при x</w:t>
      </w:r>
      <w:r w:rsidR="00254CB0" w:rsidRPr="00254CB0">
        <w:t xml:space="preserve"> </w:t>
      </w:r>
      <w:r w:rsidR="005A4477" w:rsidRPr="005A4477">
        <w:t>&gt;</w:t>
      </w:r>
      <w:r w:rsidR="00254CB0" w:rsidRPr="00254CB0">
        <w:t xml:space="preserve"> </w:t>
      </w:r>
      <w:r w:rsidR="009D6B11">
        <w:t>299</w:t>
      </w:r>
      <w:r w:rsidR="005A4477">
        <w:t>)</w:t>
      </w:r>
    </w:p>
    <w:p w14:paraId="12C47F93" w14:textId="3CCDBB8A" w:rsidR="00C323EC" w:rsidRDefault="00C323EC" w:rsidP="005A4477">
      <w:pPr>
        <w:pStyle w:val="a2"/>
        <w:numPr>
          <w:ilvl w:val="0"/>
          <w:numId w:val="29"/>
        </w:numPr>
      </w:pPr>
      <w:r>
        <w:t xml:space="preserve">Построить </w:t>
      </w:r>
      <w:r w:rsidR="00F21D58">
        <w:t xml:space="preserve">график </w:t>
      </w:r>
      <w:r w:rsidR="00A411D5">
        <w:t>полученной функции</w:t>
      </w:r>
    </w:p>
    <w:p w14:paraId="15AAC403" w14:textId="2A01178C" w:rsidR="00A411D5" w:rsidRDefault="000B2C25" w:rsidP="00A411D5">
      <w:r>
        <w:t>Была написана</w:t>
      </w:r>
      <w:r w:rsidRPr="000B2C25">
        <w:t xml:space="preserve"> функци</w:t>
      </w:r>
      <w:r>
        <w:t>я</w:t>
      </w:r>
      <w:r w:rsidRPr="000B2C25">
        <w:t xml:space="preserve"> для построения эмпирической функции распределения на языке Python</w:t>
      </w:r>
      <w:r w:rsidR="0057548B">
        <w:t>, а затем построен</w:t>
      </w:r>
      <w:r w:rsidR="00686B0E">
        <w:t xml:space="preserve">ы графики для исходной выборки и </w:t>
      </w:r>
      <w:proofErr w:type="spellStart"/>
      <w:r w:rsidR="00686B0E">
        <w:t>подвыборок</w:t>
      </w:r>
      <w:proofErr w:type="spellEnd"/>
      <w:r w:rsidR="00686B0E">
        <w:t xml:space="preserve"> из 10</w:t>
      </w:r>
      <w:r w:rsidR="00236CC9">
        <w:t>,</w:t>
      </w:r>
      <w:r w:rsidR="00686B0E">
        <w:t xml:space="preserve"> 100</w:t>
      </w:r>
      <w:r w:rsidR="00236CC9">
        <w:t>, 200</w:t>
      </w:r>
      <w:r w:rsidR="00686B0E">
        <w:t xml:space="preserve"> значений </w:t>
      </w:r>
      <w:r w:rsidR="005E776A">
        <w:t>.</w:t>
      </w:r>
    </w:p>
    <w:p w14:paraId="3DF347A2" w14:textId="77777777" w:rsidR="00E81C8D" w:rsidRDefault="000B7C11" w:rsidP="00E81C8D">
      <w:pPr>
        <w:pStyle w:val="ae"/>
      </w:pPr>
      <w:r>
        <w:rPr>
          <w:noProof/>
        </w:rPr>
        <w:drawing>
          <wp:inline distT="0" distB="0" distL="0" distR="0" wp14:anchorId="3E3EE7C0" wp14:editId="4429AAEE">
            <wp:extent cx="1203960" cy="2605831"/>
            <wp:effectExtent l="0" t="0" r="0" b="4445"/>
            <wp:docPr id="2062012322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2322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9"/>
                    <a:srcRect l="21345" t="40495" r="69950" b="26007"/>
                    <a:stretch/>
                  </pic:blipFill>
                  <pic:spPr bwMode="auto">
                    <a:xfrm>
                      <a:off x="0" y="0"/>
                      <a:ext cx="1208113" cy="261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31175" w14:textId="483B224E" w:rsidR="005E776A" w:rsidRDefault="00E81C8D" w:rsidP="00E81C8D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1</w:t>
      </w:r>
      <w:r w:rsidR="00F50CCB">
        <w:rPr>
          <w:noProof/>
        </w:rPr>
        <w:fldChar w:fldCharType="end"/>
      </w:r>
      <w:r w:rsidRPr="00E81C8D">
        <w:t xml:space="preserve"> </w:t>
      </w:r>
      <w:r w:rsidRPr="00E81C8D">
        <w:rPr>
          <w:rFonts w:cs="Times New Roman"/>
        </w:rPr>
        <w:t>−</w:t>
      </w:r>
      <w:r w:rsidRPr="00E81C8D">
        <w:t xml:space="preserve"> </w:t>
      </w:r>
      <w:r>
        <w:t xml:space="preserve">Случайная </w:t>
      </w:r>
      <w:proofErr w:type="spellStart"/>
      <w:r>
        <w:t>подвыборка</w:t>
      </w:r>
      <w:proofErr w:type="spellEnd"/>
      <w:r>
        <w:t xml:space="preserve"> из 10 значений</w:t>
      </w:r>
    </w:p>
    <w:p w14:paraId="0850DFFC" w14:textId="77777777" w:rsidR="00EA4270" w:rsidRDefault="000B7C11" w:rsidP="00EA4270">
      <w:pPr>
        <w:pStyle w:val="ae"/>
      </w:pPr>
      <w:r>
        <w:rPr>
          <w:noProof/>
        </w:rPr>
        <w:lastRenderedPageBreak/>
        <w:drawing>
          <wp:inline distT="0" distB="0" distL="0" distR="0" wp14:anchorId="05FBFD86" wp14:editId="5D5AA6FB">
            <wp:extent cx="3741303" cy="3002280"/>
            <wp:effectExtent l="0" t="0" r="0" b="7620"/>
            <wp:docPr id="199999258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258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02" cy="30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559" w14:textId="08FAC030" w:rsidR="000B7C11" w:rsidRDefault="00EA4270" w:rsidP="00EA4270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2</w:t>
      </w:r>
      <w:r w:rsidR="00F50CCB">
        <w:rPr>
          <w:noProof/>
        </w:rPr>
        <w:fldChar w:fldCharType="end"/>
      </w:r>
      <w:r>
        <w:t xml:space="preserve"> </w:t>
      </w:r>
      <w:r w:rsidRPr="003B5E05">
        <w:t xml:space="preserve">− </w:t>
      </w:r>
      <w:r>
        <w:t>График эмпирической функции</w:t>
      </w:r>
      <w:r w:rsidR="00D9656A">
        <w:t xml:space="preserve"> распределения</w:t>
      </w:r>
      <w:r>
        <w:t xml:space="preserve"> для</w:t>
      </w:r>
      <w:r w:rsidRPr="003B5E05">
        <w:t xml:space="preserve"> </w:t>
      </w:r>
      <w:proofErr w:type="spellStart"/>
      <w:r w:rsidRPr="003B5E05">
        <w:t>подвыборк</w:t>
      </w:r>
      <w:r>
        <w:t>и</w:t>
      </w:r>
      <w:proofErr w:type="spellEnd"/>
      <w:r w:rsidRPr="003B5E05">
        <w:t xml:space="preserve"> из 10 значений</w:t>
      </w:r>
    </w:p>
    <w:p w14:paraId="38F0DB6A" w14:textId="77777777" w:rsidR="00D9656A" w:rsidRDefault="00DA39E4" w:rsidP="00D9656A">
      <w:pPr>
        <w:pStyle w:val="ae"/>
      </w:pPr>
      <w:r>
        <w:rPr>
          <w:noProof/>
        </w:rPr>
        <w:drawing>
          <wp:inline distT="0" distB="0" distL="0" distR="0" wp14:anchorId="0553F0BC" wp14:editId="2688582A">
            <wp:extent cx="3919276" cy="3101340"/>
            <wp:effectExtent l="0" t="0" r="5080" b="3810"/>
            <wp:docPr id="9925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29" name="Рисунок 9925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26" cy="31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8AC9" w14:textId="394B732D" w:rsidR="00AC287E" w:rsidRDefault="00D9656A" w:rsidP="00D9656A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3</w:t>
      </w:r>
      <w:r w:rsidR="00F50CCB">
        <w:rPr>
          <w:noProof/>
        </w:rPr>
        <w:fldChar w:fldCharType="end"/>
      </w:r>
      <w:r>
        <w:t xml:space="preserve"> </w:t>
      </w:r>
      <w:r w:rsidRPr="00757A5B">
        <w:t xml:space="preserve">− График эмпирической функции распределения для </w:t>
      </w:r>
      <w:proofErr w:type="spellStart"/>
      <w:r w:rsidRPr="00757A5B">
        <w:t>подвыборки</w:t>
      </w:r>
      <w:proofErr w:type="spellEnd"/>
      <w:r w:rsidRPr="00757A5B">
        <w:t xml:space="preserve"> из 1</w:t>
      </w:r>
      <w:r>
        <w:t>0</w:t>
      </w:r>
      <w:r w:rsidRPr="00757A5B">
        <w:t>0 значений</w:t>
      </w:r>
    </w:p>
    <w:p w14:paraId="17635F5E" w14:textId="77777777" w:rsidR="001C72D3" w:rsidRDefault="001C72D3" w:rsidP="001C72D3">
      <w:pPr>
        <w:pStyle w:val="ae"/>
      </w:pPr>
      <w:r>
        <w:rPr>
          <w:noProof/>
        </w:rPr>
        <w:lastRenderedPageBreak/>
        <w:drawing>
          <wp:inline distT="0" distB="0" distL="0" distR="0" wp14:anchorId="0934A3EC" wp14:editId="43813F38">
            <wp:extent cx="3749040" cy="2966631"/>
            <wp:effectExtent l="0" t="0" r="3810" b="5715"/>
            <wp:docPr id="1050362776" name="Рисунок 4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2776" name="Рисунок 4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71" cy="2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EDF" w14:textId="4F70E6E9" w:rsidR="001C72D3" w:rsidRDefault="001C72D3" w:rsidP="001C72D3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4</w:t>
      </w:r>
      <w:r w:rsidR="00F50CCB">
        <w:rPr>
          <w:noProof/>
        </w:rPr>
        <w:fldChar w:fldCharType="end"/>
      </w:r>
      <w:r>
        <w:t xml:space="preserve"> </w:t>
      </w:r>
      <w:r w:rsidRPr="008E30F5">
        <w:t xml:space="preserve">− График эмпирической функции распределения для </w:t>
      </w:r>
      <w:proofErr w:type="spellStart"/>
      <w:r w:rsidRPr="008E30F5">
        <w:t>подвыборки</w:t>
      </w:r>
      <w:proofErr w:type="spellEnd"/>
      <w:r w:rsidRPr="008E30F5">
        <w:t xml:space="preserve"> из </w:t>
      </w:r>
      <w:r>
        <w:t>20</w:t>
      </w:r>
      <w:r w:rsidRPr="008E30F5">
        <w:t>0 значений</w:t>
      </w:r>
    </w:p>
    <w:p w14:paraId="71745810" w14:textId="77777777" w:rsidR="001C72D3" w:rsidRPr="001C72D3" w:rsidRDefault="001C72D3" w:rsidP="001C72D3"/>
    <w:p w14:paraId="43D3115A" w14:textId="77777777" w:rsidR="00D9656A" w:rsidRDefault="00DA39E4" w:rsidP="00D9656A">
      <w:pPr>
        <w:pStyle w:val="ae"/>
      </w:pPr>
      <w:r>
        <w:rPr>
          <w:noProof/>
        </w:rPr>
        <w:drawing>
          <wp:inline distT="0" distB="0" distL="0" distR="0" wp14:anchorId="0A3FA051" wp14:editId="6A810718">
            <wp:extent cx="3688080" cy="2918394"/>
            <wp:effectExtent l="0" t="0" r="7620" b="0"/>
            <wp:docPr id="1255156565" name="Рисунок 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6565" name="Рисунок 3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47" cy="29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1C7" w14:textId="07F868A7" w:rsidR="00DA39E4" w:rsidRDefault="00D9656A" w:rsidP="00D9656A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5</w:t>
      </w:r>
      <w:r w:rsidR="00F50CCB">
        <w:rPr>
          <w:noProof/>
        </w:rPr>
        <w:fldChar w:fldCharType="end"/>
      </w:r>
      <w:r>
        <w:t xml:space="preserve"> </w:t>
      </w:r>
      <w:r w:rsidRPr="002E1FAB">
        <w:t xml:space="preserve">− График эмпирической функции распределения для выборки из </w:t>
      </w:r>
      <w:r>
        <w:t>30</w:t>
      </w:r>
      <w:r w:rsidRPr="002E1FAB">
        <w:t>0 значений</w:t>
      </w:r>
    </w:p>
    <w:p w14:paraId="188D5172" w14:textId="125F5CFE" w:rsidR="00DA1464" w:rsidRPr="00DE0038" w:rsidRDefault="00DA1464" w:rsidP="00DE00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shd w:val="clear" w:color="auto" w:fill="FFFFFF"/>
        </w:rPr>
      </w:pPr>
      <w:r w:rsidRPr="00AC1E5A">
        <w:rPr>
          <w:rFonts w:eastAsia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ξ</m:t>
            </m:r>
          </m:sub>
        </m:sSub>
        <m:r>
          <w:rPr>
            <w:rFonts w:ascii="Cambria Math" w:eastAsia="Times New Roman" w:hAnsi="Cambria Math" w:cs="Times New Roman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 xml:space="preserve"> →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r>
          <w:rPr>
            <w:rFonts w:ascii="Cambria Math" w:eastAsia="Times New Roman" w:hAnsi="Cambria Math" w:cs="Times New Roman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ξ</m:t>
            </m:r>
            <m:r>
              <w:rPr>
                <w:rFonts w:ascii="Cambria Math" w:hAnsi="Cambria Math" w:cs="Arial"/>
                <w:shd w:val="clear" w:color="auto" w:fill="FFFFFF"/>
              </w:rPr>
              <m:t>&lt;x</m:t>
            </m:r>
          </m:e>
        </m:d>
        <m:r>
          <w:rPr>
            <w:rFonts w:ascii="Cambria Math" w:eastAsia="Times New Roman" w:hAnsi="Cambria Math" w:cs="Times New Roman"/>
          </w:rPr>
          <m:t xml:space="preserve">. </m:t>
        </m:r>
      </m:oMath>
      <w:r w:rsidRPr="00AC1E5A">
        <w:rPr>
          <w:rFonts w:eastAsia="Times New Roman" w:cs="Times New Roman"/>
        </w:rPr>
        <w:t xml:space="preserve">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ξ</m:t>
            </m:r>
          </m:sub>
        </m:sSub>
      </m:oMath>
      <w:r w:rsidRPr="00AC1E5A">
        <w:rPr>
          <w:rFonts w:eastAsia="Times New Roman" w:cs="Times New Roman"/>
        </w:rPr>
        <w:t xml:space="preserve"> – функция распределения случайно величины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ξ</m:t>
        </m:r>
      </m:oMath>
      <w:r w:rsidRPr="00AC1E5A">
        <w:rPr>
          <w:rFonts w:eastAsia="Times New Roman" w:cs="Times New Roman"/>
          <w:shd w:val="clear" w:color="auto" w:fill="FFFFFF"/>
        </w:rPr>
        <w:t xml:space="preserve">. Другими словами, функцией распределения случайной величины называется, определяющая для каждого  наперед заданного значения </w:t>
      </w:r>
      <m:oMath>
        <m:r>
          <w:rPr>
            <w:rFonts w:ascii="Cambria Math" w:eastAsia="Times New Roman" w:hAnsi="Cambria Math" w:cs="Times New Roman"/>
            <w:shd w:val="clear" w:color="auto" w:fill="FFFFFF"/>
            <w:lang w:val="en-US"/>
          </w:rPr>
          <m:t>x</m:t>
        </m:r>
      </m:oMath>
      <w:r w:rsidRPr="00AC1E5A">
        <w:rPr>
          <w:rFonts w:eastAsia="Times New Roman" w:cs="Times New Roman"/>
          <w:shd w:val="clear" w:color="auto" w:fill="FFFFFF"/>
        </w:rPr>
        <w:t xml:space="preserve"> вероятность того, что случайная величина примет значение меньшее, чем </w:t>
      </w:r>
      <m:oMath>
        <m:r>
          <w:rPr>
            <w:rFonts w:ascii="Cambria Math" w:eastAsia="Times New Roman" w:hAnsi="Cambria Math" w:cs="Times New Roman"/>
            <w:shd w:val="clear" w:color="auto" w:fill="FFFFFF"/>
          </w:rPr>
          <m:t>x</m:t>
        </m:r>
      </m:oMath>
      <w:r w:rsidRPr="00AC1E5A">
        <w:rPr>
          <w:rFonts w:eastAsia="Times New Roman" w:cs="Times New Roman"/>
          <w:shd w:val="clear" w:color="auto" w:fill="FFFFFF"/>
        </w:rPr>
        <w:t>.</w:t>
      </w:r>
    </w:p>
    <w:p w14:paraId="67068DC1" w14:textId="77777777" w:rsidR="00E82CD1" w:rsidRDefault="00E82CD1" w:rsidP="00E82CD1">
      <w:pPr>
        <w:pStyle w:val="ae"/>
      </w:pPr>
      <w:r>
        <w:rPr>
          <w:noProof/>
        </w:rPr>
        <w:lastRenderedPageBreak/>
        <w:drawing>
          <wp:inline distT="0" distB="0" distL="0" distR="0" wp14:anchorId="1133D2C8" wp14:editId="7C05ABF3">
            <wp:extent cx="3535680" cy="2651760"/>
            <wp:effectExtent l="0" t="0" r="7620" b="0"/>
            <wp:docPr id="57316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6032" name="Рисунок 573160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6E1" w14:textId="25939946" w:rsidR="00E82CD1" w:rsidRDefault="00E82CD1" w:rsidP="00E82CD1">
      <w:pPr>
        <w:pStyle w:val="ae"/>
      </w:pPr>
      <w:r>
        <w:t xml:space="preserve">Рисунок </w:t>
      </w:r>
      <w:r w:rsidR="00F50CCB">
        <w:fldChar w:fldCharType="begin"/>
      </w:r>
      <w:r w:rsidR="00F50CCB">
        <w:instrText xml:space="preserve"> SEQ Рисунок \* ARABIC </w:instrText>
      </w:r>
      <w:r w:rsidR="00F50CCB">
        <w:fldChar w:fldCharType="separate"/>
      </w:r>
      <w:r w:rsidR="005C1A3E">
        <w:rPr>
          <w:noProof/>
        </w:rPr>
        <w:t>6</w:t>
      </w:r>
      <w:r w:rsidR="00F50CCB">
        <w:rPr>
          <w:noProof/>
        </w:rPr>
        <w:fldChar w:fldCharType="end"/>
      </w:r>
      <w:r>
        <w:t xml:space="preserve"> </w:t>
      </w:r>
      <w:r w:rsidRPr="0077123C">
        <w:t>− График функции распределения для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 w:val="0"/>
                <w:color w:val="auto"/>
                <w:szCs w:val="28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15FFC46" w14:textId="5EEE360C" w:rsidR="00380612" w:rsidRPr="00D71054" w:rsidRDefault="00380612" w:rsidP="00D71054">
      <w:pPr>
        <w:rPr>
          <w:rFonts w:eastAsia="Times New Roman"/>
        </w:rPr>
      </w:pPr>
      <w:r>
        <w:t>По</w:t>
      </w:r>
      <w:r w:rsidR="00F5196D">
        <w:t xml:space="preserve">лученная эмпирическая функция распределения </w:t>
      </w:r>
      <w:r w:rsidR="0076017B">
        <w:t xml:space="preserve">согласовывается с </w:t>
      </w:r>
      <w:r w:rsidR="00F5196D">
        <w:t xml:space="preserve"> теоретическ</w:t>
      </w:r>
      <w:r w:rsidR="0076017B">
        <w:t>ой</w:t>
      </w:r>
      <w:r w:rsidR="00F5196D">
        <w:t xml:space="preserve"> функци</w:t>
      </w:r>
      <w:r w:rsidR="0076017B">
        <w:t>ей</w:t>
      </w:r>
      <w:r w:rsidR="00F5196D">
        <w:t xml:space="preserve">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196D">
        <w:t xml:space="preserve"> с</w:t>
      </w:r>
      <w:r w:rsidR="00A1304F">
        <w:t>о степенями свободы равным 2.</w:t>
      </w:r>
      <w:r w:rsidR="00D71054" w:rsidRPr="00D71054">
        <w:t xml:space="preserve"> </w:t>
      </w:r>
      <w:r w:rsidR="00D71054">
        <w:rPr>
          <w:rFonts w:eastAsia="Times New Roman"/>
        </w:rPr>
        <w:t>Также стоит отметить, что оно медленно стремиться к нормальному с увеличением числа степеней свободы.</w:t>
      </w:r>
    </w:p>
    <w:p w14:paraId="4BC14F13" w14:textId="0808A754" w:rsidR="00B80420" w:rsidRDefault="00F26C1B" w:rsidP="00B80420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</w:rPr>
      </w:pPr>
      <w:r w:rsidRPr="00F26C1B">
        <w:rPr>
          <w:rFonts w:eastAsia="Times New Roman"/>
          <w:b/>
          <w:bCs/>
        </w:rPr>
        <w:t>Построение гистограммы</w:t>
      </w:r>
    </w:p>
    <w:p w14:paraId="7F1011D1" w14:textId="77777777" w:rsidR="006B73F1" w:rsidRPr="00F26C1B" w:rsidRDefault="006B73F1" w:rsidP="006B73F1">
      <w:pPr>
        <w:rPr>
          <w:rFonts w:eastAsia="Times New Roman"/>
        </w:rPr>
      </w:pPr>
    </w:p>
    <w:p w14:paraId="6387A509" w14:textId="5F0EA9D9" w:rsidR="00B80420" w:rsidRPr="00F03AA8" w:rsidRDefault="00F26C1B" w:rsidP="00B80420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  <w:lang w:val="en-US"/>
        </w:rPr>
      </w:pPr>
      <w:r w:rsidRPr="00F26C1B">
        <w:rPr>
          <w:rFonts w:eastAsia="Times New Roman"/>
          <w:b/>
          <w:bCs/>
        </w:rPr>
        <w:t>Описание параметров распределения</w:t>
      </w:r>
    </w:p>
    <w:p w14:paraId="1BFCBD02" w14:textId="18295015" w:rsidR="00F03AA8" w:rsidRDefault="00F03AA8" w:rsidP="00F03AA8">
      <w:pPr>
        <w:rPr>
          <w:rFonts w:eastAsia="Times New Roman"/>
        </w:rPr>
      </w:pPr>
      <w:r w:rsidRPr="00F03AA8">
        <w:rPr>
          <w:rFonts w:eastAsia="Times New Roman"/>
        </w:rPr>
        <w:t xml:space="preserve">Параметры распределения </w:t>
      </w:r>
      <w:r w:rsidR="003238E7" w:rsidRPr="00F03AA8">
        <w:rPr>
          <w:rFonts w:eastAsia="Times New Roman"/>
        </w:rPr>
        <w:t>— это</w:t>
      </w:r>
      <w:r w:rsidRPr="00F03AA8">
        <w:rPr>
          <w:rFonts w:eastAsia="Times New Roman"/>
        </w:rPr>
        <w:t xml:space="preserve"> его числовые характеристики, указывающие, где "в среднем" располагаются значения признака, насколько эти значения изменчивы и наблюдается ли преимущественное появление определенных значений признака.</w:t>
      </w:r>
    </w:p>
    <w:p w14:paraId="615727E1" w14:textId="47E47920" w:rsidR="0097419B" w:rsidRDefault="008626A6" w:rsidP="00A855EF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Распределение </w:t>
      </w:r>
      <w:r w:rsidR="00A855EF">
        <w:rPr>
          <w:rFonts w:eastAsia="Times New Roman"/>
        </w:rPr>
        <w:t xml:space="preserve">из варианта </w:t>
      </w:r>
      <w:r>
        <w:rPr>
          <w:rFonts w:eastAsia="Times New Roman"/>
        </w:rPr>
        <w:t>не симметрично и существенно смещено вправо</w:t>
      </w:r>
      <w:r w:rsidR="00166BAD">
        <w:rPr>
          <w:rFonts w:eastAsia="Times New Roman"/>
        </w:rPr>
        <w:t xml:space="preserve">, а также имеет разную форму в зависимости от количества степеней свободы. </w:t>
      </w:r>
    </w:p>
    <w:p w14:paraId="15BEA97C" w14:textId="1A432A67" w:rsidR="00A855EF" w:rsidRDefault="00A855EF" w:rsidP="00A855EF">
      <w:pPr>
        <w:rPr>
          <w:rFonts w:eastAsia="Times New Roman"/>
        </w:rPr>
      </w:pPr>
      <w:r>
        <w:rPr>
          <w:rFonts w:eastAsia="Times New Roman"/>
        </w:rPr>
        <w:t xml:space="preserve">Следовательно, оно имеет два параметра: </w:t>
      </w:r>
    </w:p>
    <w:p w14:paraId="4E78C0B4" w14:textId="77777777" w:rsidR="00A855EF" w:rsidRPr="00340E65" w:rsidRDefault="00A855EF" w:rsidP="00A855EF">
      <w:pPr>
        <w:rPr>
          <w:rFonts w:eastAsia="Times New Roman"/>
        </w:rPr>
      </w:pPr>
      <w:proofErr w:type="spellStart"/>
      <w:r w:rsidRPr="00340E65">
        <w:rPr>
          <w:rFonts w:eastAsia="Times New Roman"/>
        </w:rPr>
        <w:t>df</w:t>
      </w:r>
      <w:proofErr w:type="spellEnd"/>
      <w:r w:rsidRPr="00340E65">
        <w:rPr>
          <w:rFonts w:eastAsia="Times New Roman"/>
        </w:rPr>
        <w:t xml:space="preserve"> </w:t>
      </w:r>
      <w:r>
        <w:rPr>
          <w:rFonts w:eastAsia="Times New Roman" w:cs="Times New Roman"/>
        </w:rPr>
        <w:t>−</w:t>
      </w:r>
      <w:r w:rsidRPr="00340E65">
        <w:rPr>
          <w:rFonts w:eastAsia="Times New Roman"/>
        </w:rPr>
        <w:t xml:space="preserve"> Число степеней свободы</w:t>
      </w:r>
    </w:p>
    <w:p w14:paraId="364BD1DC" w14:textId="10A6D093" w:rsidR="00A855EF" w:rsidRPr="00FD5310" w:rsidRDefault="00A855EF" w:rsidP="00FF4870">
      <w:pPr>
        <w:rPr>
          <w:rFonts w:eastAsia="Times New Roman"/>
        </w:rPr>
      </w:pPr>
      <w:proofErr w:type="spellStart"/>
      <w:r w:rsidRPr="00340E65">
        <w:rPr>
          <w:rFonts w:eastAsia="Times New Roman"/>
        </w:rPr>
        <w:t>loc</w:t>
      </w:r>
      <w:proofErr w:type="spellEnd"/>
      <w:r w:rsidRPr="00340E65">
        <w:rPr>
          <w:rFonts w:eastAsia="Times New Roman"/>
        </w:rPr>
        <w:t xml:space="preserve"> </w:t>
      </w:r>
      <w:r>
        <w:rPr>
          <w:rFonts w:eastAsia="Times New Roman" w:cs="Times New Roman"/>
        </w:rPr>
        <w:t>−</w:t>
      </w:r>
      <w:r w:rsidRPr="00340E65">
        <w:rPr>
          <w:rFonts w:eastAsia="Times New Roman"/>
        </w:rPr>
        <w:t xml:space="preserve"> Параметр смещения</w:t>
      </w:r>
    </w:p>
    <w:p w14:paraId="51D9E2B1" w14:textId="16DF1A98" w:rsidR="003F6977" w:rsidRDefault="00764BDB" w:rsidP="00340E65">
      <w:pPr>
        <w:rPr>
          <w:rFonts w:eastAsia="Times New Roman"/>
        </w:rPr>
      </w:pPr>
      <w:r>
        <w:rPr>
          <w:rFonts w:eastAsia="Times New Roman"/>
        </w:rPr>
        <w:t>Функция распределения имеет следующий вид</w:t>
      </w:r>
      <w:r w:rsidR="001A5072">
        <w:rPr>
          <w:rFonts w:eastAsia="Times New Roman"/>
        </w:rPr>
        <w:t>:</w:t>
      </w:r>
    </w:p>
    <w:p w14:paraId="2A87A546" w14:textId="53C758AA" w:rsidR="001A5072" w:rsidRPr="007F649E" w:rsidRDefault="00000000" w:rsidP="00340E65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Χ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</m:d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γ(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)</m:t>
            </m:r>
          </m:num>
          <m:den>
            <m:r>
              <w:rPr>
                <w:rFonts w:ascii="Cambria Math" w:eastAsia="Times New Roman" w:hAnsi="Cambria Math"/>
              </w:rPr>
              <m:t>Г(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)</m:t>
            </m:r>
          </m:den>
        </m:f>
      </m:oMath>
      <w:r w:rsidR="00264CB3" w:rsidRPr="00202C36">
        <w:t xml:space="preserve">, Где Г и γ </w:t>
      </w:r>
      <w:r w:rsidR="00EE5ED6" w:rsidRPr="00202C36">
        <w:t>обозначают соответственно полную и неполную</w:t>
      </w:r>
      <w:r w:rsidR="00202C36" w:rsidRPr="00202C36">
        <w:t xml:space="preserve"> гамма-функции</w:t>
      </w:r>
      <w:r w:rsidR="007F649E" w:rsidRPr="007F649E">
        <w:t xml:space="preserve">, </w:t>
      </w:r>
      <w:r w:rsidR="007F649E">
        <w:t>то есть:</w:t>
      </w:r>
    </w:p>
    <w:p w14:paraId="20941047" w14:textId="2C489818" w:rsidR="009311C9" w:rsidRPr="007F649E" w:rsidRDefault="00AB4C14" w:rsidP="00340E65">
      <w:pPr>
        <w:rPr>
          <w:i/>
        </w:rPr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33745C1" w14:textId="00296F7C" w:rsidR="007F649E" w:rsidRPr="007543AB" w:rsidRDefault="009E3445" w:rsidP="00340E65">
      <w:pPr>
        <w:rPr>
          <w:i/>
        </w:rPr>
      </w:pPr>
      <m:oMathPara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66D1AE2" w14:textId="6F486154" w:rsidR="007543AB" w:rsidRDefault="007543AB" w:rsidP="007543AB">
      <w:r w:rsidRPr="007543AB">
        <w:t>Степень свободы (</w:t>
      </w:r>
      <w:proofErr w:type="spellStart"/>
      <w:r w:rsidRPr="007543AB">
        <w:t>Degree</w:t>
      </w:r>
      <w:proofErr w:type="spellEnd"/>
      <w:r w:rsidRPr="007543AB">
        <w:t xml:space="preserve"> </w:t>
      </w:r>
      <w:proofErr w:type="spellStart"/>
      <w:r w:rsidRPr="007543AB">
        <w:t>of</w:t>
      </w:r>
      <w:proofErr w:type="spellEnd"/>
      <w:r w:rsidRPr="007543AB">
        <w:t xml:space="preserve"> Freedom, </w:t>
      </w:r>
      <w:proofErr w:type="spellStart"/>
      <w:r w:rsidRPr="007543AB">
        <w:t>df</w:t>
      </w:r>
      <w:proofErr w:type="spellEnd"/>
      <w:r w:rsidRPr="007543AB">
        <w:t>) в статистике — это количество значений или наблюдений в выборке, которые могут быть изменены независимо друг от друга без изменения ее структуры. Можно сказать, что это количество переменных, которые остаются свободными для варьирования после того, как структура выборки была определена.</w:t>
      </w:r>
    </w:p>
    <w:p w14:paraId="2E84BB21" w14:textId="3083E58B" w:rsidR="005A6CAE" w:rsidRDefault="005A6CAE" w:rsidP="007543AB">
      <w:r w:rsidRPr="005A6CAE">
        <w:t>Одним из важных факторов, влияющих на степень свободы, является размер выборки. Чем больше выборка, тем больше степень свободы, значит, чем больше выборка, тем менее вероятно получение ошибочных результатов в статистических тестах.</w:t>
      </w:r>
    </w:p>
    <w:p w14:paraId="24E65E9D" w14:textId="79072B61" w:rsidR="005953BB" w:rsidRDefault="005953BB" w:rsidP="00E423F6">
      <w:r>
        <w:t xml:space="preserve">Если случайные величины </w:t>
      </w:r>
      <m:oMath>
        <m:r>
          <w:rPr>
            <w:rFonts w:ascii="Cambria Math" w:hAnsi="Cambria Math"/>
          </w:rPr>
          <m:t>Z1;Z2;…;Zn</m:t>
        </m:r>
      </m:oMath>
      <w:r w:rsidR="001D4924" w:rsidRPr="001D4924">
        <w:t xml:space="preserve"> независимы и все имеют стандартное нормальное распределение</w:t>
      </w:r>
      <w:r w:rsidR="009F504B" w:rsidRPr="009F504B">
        <w:t xml:space="preserve"> </w:t>
      </w:r>
      <m:oMath>
        <m:r>
          <w:rPr>
            <w:rFonts w:ascii="Cambria Math" w:hAnsi="Cambria Math"/>
          </w:rPr>
          <m:t>(Z ∼N(0;1))</m:t>
        </m:r>
      </m:oMath>
      <w:r w:rsidR="00225630" w:rsidRPr="00225630">
        <w:t xml:space="preserve">, </w:t>
      </w:r>
      <w:r w:rsidR="00225630">
        <w:t xml:space="preserve">тогда говорят, что  </w:t>
      </w:r>
      <w:r w:rsidR="00382447">
        <w:t xml:space="preserve">случайная величина </w:t>
      </w:r>
      <w:r w:rsidR="00382447">
        <w:rPr>
          <w:lang w:val="en-US"/>
        </w:rPr>
        <w:t>X</w:t>
      </w:r>
      <w:r w:rsidR="00382447">
        <w:t xml:space="preserve">, являющаяся суммой </w:t>
      </w:r>
      <w:r w:rsidR="00E423F6">
        <w:t xml:space="preserve"> квадратов стандартных нормальных величин в количестве n штук, имеет распределение хи-квадрат с n степенями свободы</w:t>
      </w:r>
      <w:r w:rsidR="00382447" w:rsidRPr="00382447">
        <w:t xml:space="preserve"> </w:t>
      </w:r>
      <w:r w:rsidR="000D1CA4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D1CA4">
        <w:t>)</w:t>
      </w:r>
      <w:r w:rsidR="00F26AEC">
        <w:t xml:space="preserve">. </w:t>
      </w:r>
      <w:r w:rsidR="00F26AEC" w:rsidRPr="00F26AEC">
        <w:t xml:space="preserve">Например, при построении доверительных интервалов для оценки дисперсии число степеней свободы равно </w:t>
      </w:r>
      <w:proofErr w:type="spellStart"/>
      <w:r w:rsidR="00F26AEC" w:rsidRPr="00F26AEC">
        <w:t>df</w:t>
      </w:r>
      <w:proofErr w:type="spellEnd"/>
      <w:r w:rsidR="00F26AEC" w:rsidRPr="00F26AEC">
        <w:t>=n-1, где n – размер выборки .</w:t>
      </w:r>
    </w:p>
    <w:p w14:paraId="335945AE" w14:textId="7E0082EF" w:rsidR="000D1CA4" w:rsidRDefault="007142D2" w:rsidP="00E423F6">
      <w:pPr>
        <w:rPr>
          <w:i/>
        </w:rPr>
      </w:pPr>
      <m:oMath>
        <m:r>
          <w:rPr>
            <w:rFonts w:ascii="Cambria Math" w:hAnsi="Cambria Math"/>
          </w:rPr>
          <m:t xml:space="preserve">Χ=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202AD3">
        <w:rPr>
          <w:rFonts w:ascii="Cambria Math" w:hAnsi="Cambria Math"/>
          <w:i/>
        </w:rPr>
        <w:t>∼</w:t>
      </w:r>
      <w:r w:rsidR="00202AD3" w:rsidRPr="005672F8"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6D1DA06" w14:textId="65879A21" w:rsidR="000B4097" w:rsidRPr="000B4097" w:rsidRDefault="000B4097" w:rsidP="000B4097">
      <w:r>
        <w:t>Параметр смещения определ</w:t>
      </w:r>
      <w:r w:rsidR="00643E3E">
        <w:t xml:space="preserve">яет нижнюю границу диапазона </w:t>
      </w:r>
      <w:r w:rsidR="0074783A">
        <w:t>распределения</w:t>
      </w:r>
      <w:r w:rsidR="00986438">
        <w:t>.</w:t>
      </w:r>
      <w:r w:rsidR="0074783A">
        <w:t xml:space="preserve"> </w:t>
      </w:r>
    </w:p>
    <w:p w14:paraId="2AA2DF85" w14:textId="6D4088C9" w:rsidR="00202AD3" w:rsidRDefault="005672F8" w:rsidP="00202AD3">
      <w:r>
        <w:t xml:space="preserve">Затем было </w:t>
      </w:r>
      <w:r w:rsidR="00302F9C">
        <w:t>определено</w:t>
      </w:r>
      <w:r>
        <w:t xml:space="preserve"> влияние параметров на </w:t>
      </w:r>
      <w:r w:rsidR="00EE4867">
        <w:t>график</w:t>
      </w:r>
      <w:r>
        <w:t xml:space="preserve"> функции распределения</w:t>
      </w:r>
      <w:r w:rsidR="00302F9C">
        <w:t>.</w:t>
      </w:r>
    </w:p>
    <w:p w14:paraId="2D3B735B" w14:textId="6F1D3243" w:rsidR="00545EAA" w:rsidRDefault="007F65B1" w:rsidP="00545EAA">
      <w:pPr>
        <w:pStyle w:val="ae"/>
      </w:pPr>
      <w:r w:rsidRPr="007F65B1">
        <w:rPr>
          <w:noProof/>
        </w:rPr>
        <w:lastRenderedPageBreak/>
        <w:drawing>
          <wp:inline distT="0" distB="0" distL="0" distR="0" wp14:anchorId="4E1E172B" wp14:editId="736BBCF0">
            <wp:extent cx="4130040" cy="3314229"/>
            <wp:effectExtent l="0" t="0" r="3810" b="635"/>
            <wp:docPr id="1006149606" name="Рисунок 4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9606" name="Рисунок 4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709" cy="33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A92" w14:textId="5041BF4A" w:rsidR="00545EAA" w:rsidRDefault="00545EAA" w:rsidP="007F65B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1A3E">
        <w:rPr>
          <w:noProof/>
        </w:rPr>
        <w:t>7</w:t>
      </w:r>
      <w:r>
        <w:fldChar w:fldCharType="end"/>
      </w:r>
      <w:r w:rsidRPr="00545EAA">
        <w:t xml:space="preserve"> </w:t>
      </w:r>
      <w:r w:rsidR="007F65B1">
        <w:t>–</w:t>
      </w:r>
      <w:r w:rsidRPr="00545EAA">
        <w:t xml:space="preserve"> В</w:t>
      </w:r>
      <w:r w:rsidR="007F65B1">
        <w:t xml:space="preserve">ид </w:t>
      </w:r>
      <w:r w:rsidRPr="00545EAA">
        <w:t xml:space="preserve">функции с параметрами </w:t>
      </w:r>
      <w:proofErr w:type="spellStart"/>
      <w:r w:rsidRPr="00515140">
        <w:rPr>
          <w:lang w:val="en-US"/>
        </w:rPr>
        <w:t>df</w:t>
      </w:r>
      <w:proofErr w:type="spellEnd"/>
      <w:r w:rsidRPr="00545EAA">
        <w:t xml:space="preserve"> = </w:t>
      </w:r>
      <w:r w:rsidR="007F65B1">
        <w:t>1</w:t>
      </w:r>
      <w:r w:rsidRPr="00545EAA">
        <w:t xml:space="preserve">, </w:t>
      </w:r>
      <w:r w:rsidRPr="00515140">
        <w:rPr>
          <w:lang w:val="en-US"/>
        </w:rPr>
        <w:t>loc</w:t>
      </w:r>
      <w:r w:rsidRPr="00545EAA">
        <w:t xml:space="preserve"> = 0</w:t>
      </w:r>
    </w:p>
    <w:p w14:paraId="411B9781" w14:textId="0432B8ED" w:rsidR="00036EE3" w:rsidRDefault="00B66B27" w:rsidP="00036EE3">
      <w:pPr>
        <w:pStyle w:val="ae"/>
      </w:pPr>
      <w:r>
        <w:rPr>
          <w:noProof/>
        </w:rPr>
        <w:drawing>
          <wp:inline distT="0" distB="0" distL="0" distR="0" wp14:anchorId="09A9DC62" wp14:editId="54784410">
            <wp:extent cx="4206592" cy="3375660"/>
            <wp:effectExtent l="0" t="0" r="3810" b="0"/>
            <wp:docPr id="447328393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28393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61" cy="33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10BF" w14:textId="2CA2593D" w:rsidR="00036EE3" w:rsidRDefault="00036EE3" w:rsidP="00036E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1A3E">
        <w:rPr>
          <w:noProof/>
        </w:rPr>
        <w:t>8</w:t>
      </w:r>
      <w:r>
        <w:fldChar w:fldCharType="end"/>
      </w:r>
      <w:r w:rsidRPr="00036EE3">
        <w:t xml:space="preserve">  − Вид функции с параметрами </w:t>
      </w:r>
      <w:proofErr w:type="spellStart"/>
      <w:r w:rsidRPr="00A66F02">
        <w:rPr>
          <w:lang w:val="en-US"/>
        </w:rPr>
        <w:t>df</w:t>
      </w:r>
      <w:proofErr w:type="spellEnd"/>
      <w:r w:rsidRPr="00036EE3">
        <w:t xml:space="preserve"> = 1</w:t>
      </w:r>
      <w:r w:rsidR="007F65B1">
        <w:t>5</w:t>
      </w:r>
      <w:r w:rsidRPr="00036EE3">
        <w:t xml:space="preserve">, </w:t>
      </w:r>
      <w:r w:rsidRPr="00A66F02">
        <w:rPr>
          <w:lang w:val="en-US"/>
        </w:rPr>
        <w:t>loc</w:t>
      </w:r>
      <w:r w:rsidRPr="00036EE3">
        <w:t xml:space="preserve"> = 0</w:t>
      </w:r>
    </w:p>
    <w:p w14:paraId="36B99E0D" w14:textId="58835332" w:rsidR="00545EAA" w:rsidRDefault="00545EAA" w:rsidP="00545EAA">
      <w:pPr>
        <w:pStyle w:val="ae"/>
      </w:pPr>
      <w:r>
        <w:rPr>
          <w:noProof/>
        </w:rPr>
        <w:lastRenderedPageBreak/>
        <w:drawing>
          <wp:inline distT="0" distB="0" distL="0" distR="0" wp14:anchorId="17F90031" wp14:editId="6AE2BFAC">
            <wp:extent cx="4225583" cy="3390900"/>
            <wp:effectExtent l="0" t="0" r="3810" b="0"/>
            <wp:docPr id="912493779" name="Рисунок 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3779" name="Рисунок 2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49" cy="33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2048" w14:textId="094BA740" w:rsidR="00545EAA" w:rsidRDefault="00545EAA" w:rsidP="00545EA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1A3E">
        <w:rPr>
          <w:noProof/>
        </w:rPr>
        <w:t>9</w:t>
      </w:r>
      <w:r>
        <w:fldChar w:fldCharType="end"/>
      </w:r>
      <w:r>
        <w:t xml:space="preserve"> </w:t>
      </w:r>
      <w:r>
        <w:rPr>
          <w:rFonts w:cs="Times New Roman"/>
        </w:rPr>
        <w:t>−</w:t>
      </w:r>
      <w:r>
        <w:t xml:space="preserve"> Вид функции с параметрами </w:t>
      </w:r>
      <w:proofErr w:type="spellStart"/>
      <w:r>
        <w:rPr>
          <w:lang w:val="en-US"/>
        </w:rPr>
        <w:t>df</w:t>
      </w:r>
      <w:proofErr w:type="spellEnd"/>
      <w:r w:rsidRPr="00545EAA">
        <w:t xml:space="preserve"> = </w:t>
      </w:r>
      <w:r w:rsidR="00036EE3" w:rsidRPr="00036EE3">
        <w:t>3</w:t>
      </w:r>
      <w:r w:rsidRPr="00545EAA">
        <w:t xml:space="preserve">, </w:t>
      </w:r>
      <w:r>
        <w:rPr>
          <w:lang w:val="en-US"/>
        </w:rPr>
        <w:t>loc</w:t>
      </w:r>
      <w:r w:rsidRPr="00545EAA">
        <w:t xml:space="preserve"> = 0</w:t>
      </w:r>
    </w:p>
    <w:p w14:paraId="13A660D7" w14:textId="77777777" w:rsidR="00036EE3" w:rsidRDefault="00545EAA" w:rsidP="00036EE3">
      <w:pPr>
        <w:pStyle w:val="ae"/>
      </w:pPr>
      <w:r>
        <w:rPr>
          <w:noProof/>
        </w:rPr>
        <w:drawing>
          <wp:inline distT="0" distB="0" distL="0" distR="0" wp14:anchorId="6832E77A" wp14:editId="22A6878D">
            <wp:extent cx="4083148" cy="3276600"/>
            <wp:effectExtent l="0" t="0" r="0" b="0"/>
            <wp:docPr id="1185867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67528" name="Рисунок 11858675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14" cy="32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138F" w14:textId="004C38A0" w:rsidR="00545EAA" w:rsidRDefault="00036EE3" w:rsidP="00036E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1A3E">
        <w:rPr>
          <w:noProof/>
        </w:rPr>
        <w:t>10</w:t>
      </w:r>
      <w:r>
        <w:fldChar w:fldCharType="end"/>
      </w:r>
      <w:r w:rsidRPr="00036EE3">
        <w:t xml:space="preserve"> − Вид функции с параметрами </w:t>
      </w:r>
      <w:proofErr w:type="spellStart"/>
      <w:r w:rsidRPr="009D3F9D">
        <w:rPr>
          <w:lang w:val="en-US"/>
        </w:rPr>
        <w:t>df</w:t>
      </w:r>
      <w:proofErr w:type="spellEnd"/>
      <w:r w:rsidRPr="00036EE3">
        <w:t xml:space="preserve"> = 3, </w:t>
      </w:r>
      <w:r w:rsidRPr="009D3F9D">
        <w:rPr>
          <w:lang w:val="en-US"/>
        </w:rPr>
        <w:t>loc</w:t>
      </w:r>
      <w:r w:rsidRPr="00036EE3">
        <w:t xml:space="preserve"> = 5</w:t>
      </w:r>
    </w:p>
    <w:p w14:paraId="65B39157" w14:textId="1BC0FA5A" w:rsidR="009A4DA9" w:rsidRPr="002B2559" w:rsidRDefault="009A4DA9" w:rsidP="009A4DA9">
      <w:pPr>
        <w:rPr>
          <w:b/>
          <w:bCs/>
        </w:rPr>
      </w:pPr>
      <w:r w:rsidRPr="002B2559">
        <w:rPr>
          <w:b/>
          <w:bCs/>
        </w:rPr>
        <w:t xml:space="preserve">Выводы о влиянии параметров на вид функции распределения:  </w:t>
      </w:r>
    </w:p>
    <w:p w14:paraId="5A6E0A3A" w14:textId="23AB55BD" w:rsidR="00B80420" w:rsidRDefault="00F26C1B" w:rsidP="00B80420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  <w:lang w:val="en-US"/>
        </w:rPr>
      </w:pPr>
      <w:proofErr w:type="spellStart"/>
      <w:r w:rsidRPr="00F26C1B">
        <w:rPr>
          <w:rFonts w:eastAsia="Times New Roman"/>
          <w:b/>
          <w:bCs/>
          <w:lang w:val="en-US"/>
        </w:rPr>
        <w:t>Понятие</w:t>
      </w:r>
      <w:proofErr w:type="spellEnd"/>
      <w:r w:rsidRPr="00F26C1B">
        <w:rPr>
          <w:rFonts w:eastAsia="Times New Roman"/>
          <w:b/>
          <w:bCs/>
          <w:lang w:val="en-US"/>
        </w:rPr>
        <w:t xml:space="preserve"> </w:t>
      </w:r>
      <w:proofErr w:type="spellStart"/>
      <w:r w:rsidRPr="00F26C1B">
        <w:rPr>
          <w:rFonts w:eastAsia="Times New Roman"/>
          <w:b/>
          <w:bCs/>
          <w:lang w:val="en-US"/>
        </w:rPr>
        <w:t>точечных</w:t>
      </w:r>
      <w:proofErr w:type="spellEnd"/>
      <w:r w:rsidRPr="00F26C1B">
        <w:rPr>
          <w:rFonts w:eastAsia="Times New Roman"/>
          <w:b/>
          <w:bCs/>
          <w:lang w:val="en-US"/>
        </w:rPr>
        <w:t xml:space="preserve"> </w:t>
      </w:r>
      <w:proofErr w:type="spellStart"/>
      <w:r w:rsidRPr="00F26C1B">
        <w:rPr>
          <w:rFonts w:eastAsia="Times New Roman"/>
          <w:b/>
          <w:bCs/>
          <w:lang w:val="en-US"/>
        </w:rPr>
        <w:t>оценок</w:t>
      </w:r>
      <w:proofErr w:type="spellEnd"/>
    </w:p>
    <w:p w14:paraId="70D3852D" w14:textId="77777777" w:rsidR="006B73F1" w:rsidRPr="00764BDB" w:rsidRDefault="006B73F1" w:rsidP="00194E66">
      <w:pPr>
        <w:rPr>
          <w:rFonts w:eastAsia="Times New Roman"/>
        </w:rPr>
      </w:pPr>
    </w:p>
    <w:p w14:paraId="5D8378EB" w14:textId="3D164DF6" w:rsidR="00B80420" w:rsidRPr="006B73F1" w:rsidRDefault="00F26C1B" w:rsidP="00B80420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  <w:lang w:val="en-US"/>
        </w:rPr>
      </w:pPr>
      <w:r w:rsidRPr="00F26C1B">
        <w:rPr>
          <w:rFonts w:eastAsia="Times New Roman"/>
          <w:b/>
          <w:bCs/>
        </w:rPr>
        <w:lastRenderedPageBreak/>
        <w:t>Понятие интервальных оценок</w:t>
      </w:r>
    </w:p>
    <w:p w14:paraId="3A7AD458" w14:textId="69C3F817" w:rsidR="006B73F1" w:rsidRDefault="00C6005E" w:rsidP="006B73F1">
      <w:pPr>
        <w:rPr>
          <w:rFonts w:eastAsia="Times New Roman"/>
        </w:rPr>
      </w:pPr>
      <w:r>
        <w:rPr>
          <w:rFonts w:eastAsia="Times New Roman"/>
        </w:rPr>
        <w:t>Были оценены</w:t>
      </w:r>
      <w:r w:rsidR="002D7F04" w:rsidRPr="002D7F04">
        <w:rPr>
          <w:rFonts w:eastAsia="Times New Roman"/>
        </w:rPr>
        <w:t xml:space="preserve"> параметры распределения </w:t>
      </w:r>
      <w:r w:rsidR="001179C1">
        <w:rPr>
          <w:rFonts w:eastAsia="Times New Roman"/>
        </w:rPr>
        <w:t xml:space="preserve">для </w:t>
      </w:r>
      <w:r w:rsidR="002D7F04" w:rsidRPr="002D7F04">
        <w:rPr>
          <w:rFonts w:eastAsia="Times New Roman"/>
        </w:rPr>
        <w:t xml:space="preserve">выборки </w:t>
      </w:r>
      <w:r w:rsidR="00515871">
        <w:rPr>
          <w:rFonts w:eastAsia="Times New Roman"/>
        </w:rPr>
        <w:t xml:space="preserve">размера 300 значений </w:t>
      </w:r>
      <w:r w:rsidR="002D7F04" w:rsidRPr="002D7F04">
        <w:rPr>
          <w:rFonts w:eastAsia="Times New Roman"/>
        </w:rPr>
        <w:t xml:space="preserve">с помощью интервальной оценки с уровнями доверия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=0,95 </m:t>
        </m:r>
      </m:oMath>
      <w:r w:rsidR="009F0B2B">
        <w:rPr>
          <w:rFonts w:eastAsia="Times New Roman"/>
        </w:rPr>
        <w:t xml:space="preserve">и </w:t>
      </w:r>
      <w:r w:rsidR="002D7F04" w:rsidRPr="002D7F04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=0,99.</m:t>
        </m:r>
      </m:oMath>
    </w:p>
    <w:p w14:paraId="5EA5F7FB" w14:textId="7180F51E" w:rsidR="007F58DF" w:rsidRDefault="007F58DF" w:rsidP="007F5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r w:rsidR="0004634D">
        <w:rPr>
          <w:rFonts w:eastAsia="Times New Roman" w:cs="Times New Roman"/>
          <w:color w:val="000000"/>
        </w:rPr>
        <w:t xml:space="preserve">оценки </w:t>
      </w:r>
      <w:r w:rsidR="00DA461A">
        <w:rPr>
          <w:rFonts w:eastAsia="Times New Roman" w:cs="Times New Roman"/>
          <w:color w:val="000000"/>
        </w:rPr>
        <w:t>математического ожидания</w:t>
      </w:r>
      <w:r>
        <w:rPr>
          <w:rFonts w:eastAsia="Times New Roman" w:cs="Times New Roman"/>
          <w:color w:val="000000"/>
        </w:rPr>
        <w:t xml:space="preserve"> </w:t>
      </w:r>
      <w:r w:rsidR="00DA461A">
        <w:rPr>
          <w:rFonts w:eastAsia="Times New Roman" w:cs="Times New Roman"/>
          <w:color w:val="000000"/>
        </w:rPr>
        <w:t>по</w:t>
      </w:r>
      <w:r w:rsidR="009F0B2B">
        <w:rPr>
          <w:rFonts w:eastAsia="Times New Roman" w:cs="Times New Roman"/>
          <w:color w:val="000000"/>
        </w:rPr>
        <w:t>луч</w:t>
      </w:r>
      <w:r w:rsidR="00C6005E">
        <w:rPr>
          <w:rFonts w:eastAsia="Times New Roman" w:cs="Times New Roman"/>
          <w:color w:val="000000"/>
        </w:rPr>
        <w:t>ено</w:t>
      </w:r>
      <w:r>
        <w:rPr>
          <w:rFonts w:eastAsia="Times New Roman" w:cs="Times New Roman"/>
          <w:color w:val="000000"/>
        </w:rPr>
        <w:t>:</w:t>
      </w:r>
    </w:p>
    <w:p w14:paraId="20274282" w14:textId="5E473DD2" w:rsidR="007F58DF" w:rsidRDefault="007F58DF" w:rsidP="007F5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;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=1-j</m:t>
          </m:r>
        </m:oMath>
      </m:oMathPara>
    </w:p>
    <w:p w14:paraId="1D2F4567" w14:textId="4A417976" w:rsidR="007F58DF" w:rsidRDefault="007F58DF" w:rsidP="007F5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3,2*C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17,32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 xml:space="preserve">;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3,2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*C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17,32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=0,95</m:t>
          </m:r>
        </m:oMath>
      </m:oMathPara>
    </w:p>
    <w:p w14:paraId="39864188" w14:textId="13C655F5" w:rsidR="007F58DF" w:rsidRDefault="007F58DF" w:rsidP="007F5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0,68-0,18*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; 0,68+0,18*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=0,95=2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</m:t>
          </m:r>
        </m:oMath>
      </m:oMathPara>
    </w:p>
    <w:p w14:paraId="6E8CD253" w14:textId="0317083F" w:rsidR="007F58DF" w:rsidRDefault="00000000" w:rsidP="007F58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)=0,475   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=1,96</m:t>
          </m:r>
        </m:oMath>
      </m:oMathPara>
    </w:p>
    <w:p w14:paraId="64957450" w14:textId="4FDD875C" w:rsidR="00773F89" w:rsidRDefault="00773F89" w:rsidP="00773F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Таким образом, получае</w:t>
      </w:r>
      <w:r w:rsidR="00C6005E">
        <w:rPr>
          <w:rFonts w:eastAsia="Times New Roman" w:cs="Times New Roman"/>
          <w:color w:val="000000"/>
        </w:rPr>
        <w:t>тся</w:t>
      </w:r>
      <w:r>
        <w:rPr>
          <w:rFonts w:eastAsia="Times New Roman" w:cs="Times New Roman"/>
          <w:color w:val="000000"/>
        </w:rPr>
        <w:t xml:space="preserve"> интервал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0,327;1, 032</m:t>
            </m:r>
          </m:e>
        </m:d>
      </m:oMath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>
        <w:rPr>
          <w:rFonts w:eastAsia="Times New Roman" w:cs="Times New Roman"/>
        </w:rPr>
        <w:t>.</w:t>
      </w:r>
      <w:r w:rsidR="003632F6">
        <w:rPr>
          <w:rFonts w:eastAsia="Times New Roman" w:cs="Times New Roman"/>
        </w:rPr>
        <w:t xml:space="preserve"> (В данный интервал попадает 95% случайных величин)</w:t>
      </w:r>
    </w:p>
    <w:p w14:paraId="37599411" w14:textId="77777777" w:rsidR="0052584E" w:rsidRDefault="0052584E" w:rsidP="00773F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</w:p>
    <w:p w14:paraId="0B4AB59F" w14:textId="77777777" w:rsidR="0052584E" w:rsidRDefault="0052584E" w:rsidP="005258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;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=1-j</m:t>
          </m:r>
        </m:oMath>
      </m:oMathPara>
    </w:p>
    <w:p w14:paraId="4C26477D" w14:textId="003EF935" w:rsidR="0052584E" w:rsidRDefault="0052584E" w:rsidP="005258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3,2*C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17,32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 xml:space="preserve">;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3,2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*C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17,32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=0,99</m:t>
          </m:r>
        </m:oMath>
      </m:oMathPara>
    </w:p>
    <w:p w14:paraId="73915F1F" w14:textId="79973D79" w:rsidR="0052584E" w:rsidRDefault="0052584E" w:rsidP="005258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0,68-0,18*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; 0,68+0,18*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=0,99=2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</m:t>
          </m:r>
        </m:oMath>
      </m:oMathPara>
    </w:p>
    <w:p w14:paraId="2AFB2ADD" w14:textId="6BABDF46" w:rsidR="0052584E" w:rsidRDefault="00000000" w:rsidP="005258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)=0,495   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=2,58</m:t>
          </m:r>
        </m:oMath>
      </m:oMathPara>
    </w:p>
    <w:p w14:paraId="00A82AD8" w14:textId="53A848EF" w:rsidR="0052584E" w:rsidRDefault="0052584E" w:rsidP="00A20F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Таким образом, получае</w:t>
      </w:r>
      <w:r w:rsidR="003632F6">
        <w:rPr>
          <w:rFonts w:eastAsia="Times New Roman" w:cs="Times New Roman"/>
          <w:color w:val="000000"/>
        </w:rPr>
        <w:t>тся</w:t>
      </w:r>
      <w:r>
        <w:rPr>
          <w:rFonts w:eastAsia="Times New Roman" w:cs="Times New Roman"/>
          <w:color w:val="000000"/>
        </w:rPr>
        <w:t xml:space="preserve"> интервал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0,216;1, 144</m:t>
            </m:r>
          </m:e>
        </m:d>
      </m:oMath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>
        <w:rPr>
          <w:rFonts w:eastAsia="Times New Roman" w:cs="Times New Roman"/>
        </w:rPr>
        <w:t>.</w:t>
      </w:r>
      <w:r w:rsidR="003632F6">
        <w:rPr>
          <w:rFonts w:eastAsia="Times New Roman" w:cs="Times New Roman"/>
        </w:rPr>
        <w:t xml:space="preserve"> (В данный интервал попадает 99% случайных величин)</w:t>
      </w:r>
    </w:p>
    <w:p w14:paraId="54965463" w14:textId="521885A0" w:rsidR="00A20F53" w:rsidRDefault="00A20F53" w:rsidP="00A20F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</w:t>
      </w:r>
      <w:r w:rsidR="0004634D">
        <w:rPr>
          <w:rFonts w:eastAsia="Times New Roman" w:cs="Times New Roman"/>
        </w:rPr>
        <w:t xml:space="preserve">оценки </w:t>
      </w:r>
      <w:r w:rsidR="00343188">
        <w:rPr>
          <w:rFonts w:eastAsia="Times New Roman" w:cs="Times New Roman"/>
        </w:rPr>
        <w:t>дисперсии</w:t>
      </w:r>
      <w:r>
        <w:rPr>
          <w:rFonts w:eastAsia="Times New Roman" w:cs="Times New Roman"/>
        </w:rPr>
        <w:t xml:space="preserve"> была использована формула: </w:t>
      </w:r>
    </w:p>
    <w:p w14:paraId="2630462A" w14:textId="77777777" w:rsidR="00A20F53" w:rsidRPr="005C1A3E" w:rsidRDefault="00A20F53" w:rsidP="00A20F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I=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n-1,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;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n-1,1-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 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03EBD1D" w14:textId="77777777" w:rsidR="005C1A3E" w:rsidRDefault="005C1A3E" w:rsidP="005C1A3E">
      <w:pPr>
        <w:pStyle w:val="ae"/>
      </w:pPr>
      <w:r>
        <w:rPr>
          <w:rFonts w:eastAsia="Times New Roman"/>
          <w:noProof/>
        </w:rPr>
        <w:lastRenderedPageBreak/>
        <w:drawing>
          <wp:inline distT="0" distB="0" distL="0" distR="0" wp14:anchorId="5972EB53" wp14:editId="0F8CEE4F">
            <wp:extent cx="6065520" cy="2560320"/>
            <wp:effectExtent l="0" t="0" r="0" b="0"/>
            <wp:docPr id="83673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9205" name="Рисунок 83673920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t="32437" r="2574" b="14138"/>
                    <a:stretch/>
                  </pic:blipFill>
                  <pic:spPr bwMode="auto">
                    <a:xfrm>
                      <a:off x="0" y="0"/>
                      <a:ext cx="606552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564B8" w14:textId="1F999FCF" w:rsidR="005C1A3E" w:rsidRDefault="005C1A3E" w:rsidP="005C1A3E">
      <w:pPr>
        <w:pStyle w:val="ae"/>
        <w:rPr>
          <w:rFonts w:eastAsia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="00D63562">
        <w:rPr>
          <w:rFonts w:cs="Times New Roman"/>
        </w:rPr>
        <w:t>–</w:t>
      </w:r>
      <w:r>
        <w:t xml:space="preserve"> </w:t>
      </w:r>
      <w:r w:rsidR="00D63562">
        <w:t>Условия п</w:t>
      </w:r>
      <w:r>
        <w:t>олучени</w:t>
      </w:r>
      <w:r w:rsidR="00D63562">
        <w:t>я</w:t>
      </w:r>
      <w:r>
        <w:t xml:space="preserve"> значени</w:t>
      </w:r>
      <w:r w:rsidR="00D63562" w:rsidRPr="002E4BF6">
        <w:t xml:space="preserve">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4BCAB9" w14:textId="1A039F78" w:rsidR="00ED1F95" w:rsidRPr="00ED1F95" w:rsidRDefault="00ED1F95" w:rsidP="00ED1F95">
      <w:pPr>
        <w:rPr>
          <w:rFonts w:eastAsia="Times New Roman"/>
        </w:rPr>
      </w:pPr>
      <w:r w:rsidRPr="00ED1F95">
        <w:rPr>
          <w:rFonts w:eastAsia="Times New Roman"/>
        </w:rPr>
        <w:t>Получ</w:t>
      </w:r>
      <w:r w:rsidR="002B2559">
        <w:rPr>
          <w:rFonts w:eastAsia="Times New Roman"/>
        </w:rPr>
        <w:t>ены</w:t>
      </w:r>
      <w:r w:rsidRPr="00ED1F95">
        <w:rPr>
          <w:rFonts w:eastAsia="Times New Roman"/>
        </w:rPr>
        <w:t xml:space="preserve"> следующие интервалы: </w:t>
      </w:r>
    </w:p>
    <w:p w14:paraId="46ACCB63" w14:textId="2253C90D" w:rsidR="00ED1F95" w:rsidRPr="00ED1F95" w:rsidRDefault="00ED1F95" w:rsidP="00ED1F95">
      <w:pPr>
        <w:rPr>
          <w:rFonts w:eastAsia="Times New Roman"/>
        </w:rPr>
      </w:pPr>
      <w:r w:rsidRPr="00ED1F95">
        <w:rPr>
          <w:rFonts w:eastAsia="Times New Roman"/>
        </w:rPr>
        <w:t>I = (</w:t>
      </w:r>
      <w:r w:rsidR="00EF3CAF">
        <w:rPr>
          <w:rFonts w:eastAsia="Times New Roman"/>
        </w:rPr>
        <w:t>8,76</w:t>
      </w:r>
      <w:r w:rsidR="006E5A22">
        <w:rPr>
          <w:rFonts w:eastAsia="Times New Roman"/>
        </w:rPr>
        <w:t>1</w:t>
      </w:r>
      <w:r w:rsidR="00EF3CAF" w:rsidRPr="009702DF">
        <w:rPr>
          <w:rFonts w:eastAsia="Times New Roman"/>
        </w:rPr>
        <w:t>;</w:t>
      </w:r>
      <w:r w:rsidR="008D19CD">
        <w:rPr>
          <w:rFonts w:eastAsia="Times New Roman"/>
        </w:rPr>
        <w:t xml:space="preserve"> </w:t>
      </w:r>
      <w:r w:rsidR="00DB4387">
        <w:rPr>
          <w:rFonts w:eastAsia="Times New Roman"/>
        </w:rPr>
        <w:t>12,</w:t>
      </w:r>
      <w:r w:rsidR="00EF3CAF">
        <w:rPr>
          <w:rFonts w:eastAsia="Times New Roman"/>
        </w:rPr>
        <w:t>078</w:t>
      </w:r>
      <w:r w:rsidRPr="00ED1F95">
        <w:rPr>
          <w:rFonts w:eastAsia="Times New Roman"/>
        </w:rPr>
        <w:t xml:space="preserve">) – для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</m:oMath>
      <w:r w:rsidRPr="00ED1F95">
        <w:rPr>
          <w:rFonts w:eastAsia="Times New Roman"/>
        </w:rPr>
        <w:t>=0,</w:t>
      </w:r>
      <w:r w:rsidR="00606810">
        <w:rPr>
          <w:rFonts w:eastAsia="Times New Roman"/>
        </w:rPr>
        <w:t>95</w:t>
      </w:r>
      <w:r w:rsidRPr="00ED1F95">
        <w:rPr>
          <w:rFonts w:eastAsia="Times New Roman"/>
        </w:rPr>
        <w:t>.</w:t>
      </w:r>
    </w:p>
    <w:p w14:paraId="6E0366EF" w14:textId="3704E8D5" w:rsidR="00ED1F95" w:rsidRPr="00ED1F95" w:rsidRDefault="00ED1F95" w:rsidP="00ED1F95">
      <w:pPr>
        <w:rPr>
          <w:rFonts w:eastAsia="Times New Roman"/>
        </w:rPr>
      </w:pPr>
      <w:r w:rsidRPr="00ED1F95">
        <w:rPr>
          <w:rFonts w:eastAsia="Times New Roman"/>
        </w:rPr>
        <w:t>I = (</w:t>
      </w:r>
      <w:r w:rsidR="009702DF">
        <w:rPr>
          <w:rFonts w:eastAsia="Times New Roman"/>
        </w:rPr>
        <w:t>8,3</w:t>
      </w:r>
      <w:r w:rsidR="00E87E43">
        <w:rPr>
          <w:rFonts w:eastAsia="Times New Roman"/>
        </w:rPr>
        <w:t>55</w:t>
      </w:r>
      <w:r w:rsidRPr="00ED1F95">
        <w:rPr>
          <w:rFonts w:eastAsia="Times New Roman"/>
        </w:rPr>
        <w:t>;</w:t>
      </w:r>
      <w:r w:rsidR="00E87E43">
        <w:rPr>
          <w:rFonts w:eastAsia="Times New Roman"/>
        </w:rPr>
        <w:t xml:space="preserve"> </w:t>
      </w:r>
      <w:r w:rsidR="006E5A22">
        <w:rPr>
          <w:rFonts w:eastAsia="Times New Roman"/>
        </w:rPr>
        <w:t>12,745</w:t>
      </w:r>
      <w:r w:rsidRPr="00ED1F95">
        <w:rPr>
          <w:rFonts w:eastAsia="Times New Roman"/>
        </w:rPr>
        <w:t xml:space="preserve">) – для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</m:oMath>
      <w:r w:rsidRPr="00ED1F95">
        <w:rPr>
          <w:rFonts w:eastAsia="Times New Roman"/>
        </w:rPr>
        <w:t>=0,9</w:t>
      </w:r>
      <w:r w:rsidR="00606810">
        <w:rPr>
          <w:rFonts w:eastAsia="Times New Roman"/>
        </w:rPr>
        <w:t>9</w:t>
      </w:r>
      <w:r w:rsidRPr="00ED1F95">
        <w:rPr>
          <w:rFonts w:eastAsia="Times New Roman"/>
        </w:rPr>
        <w:t>.</w:t>
      </w:r>
    </w:p>
    <w:p w14:paraId="297CAECD" w14:textId="0394B709" w:rsidR="001068C1" w:rsidRPr="00773F89" w:rsidRDefault="002B2559" w:rsidP="00606810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Затем были соотнесены </w:t>
      </w:r>
      <w:r w:rsidR="00ED1F95" w:rsidRPr="00ED1F95">
        <w:rPr>
          <w:rFonts w:eastAsia="Times New Roman"/>
        </w:rPr>
        <w:t>полученные интервальные и точечные оценки.</w:t>
      </w:r>
    </w:p>
    <w:p w14:paraId="3A70B80B" w14:textId="4FBED5C5" w:rsidR="00F26C1B" w:rsidRDefault="00F26C1B" w:rsidP="00B80420">
      <w:pPr>
        <w:pStyle w:val="a2"/>
        <w:numPr>
          <w:ilvl w:val="0"/>
          <w:numId w:val="26"/>
        </w:numPr>
        <w:ind w:left="567"/>
        <w:jc w:val="center"/>
        <w:rPr>
          <w:rFonts w:eastAsia="Times New Roman"/>
          <w:b/>
          <w:bCs/>
          <w:lang w:val="en-US"/>
        </w:rPr>
      </w:pPr>
      <w:proofErr w:type="spellStart"/>
      <w:r w:rsidRPr="00F26C1B">
        <w:rPr>
          <w:rFonts w:eastAsia="Times New Roman"/>
          <w:b/>
          <w:bCs/>
          <w:lang w:val="en-US"/>
        </w:rPr>
        <w:t>Понятие</w:t>
      </w:r>
      <w:proofErr w:type="spellEnd"/>
      <w:r w:rsidRPr="00F26C1B">
        <w:rPr>
          <w:rFonts w:eastAsia="Times New Roman"/>
          <w:b/>
          <w:bCs/>
          <w:lang w:val="en-US"/>
        </w:rPr>
        <w:t xml:space="preserve"> </w:t>
      </w:r>
      <w:proofErr w:type="spellStart"/>
      <w:r w:rsidRPr="00F26C1B">
        <w:rPr>
          <w:rFonts w:eastAsia="Times New Roman"/>
          <w:b/>
          <w:bCs/>
          <w:lang w:val="en-US"/>
        </w:rPr>
        <w:t>статистических</w:t>
      </w:r>
      <w:proofErr w:type="spellEnd"/>
      <w:r w:rsidRPr="00F26C1B">
        <w:rPr>
          <w:rFonts w:eastAsia="Times New Roman"/>
          <w:b/>
          <w:bCs/>
          <w:lang w:val="en-US"/>
        </w:rPr>
        <w:t xml:space="preserve"> </w:t>
      </w:r>
      <w:proofErr w:type="spellStart"/>
      <w:r w:rsidRPr="00F26C1B">
        <w:rPr>
          <w:rFonts w:eastAsia="Times New Roman"/>
          <w:b/>
          <w:bCs/>
          <w:lang w:val="en-US"/>
        </w:rPr>
        <w:t>критериев</w:t>
      </w:r>
      <w:proofErr w:type="spellEnd"/>
    </w:p>
    <w:p w14:paraId="3E5F9E72" w14:textId="6AB1FD5D" w:rsidR="006B73F1" w:rsidRDefault="00B42D3F" w:rsidP="00D15EDC">
      <w:pPr>
        <w:pStyle w:val="a2"/>
        <w:numPr>
          <w:ilvl w:val="1"/>
          <w:numId w:val="26"/>
        </w:numPr>
        <w:ind w:firstLine="1188"/>
        <w:rPr>
          <w:rFonts w:eastAsia="Times New Roman"/>
          <w:b/>
          <w:bCs/>
        </w:rPr>
      </w:pPr>
      <w:r w:rsidRPr="00D15EDC">
        <w:rPr>
          <w:rFonts w:eastAsia="Times New Roman"/>
          <w:b/>
          <w:bCs/>
        </w:rPr>
        <w:t xml:space="preserve">Гипотезы о </w:t>
      </w:r>
      <w:r w:rsidR="003F4FC9" w:rsidRPr="00D15EDC">
        <w:rPr>
          <w:rFonts w:eastAsia="Times New Roman"/>
          <w:b/>
          <w:bCs/>
        </w:rPr>
        <w:t>параметрах распределения</w:t>
      </w:r>
    </w:p>
    <w:p w14:paraId="06B8CA63" w14:textId="77777777" w:rsidR="00D15EDC" w:rsidRPr="00D15EDC" w:rsidRDefault="00D15EDC" w:rsidP="00D15EDC">
      <w:pPr>
        <w:rPr>
          <w:rFonts w:eastAsia="Times New Roman"/>
        </w:rPr>
      </w:pPr>
    </w:p>
    <w:p w14:paraId="601A306E" w14:textId="71570ABC" w:rsidR="003F4FC9" w:rsidRDefault="003F4FC9" w:rsidP="00D15EDC">
      <w:pPr>
        <w:pStyle w:val="a2"/>
        <w:numPr>
          <w:ilvl w:val="1"/>
          <w:numId w:val="26"/>
        </w:numPr>
        <w:ind w:firstLine="1188"/>
        <w:rPr>
          <w:rFonts w:eastAsia="Times New Roman"/>
          <w:b/>
          <w:bCs/>
        </w:rPr>
      </w:pPr>
      <w:r w:rsidRPr="00D15EDC">
        <w:rPr>
          <w:rFonts w:eastAsia="Times New Roman"/>
          <w:b/>
          <w:bCs/>
        </w:rPr>
        <w:t xml:space="preserve">Гипотезы о виде распределения </w:t>
      </w:r>
    </w:p>
    <w:p w14:paraId="36BF00F0" w14:textId="1218994B" w:rsidR="00D433A4" w:rsidRPr="00D433A4" w:rsidRDefault="00D433A4" w:rsidP="00D433A4">
      <w:pPr>
        <w:rPr>
          <w:rFonts w:eastAsia="Times New Roman"/>
        </w:rPr>
      </w:pPr>
      <w:r w:rsidRPr="00D433A4">
        <w:rPr>
          <w:rFonts w:eastAsia="Times New Roman"/>
        </w:rPr>
        <w:t xml:space="preserve">Пусть </w:t>
      </w:r>
      <w:r w:rsidR="0074203D">
        <w:rPr>
          <w:rFonts w:eastAsia="Times New Roman"/>
        </w:rPr>
        <w:t>выдвинута гипотеза</w:t>
      </w:r>
      <w:r w:rsidR="00865FA3">
        <w:rPr>
          <w:rFonts w:eastAsia="Times New Roman"/>
        </w:rPr>
        <w:t xml:space="preserve"> о том, что </w:t>
      </w:r>
      <w:r w:rsidR="009A63B4">
        <w:rPr>
          <w:rFonts w:eastAsia="Times New Roman"/>
        </w:rPr>
        <w:t xml:space="preserve">выборка подчиняется распределению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9A63B4">
        <w:rPr>
          <w:rFonts w:eastAsia="Times New Roman"/>
        </w:rPr>
        <w:t xml:space="preserve"> с </w:t>
      </w:r>
      <w:r w:rsidR="009A63B4">
        <w:rPr>
          <w:rFonts w:eastAsia="Times New Roman"/>
          <w:lang w:val="en-US"/>
        </w:rPr>
        <w:t>k</w:t>
      </w:r>
      <w:r w:rsidR="009A63B4" w:rsidRPr="00751593">
        <w:rPr>
          <w:rFonts w:eastAsia="Times New Roman"/>
        </w:rPr>
        <w:t xml:space="preserve"> = 4</w:t>
      </w:r>
      <w:r w:rsidRPr="00D433A4">
        <w:rPr>
          <w:rFonts w:eastAsia="Times New Roman"/>
        </w:rPr>
        <w:t>:</w:t>
      </w:r>
    </w:p>
    <w:p w14:paraId="5893B680" w14:textId="6F7408D0" w:rsidR="00D433A4" w:rsidRPr="00407E32" w:rsidRDefault="00000000" w:rsidP="00D433A4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</w:rPr>
                <m:t>0</m:t>
              </m:r>
            </m:sub>
          </m:sSub>
          <m:r>
            <w:rPr>
              <w:rFonts w:ascii="Cambria Math" w:eastAsia="Times New Roman" w:hAnsi="Cambria Math"/>
            </w:rPr>
            <m:t>:F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</m:e>
          </m:d>
          <m:r>
            <w:rPr>
              <w:rFonts w:ascii="Cambria Math" w:eastAsia="Times New Roman" w:hAnsi="Cambria Math"/>
            </w:rPr>
            <m:t>∈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  <m:r>
                <w:rPr>
                  <w:rFonts w:ascii="Cambria Math" w:eastAsia="Times New Roman" w:hAnsi="Cambria Math"/>
                  <w:lang w:val="en-US"/>
                </w:rPr>
                <m:t>=4</m:t>
              </m:r>
            </m:e>
          </m:d>
          <m:r>
            <w:rPr>
              <w:rFonts w:ascii="Cambria Math" w:eastAsia="Times New Roman" w:hAnsi="Cambria Math"/>
            </w:rPr>
            <m:t>;</m:t>
          </m:r>
        </m:oMath>
      </m:oMathPara>
    </w:p>
    <w:p w14:paraId="466E4A09" w14:textId="047F3419" w:rsidR="00407E32" w:rsidRPr="00751593" w:rsidRDefault="00407E32" w:rsidP="00407E32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:F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</m:e>
          </m:d>
          <m:r>
            <w:rPr>
              <w:rFonts w:ascii="Cambria Math" w:eastAsia="Times New Roman" w:hAnsi="Cambria Math"/>
            </w:rPr>
            <m:t>∉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k=4</m:t>
              </m:r>
            </m:e>
          </m:d>
          <m:r>
            <w:rPr>
              <w:rFonts w:ascii="Cambria Math" w:eastAsia="Times New Roman" w:hAnsi="Cambria Math"/>
            </w:rPr>
            <m:t>;</m:t>
          </m:r>
        </m:oMath>
      </m:oMathPara>
    </w:p>
    <w:p w14:paraId="3D8FE0D1" w14:textId="77777777" w:rsidR="00407E32" w:rsidRDefault="00407E32" w:rsidP="00D433A4">
      <w:pPr>
        <w:rPr>
          <w:rFonts w:eastAsia="Times New Roman"/>
          <w:i/>
        </w:rPr>
      </w:pPr>
    </w:p>
    <w:p w14:paraId="24F4521F" w14:textId="43170763" w:rsidR="00751593" w:rsidRPr="00751593" w:rsidRDefault="00751593" w:rsidP="00751593">
      <w:pPr>
        <w:rPr>
          <w:rFonts w:eastAsia="Times New Roman"/>
          <w:b/>
          <w:bCs/>
        </w:rPr>
      </w:pPr>
      <w:r w:rsidRPr="00282FDF">
        <w:rPr>
          <w:rFonts w:eastAsia="Times New Roman"/>
          <w:b/>
          <w:bCs/>
          <w:iCs/>
        </w:rPr>
        <w:t>Критерий</w:t>
      </w:r>
      <w:r w:rsidRPr="00282FDF">
        <w:rPr>
          <w:rFonts w:eastAsia="Times New Roman"/>
          <w:b/>
          <w:bCs/>
          <w:i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</w:rPr>
              <m:t>2</m:t>
            </m:r>
          </m:sup>
        </m:sSup>
      </m:oMath>
    </w:p>
    <w:p w14:paraId="0E20E9DE" w14:textId="7A7F2641" w:rsidR="00263F1E" w:rsidRDefault="00AC5150" w:rsidP="0074203D">
      <w:pPr>
        <w:ind w:firstLine="708"/>
        <w:rPr>
          <w:rFonts w:eastAsia="Times New Roman"/>
          <w:shd w:val="clear" w:color="auto" w:fill="FFFFFF"/>
        </w:rPr>
      </w:pPr>
      <w:r w:rsidRPr="00AC5150">
        <w:rPr>
          <w:rFonts w:eastAsia="Times New Roman"/>
        </w:rPr>
        <w:t xml:space="preserve">Основной критерий согласия – </w:t>
      </w:r>
      <w:r w:rsidRPr="00AC5150">
        <w:rPr>
          <w:rFonts w:eastAsia="Times New Roman"/>
          <w:i/>
        </w:rPr>
        <w:t xml:space="preserve">критерий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Pr="00AC5150">
        <w:rPr>
          <w:rFonts w:eastAsia="Times New Roman"/>
        </w:rPr>
        <w:t xml:space="preserve"> (или </w:t>
      </w:r>
      <w:r w:rsidRPr="00AC5150">
        <w:rPr>
          <w:rFonts w:eastAsia="Times New Roman"/>
          <w:i/>
        </w:rPr>
        <w:t>критерий согласия Пирсона</w:t>
      </w:r>
      <w:r w:rsidRPr="00AC5150">
        <w:rPr>
          <w:rFonts w:eastAsia="Times New Roman"/>
        </w:rPr>
        <w:t xml:space="preserve">). Он является одним из самых распространённых критериев гипотез. Данный </w:t>
      </w:r>
      <w:r w:rsidRPr="00AC5150">
        <w:rPr>
          <w:rFonts w:eastAsia="Times New Roman"/>
        </w:rPr>
        <w:lastRenderedPageBreak/>
        <w:t xml:space="preserve">критерий можно употреблять, когда все результаты испытаний можно разделить на конечное число категорий. Все возможные результаты </w:t>
      </w:r>
      <m:oMath>
        <m:r>
          <w:rPr>
            <w:rFonts w:ascii="Cambria Math" w:eastAsia="Times New Roman" w:hAnsi="Cambria Math"/>
            <w:lang w:val="en-US"/>
          </w:rPr>
          <m:t>n</m:t>
        </m:r>
      </m:oMath>
      <w:r w:rsidR="00E7340C">
        <w:rPr>
          <w:rFonts w:eastAsia="Times New Roman"/>
        </w:rPr>
        <w:t xml:space="preserve"> </w:t>
      </w:r>
      <w:r w:rsidRPr="00AC5150">
        <w:rPr>
          <w:rFonts w:eastAsia="Times New Roman"/>
        </w:rPr>
        <w:t xml:space="preserve">независимых испытаний разделены на </w:t>
      </w:r>
      <m:oMath>
        <m:r>
          <w:rPr>
            <w:rFonts w:ascii="Cambria Math" w:eastAsia="Times New Roman" w:hAnsi="Cambria Math"/>
            <w:lang w:val="en-US"/>
          </w:rPr>
          <m:t>k</m:t>
        </m:r>
      </m:oMath>
      <w:r w:rsidRPr="00AC5150">
        <w:rPr>
          <w:rFonts w:eastAsia="Times New Roman"/>
        </w:rPr>
        <w:t xml:space="preserve"> категорий. Обозначим вероятность того, что результат испытания попадает в </w:t>
      </w:r>
      <m:oMath>
        <m:r>
          <w:rPr>
            <w:rFonts w:ascii="Cambria Math" w:eastAsia="Times New Roman" w:hAnsi="Cambria Math"/>
            <w:lang w:val="en-US"/>
          </w:rPr>
          <m:t>i</m:t>
        </m:r>
        <m:r>
          <w:rPr>
            <w:rFonts w:ascii="Cambria Math" w:eastAsia="Times New Roman" w:hAnsi="Cambria Math"/>
          </w:rPr>
          <m:t xml:space="preserve">- </m:t>
        </m:r>
      </m:oMath>
      <w:r w:rsidRPr="00AC5150">
        <w:rPr>
          <w:rFonts w:eastAsia="Times New Roman"/>
        </w:rPr>
        <w:t xml:space="preserve">ую категорию, как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AC5150">
        <w:rPr>
          <w:rFonts w:eastAsia="Times New Roman"/>
        </w:rPr>
        <w:t xml:space="preserve">. А число испытаний, результаты которых </w:t>
      </w:r>
      <w:r w:rsidRPr="00E7340C">
        <w:rPr>
          <w:rFonts w:eastAsia="Times New Roman"/>
        </w:rPr>
        <w:t xml:space="preserve">попали в </w:t>
      </w:r>
      <m:oMath>
        <m:r>
          <w:rPr>
            <w:rFonts w:ascii="Cambria Math" w:eastAsia="Times New Roman" w:hAnsi="Cambria Math"/>
            <w:lang w:val="en-US"/>
          </w:rPr>
          <m:t>i</m:t>
        </m:r>
        <m:r>
          <w:rPr>
            <w:rFonts w:ascii="Cambria Math" w:eastAsia="Times New Roman" w:hAnsi="Cambria Math"/>
          </w:rPr>
          <m:t xml:space="preserve">- </m:t>
        </m:r>
      </m:oMath>
      <w:r w:rsidRPr="00E7340C">
        <w:rPr>
          <w:rFonts w:eastAsia="Times New Roman"/>
        </w:rPr>
        <w:t xml:space="preserve">ую категорию, обозначим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E7340C">
        <w:rPr>
          <w:rFonts w:eastAsia="Times New Roman"/>
        </w:rPr>
        <w:t xml:space="preserve">. Далее в общем случае требуется разбить область значений случайной величины </w:t>
      </w:r>
      <m:oMath>
        <m:r>
          <w:rPr>
            <w:rFonts w:ascii="Cambria Math" w:hAnsi="Cambria Math" w:cs="Arial"/>
            <w:shd w:val="clear" w:color="auto" w:fill="FFFFFF"/>
          </w:rPr>
          <m:t>ξ</m:t>
        </m:r>
      </m:oMath>
      <w:r w:rsidRPr="00E7340C">
        <w:rPr>
          <w:rFonts w:eastAsia="Times New Roman"/>
          <w:shd w:val="clear" w:color="auto" w:fill="FFFFFF"/>
        </w:rPr>
        <w:t xml:space="preserve"> на </w:t>
      </w:r>
      <m:oMath>
        <m:r>
          <w:rPr>
            <w:rFonts w:ascii="Cambria Math" w:eastAsia="Times New Roman" w:hAnsi="Cambria Math"/>
            <w:shd w:val="clear" w:color="auto" w:fill="FFFFFF"/>
            <w:lang w:val="en-US"/>
          </w:rPr>
          <m:t>k</m:t>
        </m:r>
      </m:oMath>
      <w:r w:rsidRPr="00E7340C">
        <w:rPr>
          <w:rFonts w:eastAsia="Times New Roman"/>
          <w:shd w:val="clear" w:color="auto" w:fill="FFFFFF"/>
        </w:rPr>
        <w:t xml:space="preserve"> интервалов </w:t>
      </w:r>
      <m:oMath>
        <m:d>
          <m:dPr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shd w:val="clear" w:color="auto" w:fill="FFFFFF"/>
              </w:rPr>
              <m:t>-∞,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  <w:shd w:val="clear" w:color="auto" w:fill="FFFFFF"/>
                  </w:rPr>
                  <m:t>1</m:t>
                </m:r>
              </m:sub>
            </m:sSub>
          </m:e>
        </m:d>
      </m:oMath>
      <w:r w:rsidRPr="00E7340C">
        <w:rPr>
          <w:rFonts w:eastAsia="Times New Roman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/>
            <w:shd w:val="clear" w:color="auto" w:fill="FFFFFF"/>
          </w:rPr>
          <m:t>[</m:t>
        </m:r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)</m:t>
        </m:r>
      </m:oMath>
      <w:r w:rsidRPr="00E7340C">
        <w:rPr>
          <w:rFonts w:eastAsia="Times New Roman"/>
          <w:shd w:val="clear" w:color="auto" w:fill="FFFFFF"/>
        </w:rPr>
        <w:t xml:space="preserve">, … , </w:t>
      </w:r>
      <m:oMath>
        <m:d>
          <m:dPr>
            <m:begChr m:val="["/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  <w:shd w:val="clear" w:color="auto" w:fill="FFFFFF"/>
                  </w:rPr>
                  <m:t>k+1</m:t>
                </m:r>
              </m:sub>
            </m:sSub>
            <m:r>
              <w:rPr>
                <w:rFonts w:ascii="Cambria Math" w:eastAsia="Times New Roman" w:hAnsi="Cambria Math"/>
                <w:shd w:val="clear" w:color="auto" w:fill="FFFFFF"/>
              </w:rPr>
              <m:t>, +∞</m:t>
            </m:r>
            <m:ctrlPr>
              <w:rPr>
                <w:rFonts w:ascii="Cambria Math" w:eastAsia="Times New Roman" w:hAnsi="Cambria Math"/>
                <w:i/>
                <w:shd w:val="clear" w:color="auto" w:fill="FFFFFF"/>
                <w:lang w:val="en-US"/>
              </w:rPr>
            </m:ctrlPr>
          </m:e>
        </m:d>
      </m:oMath>
      <w:r w:rsidRPr="00E7340C">
        <w:rPr>
          <w:rFonts w:eastAsia="Times New Roman"/>
          <w:shd w:val="clear" w:color="auto" w:fill="FFFFFF"/>
        </w:rPr>
        <w:t xml:space="preserve">, а затем определить теоретические вероятности </w:t>
      </w:r>
      <m:oMath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=F</m:t>
        </m:r>
        <m:d>
          <m:dPr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hd w:val="clear" w:color="auto" w:fill="FFFFFF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  <w:shd w:val="clear" w:color="auto" w:fill="FFFFFF"/>
                  </w:rPr>
                  <m:t>i-1</m:t>
                </m:r>
              </m:sub>
            </m:sSub>
          </m:e>
        </m:d>
      </m:oMath>
      <w:r w:rsidRPr="00E7340C">
        <w:rPr>
          <w:rFonts w:eastAsia="Times New Roman"/>
          <w:shd w:val="clear" w:color="auto" w:fill="FFFFFF"/>
        </w:rPr>
        <w:t xml:space="preserve"> попадания в интервал </w:t>
      </w:r>
      <m:oMath>
        <m:r>
          <w:rPr>
            <w:rFonts w:ascii="Cambria Math" w:eastAsia="Times New Roman" w:hAnsi="Cambria Math"/>
            <w:shd w:val="clear" w:color="auto" w:fill="FFFFFF"/>
          </w:rPr>
          <m:t>[</m:t>
        </m:r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</w:rPr>
              <m:t>i-1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)</m:t>
        </m:r>
      </m:oMath>
      <w:r w:rsidRPr="00E7340C">
        <w:rPr>
          <w:rFonts w:eastAsia="Times New Roman"/>
          <w:shd w:val="clear" w:color="auto" w:fill="FFFFFF"/>
        </w:rPr>
        <w:t xml:space="preserve"> и числа </w:t>
      </w:r>
      <m:oMath>
        <m:sSub>
          <m:sSubPr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="Times New Roman" w:hAnsi="Cambria Math"/>
                <w:shd w:val="clear" w:color="auto" w:fill="FFFFFF"/>
              </w:rPr>
              <m:t>i</m:t>
            </m:r>
          </m:sub>
        </m:sSub>
      </m:oMath>
      <w:r w:rsidRPr="00E7340C">
        <w:rPr>
          <w:rFonts w:eastAsia="Times New Roman"/>
          <w:shd w:val="clear" w:color="auto" w:fill="FFFFFF"/>
        </w:rPr>
        <w:t xml:space="preserve"> элементов выборки, попавших в эти интервалы.</w:t>
      </w:r>
      <w:r w:rsidR="00471AFF">
        <w:rPr>
          <w:rFonts w:eastAsia="Times New Roman"/>
          <w:shd w:val="clear" w:color="auto" w:fill="FFFFFF"/>
        </w:rPr>
        <w:t xml:space="preserve"> </w:t>
      </w:r>
    </w:p>
    <w:p w14:paraId="68BA9299" w14:textId="1CD763EB" w:rsidR="00AC5150" w:rsidRDefault="00471AFF" w:rsidP="00AC5150">
      <w:pPr>
        <w:rPr>
          <w:rFonts w:eastAsia="Times New Roman"/>
          <w:shd w:val="clear" w:color="auto" w:fill="FFFFFF"/>
        </w:rPr>
      </w:pPr>
      <w:r w:rsidRPr="00471AFF">
        <w:rPr>
          <w:rFonts w:eastAsia="Times New Roman"/>
          <w:shd w:val="clear" w:color="auto" w:fill="FFFFFF"/>
        </w:rPr>
        <w:t>Критерий Хи-квадрат предпочтителен, когда исследуются большие объемы выборок. При малых объемах выборок этот критерий практически не пригоден.</w:t>
      </w:r>
    </w:p>
    <w:p w14:paraId="322E7F31" w14:textId="55AF676C" w:rsidR="001F348A" w:rsidRPr="00F16B55" w:rsidRDefault="00000000" w:rsidP="008C63A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rPr>
          <w:rFonts w:eastAsia="Times New Roman" w:cs="Times New Roman"/>
          <w:i/>
          <w:color w:val="000000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500DF44" w14:textId="33FB34E5" w:rsidR="006F2983" w:rsidRPr="00DA7DF4" w:rsidRDefault="00280E46" w:rsidP="00280E46">
      <w:pPr>
        <w:ind w:firstLine="708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</w:t>
      </w:r>
      <w:r w:rsidR="006F2983">
        <w:rPr>
          <w:rFonts w:eastAsia="Times New Roman"/>
          <w:shd w:val="clear" w:color="auto" w:fill="FFFFFF"/>
          <w:lang w:val="en-US"/>
        </w:rPr>
        <w:t>N</w:t>
      </w:r>
      <w:r w:rsidR="006F2983" w:rsidRPr="00DA7DF4">
        <w:rPr>
          <w:rFonts w:eastAsia="Times New Roman"/>
          <w:shd w:val="clear" w:color="auto" w:fill="FFFFFF"/>
        </w:rPr>
        <w:t xml:space="preserve"> = </w:t>
      </w:r>
      <w:r w:rsidR="008C344A" w:rsidRPr="00DA7DF4">
        <w:rPr>
          <w:rFonts w:eastAsia="Times New Roman"/>
          <w:shd w:val="clear" w:color="auto" w:fill="FFFFFF"/>
        </w:rPr>
        <w:t>1</w:t>
      </w:r>
      <w:r>
        <w:rPr>
          <w:rFonts w:eastAsia="Times New Roman"/>
          <w:shd w:val="clear" w:color="auto" w:fill="FFFFFF"/>
        </w:rPr>
        <w:t>57</w:t>
      </w:r>
    </w:p>
    <w:p w14:paraId="51D508AF" w14:textId="7C6A8D07" w:rsidR="006F2983" w:rsidRPr="00DA7DF4" w:rsidRDefault="00C3522E" w:rsidP="006F2983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  <w:lang w:val="en-US"/>
        </w:rPr>
        <w:t>m</w:t>
      </w:r>
      <w:r w:rsidR="00DA2632">
        <w:rPr>
          <w:rFonts w:eastAsia="Times New Roman"/>
          <w:shd w:val="clear" w:color="auto" w:fill="FFFFFF"/>
          <w:lang w:val="en-US"/>
        </w:rPr>
        <w:t>in</w:t>
      </w:r>
      <w:r w:rsidR="00DA2632" w:rsidRPr="00DA7DF4">
        <w:rPr>
          <w:rFonts w:eastAsia="Times New Roman"/>
          <w:shd w:val="clear" w:color="auto" w:fill="FFFFFF"/>
        </w:rPr>
        <w:t xml:space="preserve"> = </w:t>
      </w:r>
      <w:r w:rsidR="008C344A" w:rsidRPr="00DA7DF4">
        <w:rPr>
          <w:rFonts w:eastAsia="Times New Roman"/>
          <w:shd w:val="clear" w:color="auto" w:fill="FFFFFF"/>
        </w:rPr>
        <w:t>0.006333</w:t>
      </w:r>
    </w:p>
    <w:p w14:paraId="38593B98" w14:textId="2D2409C9" w:rsidR="00DA2632" w:rsidRPr="00DA7DF4" w:rsidRDefault="00C3522E" w:rsidP="006F2983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  <w:lang w:val="en-US"/>
        </w:rPr>
        <w:t>m</w:t>
      </w:r>
      <w:r w:rsidR="00DA2632">
        <w:rPr>
          <w:rFonts w:eastAsia="Times New Roman"/>
          <w:shd w:val="clear" w:color="auto" w:fill="FFFFFF"/>
          <w:lang w:val="en-US"/>
        </w:rPr>
        <w:t>ax</w:t>
      </w:r>
      <w:r w:rsidR="00DA2632" w:rsidRPr="00DA7DF4">
        <w:rPr>
          <w:rFonts w:eastAsia="Times New Roman"/>
          <w:shd w:val="clear" w:color="auto" w:fill="FFFFFF"/>
        </w:rPr>
        <w:t xml:space="preserve"> = </w:t>
      </w:r>
      <w:bookmarkStart w:id="6" w:name="_Hlk138108559"/>
      <w:r w:rsidR="00DA2632" w:rsidRPr="00DA7DF4">
        <w:rPr>
          <w:rFonts w:eastAsia="Times New Roman"/>
          <w:shd w:val="clear" w:color="auto" w:fill="FFFFFF"/>
        </w:rPr>
        <w:t>14,359</w:t>
      </w:r>
      <w:r w:rsidR="00ED4319" w:rsidRPr="00DA7DF4">
        <w:rPr>
          <w:rFonts w:eastAsia="Times New Roman"/>
          <w:shd w:val="clear" w:color="auto" w:fill="FFFFFF"/>
        </w:rPr>
        <w:t>223</w:t>
      </w:r>
      <w:bookmarkEnd w:id="6"/>
    </w:p>
    <w:p w14:paraId="137C5382" w14:textId="5EF52D38" w:rsidR="00C3522E" w:rsidRDefault="00C3522E" w:rsidP="006F2983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Размер каждого интервала был рассчитан по формуле </w:t>
      </w:r>
      <w:proofErr w:type="spellStart"/>
      <w:r>
        <w:rPr>
          <w:rFonts w:eastAsia="Times New Roman"/>
          <w:shd w:val="clear" w:color="auto" w:fill="FFFFFF"/>
        </w:rPr>
        <w:t>Ст</w:t>
      </w:r>
      <w:r w:rsidR="00D20FD4">
        <w:rPr>
          <w:rFonts w:eastAsia="Times New Roman"/>
          <w:shd w:val="clear" w:color="auto" w:fill="FFFFFF"/>
        </w:rPr>
        <w:t>ёр</w:t>
      </w:r>
      <w:r w:rsidR="000E113F">
        <w:rPr>
          <w:rFonts w:eastAsia="Times New Roman"/>
          <w:shd w:val="clear" w:color="auto" w:fill="FFFFFF"/>
        </w:rPr>
        <w:t>д</w:t>
      </w:r>
      <w:r w:rsidR="00D20FD4">
        <w:rPr>
          <w:rFonts w:eastAsia="Times New Roman"/>
          <w:shd w:val="clear" w:color="auto" w:fill="FFFFFF"/>
        </w:rPr>
        <w:t>жесса</w:t>
      </w:r>
      <w:proofErr w:type="spellEnd"/>
      <w:r w:rsidR="00D20FD4">
        <w:rPr>
          <w:rFonts w:eastAsia="Times New Roman"/>
          <w:shd w:val="clear" w:color="auto" w:fill="FFFFFF"/>
        </w:rPr>
        <w:t>:</w:t>
      </w:r>
    </w:p>
    <w:p w14:paraId="52527B7F" w14:textId="6F5729F7" w:rsidR="00D20FD4" w:rsidRPr="00B10B7F" w:rsidRDefault="00D20FD4" w:rsidP="006F2983">
      <w:pPr>
        <w:rPr>
          <w:rFonts w:eastAsia="Times New Roman"/>
          <w:shd w:val="clear" w:color="auto" w:fill="FFFFFF"/>
        </w:rPr>
      </w:pPr>
      <m:oMathPara>
        <m:oMath>
          <m:r>
            <w:rPr>
              <w:rFonts w:ascii="Cambria Math" w:eastAsia="Times New Roman" w:hAnsi="Cambria Math"/>
              <w:shd w:val="clear" w:color="auto" w:fill="FFFFFF"/>
            </w:rPr>
            <m:t xml:space="preserve">n=1+ </m:t>
          </m:r>
          <m:sSub>
            <m:sSubPr>
              <m:ctrlPr>
                <w:rPr>
                  <w:rFonts w:ascii="Cambria Math" w:eastAsia="Times New Roman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/>
                  <w:shd w:val="clear" w:color="auto" w:fill="FFFFFF"/>
                </w:rPr>
                <m:t>log</m:t>
              </m:r>
            </m:e>
            <m:sub>
              <m:r>
                <w:rPr>
                  <w:rFonts w:ascii="Cambria Math" w:eastAsia="Times New Roman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/>
              <w:shd w:val="clear" w:color="auto" w:fill="FFFFFF"/>
            </w:rPr>
            <m:t>N=</m:t>
          </m:r>
          <m:r>
            <w:rPr>
              <w:rFonts w:ascii="Cambria Math" w:eastAsia="Times New Roman" w:hAnsi="Cambria Math"/>
              <w:shd w:val="clear" w:color="auto" w:fill="FFFFFF"/>
            </w:rPr>
            <m:t>8,29462</m:t>
          </m:r>
        </m:oMath>
      </m:oMathPara>
    </w:p>
    <w:p w14:paraId="0327FAE0" w14:textId="42150681" w:rsidR="00D010FE" w:rsidRDefault="0036315B" w:rsidP="006F2983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Это означает, что число </w:t>
      </w:r>
      <w:r w:rsidR="00D010FE">
        <w:rPr>
          <w:rFonts w:eastAsia="Times New Roman"/>
          <w:shd w:val="clear" w:color="auto" w:fill="FFFFFF"/>
        </w:rPr>
        <w:t xml:space="preserve">категорий не должно превосходить числа </w:t>
      </w:r>
      <w:r w:rsidR="0065682F">
        <w:rPr>
          <w:rFonts w:eastAsia="Times New Roman"/>
          <w:shd w:val="clear" w:color="auto" w:fill="FFFFFF"/>
        </w:rPr>
        <w:t>8</w:t>
      </w:r>
      <w:r w:rsidR="00D010FE">
        <w:rPr>
          <w:rFonts w:eastAsia="Times New Roman"/>
          <w:shd w:val="clear" w:color="auto" w:fill="FFFFFF"/>
        </w:rPr>
        <w:t>.</w:t>
      </w:r>
    </w:p>
    <w:p w14:paraId="19D822E9" w14:textId="7012A9E1" w:rsidR="00B10B7F" w:rsidRPr="009D2C0E" w:rsidRDefault="00D010FE" w:rsidP="006F2983">
      <w:pPr>
        <w:rPr>
          <w:rFonts w:eastAsia="Times New Roman" w:cs="Times New Roman"/>
          <w:shd w:val="clear" w:color="auto" w:fill="FFFFFF"/>
        </w:rPr>
      </w:pPr>
      <w:r w:rsidRPr="009D2C0E">
        <w:rPr>
          <w:rFonts w:eastAsia="Times New Roman" w:cs="Times New Roman"/>
          <w:shd w:val="clear" w:color="auto" w:fill="FFFFFF"/>
        </w:rPr>
        <w:t xml:space="preserve">Затем выборка была разбита на </w:t>
      </w:r>
      <w:r w:rsidR="00091673">
        <w:rPr>
          <w:rFonts w:eastAsia="Times New Roman" w:cs="Times New Roman"/>
          <w:shd w:val="clear" w:color="auto" w:fill="FFFFFF"/>
        </w:rPr>
        <w:t>7</w:t>
      </w:r>
      <w:r w:rsidRPr="009D2C0E">
        <w:rPr>
          <w:rFonts w:eastAsia="Times New Roman" w:cs="Times New Roman"/>
          <w:shd w:val="clear" w:color="auto" w:fill="FFFFFF"/>
        </w:rPr>
        <w:t xml:space="preserve"> категори</w:t>
      </w:r>
      <w:r w:rsidR="00091673">
        <w:rPr>
          <w:rFonts w:eastAsia="Times New Roman" w:cs="Times New Roman"/>
          <w:shd w:val="clear" w:color="auto" w:fill="FFFFFF"/>
        </w:rPr>
        <w:t>й</w:t>
      </w:r>
      <w:r w:rsidR="006A5EA0" w:rsidRPr="009D2C0E">
        <w:rPr>
          <w:rFonts w:eastAsia="Times New Roman" w:cs="Times New Roman"/>
          <w:shd w:val="clear" w:color="auto" w:fill="FFFFFF"/>
        </w:rPr>
        <w:t>:</w:t>
      </w:r>
    </w:p>
    <w:p w14:paraId="04A2C957" w14:textId="2CE065CF" w:rsidR="00181C66" w:rsidRPr="002A7662" w:rsidRDefault="0024336A" w:rsidP="002A7662">
      <w:pPr>
        <w:rPr>
          <w:rFonts w:eastAsia="Times New Roman" w:cs="Times New Roman"/>
        </w:rPr>
      </w:pPr>
      <w:r>
        <w:rPr>
          <w:rFonts w:eastAsia="Times New Roman" w:cs="Times New Roman"/>
          <w:shd w:val="clear" w:color="auto" w:fill="FFFFFF"/>
        </w:rPr>
        <w:t>Далее</w:t>
      </w:r>
      <w:r w:rsidR="00782C32">
        <w:rPr>
          <w:rFonts w:eastAsia="Times New Roman" w:cs="Times New Roman"/>
          <w:shd w:val="clear" w:color="auto" w:fill="FFFFFF"/>
        </w:rPr>
        <w:t xml:space="preserve"> были вычислены теоретические вероятности и посчитан критерий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5924F4">
        <w:rPr>
          <w:rFonts w:eastAsia="Times New Roman" w:cs="Times New Roman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69"/>
        <w:gridCol w:w="2305"/>
        <w:gridCol w:w="2305"/>
        <w:gridCol w:w="2774"/>
      </w:tblGrid>
      <w:tr w:rsidR="008673D6" w14:paraId="18EFE4C2" w14:textId="77777777" w:rsidTr="00C71F18">
        <w:tc>
          <w:tcPr>
            <w:tcW w:w="2669" w:type="dxa"/>
          </w:tcPr>
          <w:p w14:paraId="5A839698" w14:textId="4E5B469B" w:rsidR="008673D6" w:rsidRPr="000D1767" w:rsidRDefault="00BF423B" w:rsidP="000D1767">
            <w:pPr>
              <w:ind w:firstLine="0"/>
              <w:jc w:val="center"/>
              <w:rPr>
                <w:rFonts w:eastAsia="Times New Roman" w:cs="Times New Roman"/>
                <w:b/>
                <w:bCs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shd w:val="clear" w:color="auto" w:fill="FFFFFF"/>
              </w:rPr>
              <w:t>Относительная частота</w:t>
            </w:r>
            <w:r w:rsidR="00427BAB"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="00427BAB"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)</w:t>
            </w:r>
          </w:p>
        </w:tc>
        <w:tc>
          <w:tcPr>
            <w:tcW w:w="2305" w:type="dxa"/>
          </w:tcPr>
          <w:p w14:paraId="05351B51" w14:textId="77F459D7" w:rsidR="008673D6" w:rsidRPr="000D1767" w:rsidRDefault="008673D6" w:rsidP="000D1767">
            <w:pPr>
              <w:ind w:firstLine="0"/>
              <w:jc w:val="center"/>
              <w:rPr>
                <w:rFonts w:eastAsia="Times New Roman" w:cs="Times New Roman"/>
                <w:b/>
                <w:bCs/>
                <w:shd w:val="clear" w:color="auto" w:fill="FFFFFF"/>
              </w:rPr>
            </w:pPr>
            <w:r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Начало интервала</w:t>
            </w:r>
          </w:p>
        </w:tc>
        <w:tc>
          <w:tcPr>
            <w:tcW w:w="2305" w:type="dxa"/>
          </w:tcPr>
          <w:p w14:paraId="61659A96" w14:textId="4746831B" w:rsidR="008673D6" w:rsidRPr="000D1767" w:rsidRDefault="008673D6" w:rsidP="000D1767">
            <w:pPr>
              <w:ind w:firstLine="0"/>
              <w:jc w:val="center"/>
              <w:rPr>
                <w:rFonts w:eastAsia="Times New Roman" w:cs="Times New Roman"/>
                <w:b/>
                <w:bCs/>
                <w:shd w:val="clear" w:color="auto" w:fill="FFFFFF"/>
              </w:rPr>
            </w:pPr>
            <w:r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Конец интервала</w:t>
            </w:r>
          </w:p>
        </w:tc>
        <w:tc>
          <w:tcPr>
            <w:tcW w:w="2774" w:type="dxa"/>
          </w:tcPr>
          <w:p w14:paraId="11E8541F" w14:textId="2C294A52" w:rsidR="008673D6" w:rsidRPr="000D1767" w:rsidRDefault="0016364C" w:rsidP="000D1767">
            <w:pPr>
              <w:ind w:firstLine="0"/>
              <w:jc w:val="center"/>
              <w:rPr>
                <w:rFonts w:eastAsia="Times New Roman" w:cs="Times New Roman"/>
                <w:b/>
                <w:bCs/>
                <w:shd w:val="clear" w:color="auto" w:fill="FFFFFF"/>
              </w:rPr>
            </w:pPr>
            <w:r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 xml:space="preserve">Теоретическая </w:t>
            </w:r>
            <w:r w:rsidR="008B11FF"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вероятность</w:t>
            </w:r>
            <w:r w:rsidR="00427BAB"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="00427BAB" w:rsidRPr="000D1767">
              <w:rPr>
                <w:rFonts w:eastAsia="Times New Roman" w:cs="Times New Roman"/>
                <w:b/>
                <w:bCs/>
                <w:shd w:val="clear" w:color="auto" w:fill="FFFFFF"/>
              </w:rPr>
              <w:t>)</w:t>
            </w:r>
          </w:p>
        </w:tc>
      </w:tr>
      <w:tr w:rsidR="00C71F18" w14:paraId="61BCF2D6" w14:textId="77777777" w:rsidTr="00C71F18">
        <w:tc>
          <w:tcPr>
            <w:tcW w:w="2669" w:type="dxa"/>
          </w:tcPr>
          <w:p w14:paraId="4627A27E" w14:textId="75A49FC1" w:rsidR="00C71F18" w:rsidRPr="007B1B50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  <w:lang w:val="en-US"/>
              </w:rPr>
              <w:t>0,191083</w:t>
            </w:r>
          </w:p>
        </w:tc>
        <w:tc>
          <w:tcPr>
            <w:tcW w:w="2305" w:type="dxa"/>
          </w:tcPr>
          <w:p w14:paraId="7991A891" w14:textId="0C7A91E7" w:rsidR="00C71F18" w:rsidRPr="00EF5E3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  <w:lang w:val="en-US"/>
              </w:rPr>
              <w:t>0</w:t>
            </w:r>
          </w:p>
        </w:tc>
        <w:tc>
          <w:tcPr>
            <w:tcW w:w="2305" w:type="dxa"/>
          </w:tcPr>
          <w:p w14:paraId="63FCB8FC" w14:textId="0C6240A7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836C41">
              <w:rPr>
                <w:rFonts w:eastAsia="Times New Roman" w:cs="Times New Roman"/>
                <w:shd w:val="clear" w:color="auto" w:fill="FFFFFF"/>
              </w:rPr>
              <w:t>1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836C41">
              <w:rPr>
                <w:rFonts w:eastAsia="Times New Roman" w:cs="Times New Roman"/>
                <w:shd w:val="clear" w:color="auto" w:fill="FFFFFF"/>
              </w:rPr>
              <w:t>80044425</w:t>
            </w:r>
          </w:p>
        </w:tc>
        <w:tc>
          <w:tcPr>
            <w:tcW w:w="2774" w:type="dxa"/>
          </w:tcPr>
          <w:p w14:paraId="7151948E" w14:textId="3518AEF4" w:rsidR="00C71F18" w:rsidRPr="00D52064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0,227598926</w:t>
            </w:r>
          </w:p>
        </w:tc>
      </w:tr>
      <w:tr w:rsidR="00C71F18" w14:paraId="5B93BDC6" w14:textId="77777777" w:rsidTr="00C71F18">
        <w:tc>
          <w:tcPr>
            <w:tcW w:w="2669" w:type="dxa"/>
          </w:tcPr>
          <w:p w14:paraId="28BCE146" w14:textId="49DF24C1" w:rsidR="00C71F18" w:rsidRPr="00972C62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t>0,</w:t>
            </w:r>
            <w:r>
              <w:rPr>
                <w:rFonts w:eastAsia="Times New Roman" w:cs="Times New Roman"/>
                <w:shd w:val="clear" w:color="auto" w:fill="FFFFFF"/>
                <w:lang w:val="en-US"/>
              </w:rPr>
              <w:t>433121</w:t>
            </w:r>
          </w:p>
        </w:tc>
        <w:tc>
          <w:tcPr>
            <w:tcW w:w="2305" w:type="dxa"/>
          </w:tcPr>
          <w:p w14:paraId="711AF2A0" w14:textId="39A1C7ED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836C41">
              <w:rPr>
                <w:rFonts w:eastAsia="Times New Roman" w:cs="Times New Roman"/>
                <w:shd w:val="clear" w:color="auto" w:fill="FFFFFF"/>
              </w:rPr>
              <w:t>1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836C41">
              <w:rPr>
                <w:rFonts w:eastAsia="Times New Roman" w:cs="Times New Roman"/>
                <w:shd w:val="clear" w:color="auto" w:fill="FFFFFF"/>
              </w:rPr>
              <w:t>80044425</w:t>
            </w:r>
          </w:p>
        </w:tc>
        <w:tc>
          <w:tcPr>
            <w:tcW w:w="2305" w:type="dxa"/>
          </w:tcPr>
          <w:p w14:paraId="31DAC6CF" w14:textId="12FB184C" w:rsidR="00C71F18" w:rsidRPr="004E04CB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 w:rsidRPr="004E04CB">
              <w:rPr>
                <w:rFonts w:eastAsia="Times New Roman" w:cs="Times New Roman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4E04CB">
              <w:rPr>
                <w:rFonts w:eastAsia="Times New Roman" w:cs="Times New Roman"/>
                <w:shd w:val="clear" w:color="auto" w:fill="FFFFFF"/>
              </w:rPr>
              <w:t>5945555</w:t>
            </w:r>
          </w:p>
        </w:tc>
        <w:tc>
          <w:tcPr>
            <w:tcW w:w="2774" w:type="dxa"/>
          </w:tcPr>
          <w:p w14:paraId="3109AF38" w14:textId="0EFCA3A1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0,308753724</w:t>
            </w:r>
          </w:p>
        </w:tc>
      </w:tr>
      <w:tr w:rsidR="00C71F18" w14:paraId="104F70C0" w14:textId="77777777" w:rsidTr="00C71F18">
        <w:tc>
          <w:tcPr>
            <w:tcW w:w="2669" w:type="dxa"/>
          </w:tcPr>
          <w:p w14:paraId="4DE44B3E" w14:textId="5030F70E" w:rsidR="00C71F18" w:rsidRPr="00972C62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t>0,2</w:t>
            </w:r>
            <w:r>
              <w:rPr>
                <w:rFonts w:eastAsia="Times New Roman" w:cs="Times New Roman"/>
                <w:shd w:val="clear" w:color="auto" w:fill="FFFFFF"/>
                <w:lang w:val="en-US"/>
              </w:rPr>
              <w:t>61146</w:t>
            </w:r>
          </w:p>
        </w:tc>
        <w:tc>
          <w:tcPr>
            <w:tcW w:w="2305" w:type="dxa"/>
          </w:tcPr>
          <w:p w14:paraId="4A275C18" w14:textId="535E26E7" w:rsidR="00C71F18" w:rsidRPr="00D94E20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D94E20">
              <w:rPr>
                <w:rFonts w:eastAsia="Times New Roman" w:cs="Times New Roman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D94E20">
              <w:rPr>
                <w:rFonts w:eastAsia="Times New Roman" w:cs="Times New Roman"/>
                <w:shd w:val="clear" w:color="auto" w:fill="FFFFFF"/>
              </w:rPr>
              <w:t>5945555</w:t>
            </w:r>
          </w:p>
        </w:tc>
        <w:tc>
          <w:tcPr>
            <w:tcW w:w="2305" w:type="dxa"/>
          </w:tcPr>
          <w:p w14:paraId="0EC3D577" w14:textId="566B27E6" w:rsidR="00C71F18" w:rsidRPr="00D94E20" w:rsidRDefault="00C71F18" w:rsidP="00D15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</w:rPr>
            </w:pPr>
            <w:r w:rsidRPr="00D94E20"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eastAsia="Times New Roman" w:cs="Times New Roman"/>
                <w:color w:val="000000"/>
              </w:rPr>
              <w:t>,</w:t>
            </w:r>
            <w:r w:rsidRPr="00D94E20">
              <w:rPr>
                <w:rFonts w:eastAsia="Times New Roman" w:cs="Times New Roman"/>
                <w:color w:val="000000"/>
              </w:rPr>
              <w:t>38866675</w:t>
            </w:r>
          </w:p>
          <w:p w14:paraId="6304E500" w14:textId="6B86003B" w:rsidR="00C71F18" w:rsidRPr="00D94E20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</w:p>
        </w:tc>
        <w:tc>
          <w:tcPr>
            <w:tcW w:w="2774" w:type="dxa"/>
          </w:tcPr>
          <w:p w14:paraId="4DD21A80" w14:textId="0D1E1AED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0,21395688</w:t>
            </w:r>
          </w:p>
        </w:tc>
      </w:tr>
      <w:tr w:rsidR="00C71F18" w14:paraId="5FC8A786" w14:textId="77777777" w:rsidTr="00C71F18">
        <w:tc>
          <w:tcPr>
            <w:tcW w:w="2669" w:type="dxa"/>
          </w:tcPr>
          <w:p w14:paraId="52A53DD5" w14:textId="75A4225E" w:rsidR="00C71F18" w:rsidRPr="00011A12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t>0,1</w:t>
            </w:r>
            <w:r>
              <w:rPr>
                <w:rFonts w:eastAsia="Times New Roman" w:cs="Times New Roman"/>
                <w:shd w:val="clear" w:color="auto" w:fill="FFFFFF"/>
                <w:lang w:val="en-US"/>
              </w:rPr>
              <w:t>46497</w:t>
            </w:r>
          </w:p>
        </w:tc>
        <w:tc>
          <w:tcPr>
            <w:tcW w:w="2305" w:type="dxa"/>
          </w:tcPr>
          <w:p w14:paraId="2FB3D337" w14:textId="6B421C2C" w:rsidR="00C71F18" w:rsidRPr="00D94E20" w:rsidRDefault="00C71F18" w:rsidP="00D15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</w:rPr>
            </w:pPr>
            <w:r w:rsidRPr="00D94E20"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eastAsia="Times New Roman" w:cs="Times New Roman"/>
                <w:color w:val="000000"/>
              </w:rPr>
              <w:t>,</w:t>
            </w:r>
            <w:r w:rsidRPr="00D94E20">
              <w:rPr>
                <w:rFonts w:eastAsia="Times New Roman" w:cs="Times New Roman"/>
                <w:color w:val="000000"/>
              </w:rPr>
              <w:t>38866675</w:t>
            </w:r>
          </w:p>
          <w:p w14:paraId="2841E42E" w14:textId="691397CF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</w:p>
        </w:tc>
        <w:tc>
          <w:tcPr>
            <w:tcW w:w="2305" w:type="dxa"/>
          </w:tcPr>
          <w:p w14:paraId="02DB7D59" w14:textId="137DBAFE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40652B">
              <w:rPr>
                <w:rFonts w:eastAsia="Times New Roman" w:cs="Times New Roman"/>
                <w:shd w:val="clear" w:color="auto" w:fill="FFFFFF"/>
              </w:rPr>
              <w:t>7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40652B">
              <w:rPr>
                <w:rFonts w:eastAsia="Times New Roman" w:cs="Times New Roman"/>
                <w:shd w:val="clear" w:color="auto" w:fill="FFFFFF"/>
              </w:rPr>
              <w:t>182778</w:t>
            </w:r>
          </w:p>
        </w:tc>
        <w:tc>
          <w:tcPr>
            <w:tcW w:w="2774" w:type="dxa"/>
          </w:tcPr>
          <w:p w14:paraId="3964817F" w14:textId="56FBBBDB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0,123151683</w:t>
            </w:r>
          </w:p>
        </w:tc>
      </w:tr>
      <w:tr w:rsidR="00C71F18" w14:paraId="2C3AD304" w14:textId="77777777" w:rsidTr="00C71F18">
        <w:tc>
          <w:tcPr>
            <w:tcW w:w="2669" w:type="dxa"/>
          </w:tcPr>
          <w:p w14:paraId="2FCFADFA" w14:textId="5BF2C255" w:rsidR="00C71F18" w:rsidRPr="00011A12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lastRenderedPageBreak/>
              <w:t>0,0</w:t>
            </w:r>
            <w:r>
              <w:rPr>
                <w:rFonts w:eastAsia="Times New Roman" w:cs="Times New Roman"/>
                <w:shd w:val="clear" w:color="auto" w:fill="FFFFFF"/>
                <w:lang w:val="en-US"/>
              </w:rPr>
              <w:t>828025</w:t>
            </w:r>
          </w:p>
        </w:tc>
        <w:tc>
          <w:tcPr>
            <w:tcW w:w="2305" w:type="dxa"/>
          </w:tcPr>
          <w:p w14:paraId="4D5211AF" w14:textId="3E2ED278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40652B">
              <w:rPr>
                <w:rFonts w:eastAsia="Times New Roman" w:cs="Times New Roman"/>
                <w:shd w:val="clear" w:color="auto" w:fill="FFFFFF"/>
              </w:rPr>
              <w:t>7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40652B">
              <w:rPr>
                <w:rFonts w:eastAsia="Times New Roman" w:cs="Times New Roman"/>
                <w:shd w:val="clear" w:color="auto" w:fill="FFFFFF"/>
              </w:rPr>
              <w:t>182778</w:t>
            </w:r>
          </w:p>
        </w:tc>
        <w:tc>
          <w:tcPr>
            <w:tcW w:w="2305" w:type="dxa"/>
          </w:tcPr>
          <w:p w14:paraId="607D3373" w14:textId="1C6DC378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40652B">
              <w:rPr>
                <w:rFonts w:eastAsia="Times New Roman" w:cs="Times New Roman"/>
                <w:shd w:val="clear" w:color="auto" w:fill="FFFFFF"/>
              </w:rPr>
              <w:t>8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40652B">
              <w:rPr>
                <w:rFonts w:eastAsia="Times New Roman" w:cs="Times New Roman"/>
                <w:shd w:val="clear" w:color="auto" w:fill="FFFFFF"/>
              </w:rPr>
              <w:t>97688925</w:t>
            </w:r>
          </w:p>
        </w:tc>
        <w:tc>
          <w:tcPr>
            <w:tcW w:w="2774" w:type="dxa"/>
          </w:tcPr>
          <w:p w14:paraId="3E2BAA8E" w14:textId="12629E86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0,064859043</w:t>
            </w:r>
          </w:p>
        </w:tc>
      </w:tr>
      <w:tr w:rsidR="00C71F18" w14:paraId="607F677B" w14:textId="77777777" w:rsidTr="00C71F18">
        <w:tc>
          <w:tcPr>
            <w:tcW w:w="2669" w:type="dxa"/>
          </w:tcPr>
          <w:p w14:paraId="67BE1A97" w14:textId="7D9CAF38" w:rsidR="00C71F18" w:rsidRPr="002A1387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t>0,0</w:t>
            </w:r>
            <w:r>
              <w:rPr>
                <w:rFonts w:eastAsia="Times New Roman" w:cs="Times New Roman"/>
                <w:shd w:val="clear" w:color="auto" w:fill="FFFFFF"/>
                <w:lang w:val="en-US"/>
              </w:rPr>
              <w:t>318471</w:t>
            </w:r>
          </w:p>
        </w:tc>
        <w:tc>
          <w:tcPr>
            <w:tcW w:w="2305" w:type="dxa"/>
          </w:tcPr>
          <w:p w14:paraId="030F0068" w14:textId="72456254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40652B">
              <w:rPr>
                <w:rFonts w:eastAsia="Times New Roman" w:cs="Times New Roman"/>
                <w:shd w:val="clear" w:color="auto" w:fill="FFFFFF"/>
              </w:rPr>
              <w:t>8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40652B">
              <w:rPr>
                <w:rFonts w:eastAsia="Times New Roman" w:cs="Times New Roman"/>
                <w:shd w:val="clear" w:color="auto" w:fill="FFFFFF"/>
              </w:rPr>
              <w:t>97688925</w:t>
            </w:r>
          </w:p>
        </w:tc>
        <w:tc>
          <w:tcPr>
            <w:tcW w:w="2305" w:type="dxa"/>
          </w:tcPr>
          <w:p w14:paraId="718F3852" w14:textId="6D729D98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914A5A">
              <w:rPr>
                <w:rFonts w:eastAsia="Times New Roman" w:cs="Times New Roman"/>
                <w:shd w:val="clear" w:color="auto" w:fill="FFFFFF"/>
              </w:rPr>
              <w:t>10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914A5A">
              <w:rPr>
                <w:rFonts w:eastAsia="Times New Roman" w:cs="Times New Roman"/>
                <w:shd w:val="clear" w:color="auto" w:fill="FFFFFF"/>
              </w:rPr>
              <w:t>7710005</w:t>
            </w:r>
          </w:p>
        </w:tc>
        <w:tc>
          <w:tcPr>
            <w:tcW w:w="2774" w:type="dxa"/>
          </w:tcPr>
          <w:p w14:paraId="1E7097E1" w14:textId="6C68259C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0,032417886</w:t>
            </w:r>
          </w:p>
        </w:tc>
      </w:tr>
      <w:tr w:rsidR="00C71F18" w14:paraId="6C7E6461" w14:textId="77777777" w:rsidTr="00C71F18">
        <w:tc>
          <w:tcPr>
            <w:tcW w:w="2669" w:type="dxa"/>
          </w:tcPr>
          <w:p w14:paraId="12B1C43C" w14:textId="3EBADC55" w:rsidR="00C71F18" w:rsidRPr="0021412B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shd w:val="clear" w:color="auto" w:fill="FFFFFF"/>
              </w:rPr>
              <w:t>0,0254777</w:t>
            </w:r>
          </w:p>
        </w:tc>
        <w:tc>
          <w:tcPr>
            <w:tcW w:w="2305" w:type="dxa"/>
          </w:tcPr>
          <w:p w14:paraId="48C1F083" w14:textId="4B672463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914A5A">
              <w:rPr>
                <w:rFonts w:eastAsia="Times New Roman" w:cs="Times New Roman"/>
                <w:shd w:val="clear" w:color="auto" w:fill="FFFFFF"/>
              </w:rPr>
              <w:t>10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914A5A">
              <w:rPr>
                <w:rFonts w:eastAsia="Times New Roman" w:cs="Times New Roman"/>
                <w:shd w:val="clear" w:color="auto" w:fill="FFFFFF"/>
              </w:rPr>
              <w:t>7710005</w:t>
            </w:r>
          </w:p>
        </w:tc>
        <w:tc>
          <w:tcPr>
            <w:tcW w:w="2305" w:type="dxa"/>
          </w:tcPr>
          <w:p w14:paraId="5334ACB4" w14:textId="45B80806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914A5A">
              <w:rPr>
                <w:rFonts w:eastAsia="Times New Roman" w:cs="Times New Roman"/>
                <w:shd w:val="clear" w:color="auto" w:fill="FFFFFF"/>
              </w:rPr>
              <w:t>14</w:t>
            </w:r>
            <w:r>
              <w:rPr>
                <w:rFonts w:eastAsia="Times New Roman" w:cs="Times New Roman"/>
                <w:shd w:val="clear" w:color="auto" w:fill="FFFFFF"/>
              </w:rPr>
              <w:t>,</w:t>
            </w:r>
            <w:r w:rsidRPr="00914A5A">
              <w:rPr>
                <w:rFonts w:eastAsia="Times New Roman" w:cs="Times New Roman"/>
                <w:shd w:val="clear" w:color="auto" w:fill="FFFFFF"/>
              </w:rPr>
              <w:t>359223</w:t>
            </w:r>
          </w:p>
        </w:tc>
        <w:tc>
          <w:tcPr>
            <w:tcW w:w="2774" w:type="dxa"/>
          </w:tcPr>
          <w:p w14:paraId="26D24A70" w14:textId="7277D4F2" w:rsidR="00C71F18" w:rsidRDefault="00C71F18" w:rsidP="00D153CD">
            <w:pPr>
              <w:ind w:firstLine="0"/>
              <w:jc w:val="center"/>
              <w:rPr>
                <w:rFonts w:eastAsia="Times New Roman" w:cs="Times New Roman"/>
                <w:shd w:val="clear" w:color="auto" w:fill="FFFFFF"/>
              </w:rPr>
            </w:pPr>
            <w:r w:rsidRPr="00E92C56">
              <w:t>0,023029289</w:t>
            </w:r>
          </w:p>
        </w:tc>
      </w:tr>
    </w:tbl>
    <w:p w14:paraId="15E26414" w14:textId="24A591DE" w:rsidR="00181C66" w:rsidRPr="00427BAB" w:rsidRDefault="00427BAB" w:rsidP="009D2C0E">
      <w:pPr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Получаем</w:t>
      </w:r>
      <w:r w:rsidR="000D1767">
        <w:rPr>
          <w:rFonts w:eastAsia="Times New Roman" w:cs="Times New Roman"/>
          <w:shd w:val="clear" w:color="auto" w:fill="FFFFFF"/>
        </w:rPr>
        <w:t>:</w:t>
      </w:r>
    </w:p>
    <w:p w14:paraId="732AB22A" w14:textId="0B2686B4" w:rsidR="00F22B6D" w:rsidRPr="009531D5" w:rsidRDefault="00000000" w:rsidP="00865FA3">
      <w:pPr>
        <w:ind w:left="2689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</m:t>
        </m:r>
      </m:oMath>
      <w:r w:rsidR="00865FA3">
        <w:rPr>
          <w:rFonts w:eastAsia="Times New Roman"/>
        </w:rPr>
        <w:t xml:space="preserve"> 11,93545</w:t>
      </w:r>
    </w:p>
    <w:p w14:paraId="76FF99FB" w14:textId="009F68EE" w:rsidR="009531D5" w:rsidRPr="00B965C6" w:rsidRDefault="00000000" w:rsidP="0074203D">
      <w:pPr>
        <w:rPr>
          <w:rFonts w:eastAsia="Times New Roman"/>
          <w:i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="Times New Roman" w:hAnsi="Cambria Math"/>
                </w:rPr>
                <m:t>кр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  <m:r>
            <w:rPr>
              <w:rFonts w:ascii="Cambria Math" w:eastAsia="Times New Roman" w:hAnsi="Cambria Math"/>
            </w:rPr>
            <m:t>(0,05;6)= 12,59159</m:t>
          </m:r>
        </m:oMath>
      </m:oMathPara>
    </w:p>
    <w:p w14:paraId="5E171C53" w14:textId="7B89C9C8" w:rsidR="00B965C6" w:rsidRPr="00B965C6" w:rsidRDefault="00B965C6" w:rsidP="00B965C6">
      <w:pPr>
        <w:ind w:left="2689"/>
        <w:rPr>
          <w:rFonts w:eastAsia="Times New Roman"/>
          <w:lang w:val="en-US"/>
        </w:rPr>
      </w:pP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lang w:val="en-US"/>
          </w:rPr>
          <m:t>&lt;</m:t>
        </m:r>
      </m:oMath>
      <w:r>
        <w:rPr>
          <w:rFonts w:eastAsia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p>
        </m:sSubSup>
      </m:oMath>
      <w:r>
        <w:rPr>
          <w:rFonts w:eastAsia="Times New Roman"/>
          <w:lang w:val="en-US"/>
        </w:rPr>
        <w:t xml:space="preserve"> </w:t>
      </w:r>
    </w:p>
    <w:p w14:paraId="6362BEA8" w14:textId="5ADF8FB6" w:rsidR="00282FDF" w:rsidRDefault="002946D7" w:rsidP="00282FDF">
      <w:pPr>
        <w:rPr>
          <w:rFonts w:eastAsia="Times New Roman"/>
        </w:rPr>
      </w:pPr>
      <w:r>
        <w:rPr>
          <w:rFonts w:eastAsia="Times New Roman"/>
        </w:rPr>
        <w:t>Следовательно</w:t>
      </w:r>
      <w:r w:rsidR="0066254E">
        <w:rPr>
          <w:rFonts w:eastAsia="Times New Roman"/>
        </w:rPr>
        <w:t xml:space="preserve">, гипотеза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H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2D5127">
        <w:rPr>
          <w:rFonts w:eastAsia="Times New Roman"/>
        </w:rPr>
        <w:t xml:space="preserve"> </w:t>
      </w:r>
      <w:r w:rsidR="0066254E">
        <w:rPr>
          <w:rFonts w:eastAsia="Times New Roman"/>
        </w:rPr>
        <w:t xml:space="preserve">о подчинении выборки распределению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66254E">
        <w:rPr>
          <w:rFonts w:eastAsia="Times New Roman"/>
        </w:rPr>
        <w:t xml:space="preserve"> с</w:t>
      </w:r>
      <w:r w:rsidR="00A440E0">
        <w:rPr>
          <w:rFonts w:eastAsia="Times New Roman"/>
        </w:rPr>
        <w:t xml:space="preserve"> 4 степенями свободы принимается</w:t>
      </w:r>
      <w:r w:rsidR="0084085D">
        <w:rPr>
          <w:rFonts w:eastAsia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H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="0084085D">
        <w:rPr>
          <w:rFonts w:eastAsia="Times New Roman"/>
        </w:rPr>
        <w:t xml:space="preserve"> отвергается</w:t>
      </w:r>
      <w:r w:rsidR="00A440E0">
        <w:rPr>
          <w:rFonts w:eastAsia="Times New Roman"/>
        </w:rPr>
        <w:t>.</w:t>
      </w:r>
    </w:p>
    <w:p w14:paraId="77BB73C3" w14:textId="77777777" w:rsidR="00751593" w:rsidRPr="002D5127" w:rsidRDefault="00751593" w:rsidP="00282FDF">
      <w:pPr>
        <w:rPr>
          <w:rFonts w:eastAsia="Times New Roman"/>
        </w:rPr>
      </w:pPr>
    </w:p>
    <w:p w14:paraId="321DDFB0" w14:textId="3F1B28B2" w:rsidR="00282FDF" w:rsidRPr="00282FDF" w:rsidRDefault="00282FDF" w:rsidP="00282FDF">
      <w:pPr>
        <w:rPr>
          <w:rFonts w:eastAsia="Times New Roman"/>
          <w:b/>
          <w:bCs/>
        </w:rPr>
      </w:pPr>
      <w:r w:rsidRPr="00282FDF">
        <w:rPr>
          <w:rFonts w:eastAsia="Times New Roman"/>
          <w:b/>
          <w:bCs/>
          <w:shd w:val="clear" w:color="auto" w:fill="FFFFFF"/>
        </w:rPr>
        <w:t>Критерий Колмогорова</w:t>
      </w:r>
    </w:p>
    <w:p w14:paraId="66460E63" w14:textId="77777777" w:rsidR="00502BF3" w:rsidRDefault="00AC5150" w:rsidP="009D2C0E">
      <w:pPr>
        <w:rPr>
          <w:rFonts w:eastAsia="Times New Roman"/>
        </w:rPr>
      </w:pPr>
      <w:r w:rsidRPr="00E7340C">
        <w:rPr>
          <w:rFonts w:eastAsia="Times New Roman"/>
          <w:shd w:val="clear" w:color="auto" w:fill="FFFFFF"/>
        </w:rPr>
        <w:t xml:space="preserve">Критерий Колмогорова применяют, если исследуемая случайная величина принимает бесконечно много значений. По выборке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n</m:t>
                </m:r>
              </m:sub>
            </m:sSub>
          </m:e>
        </m:d>
      </m:oMath>
      <w:r w:rsidRPr="00E7340C">
        <w:rPr>
          <w:rFonts w:eastAsia="Times New Roman"/>
        </w:rPr>
        <w:t xml:space="preserve"> с непрерывной теоретической функцией распределения</w:t>
      </w:r>
      <w:r w:rsidR="00E7340C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F(x)</m:t>
        </m:r>
      </m:oMath>
      <w:r w:rsidR="00E7340C">
        <w:rPr>
          <w:rFonts w:eastAsia="Times New Roman"/>
        </w:rPr>
        <w:t xml:space="preserve"> </w:t>
      </w:r>
      <w:r w:rsidRPr="00E7340C">
        <w:rPr>
          <w:rFonts w:eastAsia="Times New Roman"/>
        </w:rPr>
        <w:t xml:space="preserve">строим эмпирическую функцию распределения </w:t>
      </w:r>
      <m:oMath>
        <m:acc>
          <m:accPr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</m:oMath>
      <w:r w:rsidRPr="00E7340C">
        <w:rPr>
          <w:rFonts w:eastAsia="Times New Roman"/>
        </w:rPr>
        <w:t xml:space="preserve">. Необходимо оценить, насколько далеко построенная эмпирическая функция распределения отклоняется от теоретической функции распределения. </w:t>
      </w:r>
    </w:p>
    <w:p w14:paraId="5896E799" w14:textId="4E2E6E30" w:rsidR="00AC5150" w:rsidRDefault="00AC5150" w:rsidP="009D2C0E">
      <w:pPr>
        <w:rPr>
          <w:rFonts w:eastAsia="Times New Roman"/>
          <w:szCs w:val="36"/>
          <w:shd w:val="clear" w:color="auto" w:fill="FFFFFF"/>
        </w:rPr>
      </w:pPr>
      <w:r w:rsidRPr="009C175C">
        <w:rPr>
          <w:rFonts w:eastAsia="Times New Roman"/>
        </w:rPr>
        <w:t xml:space="preserve">Расстояние: </w:t>
      </w:r>
      <m:oMath>
        <m:r>
          <m:rPr>
            <m:sty m:val="p"/>
          </m:rPr>
          <w:rPr>
            <w:rFonts w:ascii="Cambria Math" w:hAnsi="Cambria Math" w:cs="Arial"/>
            <w:szCs w:val="36"/>
            <w:shd w:val="clear" w:color="auto" w:fill="FFFFFF"/>
          </w:rPr>
          <m:t>ρ=</m:t>
        </m:r>
        <m:r>
          <w:rPr>
            <w:rFonts w:ascii="Cambria Math" w:hAnsi="Cambria Math" w:cs="Arial"/>
            <w:szCs w:val="36"/>
            <w:shd w:val="clear" w:color="auto" w:fill="FFFFFF"/>
            <w:lang w:val="en-US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36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Cs w:val="36"/>
                <w:shd w:val="clear" w:color="auto" w:fill="FFFFFF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36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36"/>
                    <w:shd w:val="clear" w:color="auto" w:fill="FFFFFF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36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</m:d>
          </m:e>
        </m:d>
      </m:oMath>
      <w:r w:rsidRPr="009C175C">
        <w:rPr>
          <w:rFonts w:eastAsia="Times New Roman"/>
          <w:szCs w:val="36"/>
          <w:shd w:val="clear" w:color="auto" w:fill="FFFFFF"/>
        </w:rPr>
        <w:t>.</w:t>
      </w:r>
    </w:p>
    <w:p w14:paraId="5181F562" w14:textId="7FA7FE09" w:rsidR="00CA7973" w:rsidRPr="00855EE9" w:rsidRDefault="000C005B" w:rsidP="009D2C0E">
      <w:pPr>
        <w:rPr>
          <w:rFonts w:eastAsia="Times New Roman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1,36/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rad>
      </m:oMath>
      <w:r w:rsidR="00B823F1">
        <w:rPr>
          <w:rFonts w:eastAsia="Times New Roman"/>
          <w:i/>
        </w:rPr>
        <w:t>,</w:t>
      </w:r>
      <w:r w:rsidR="00855EE9">
        <w:rPr>
          <w:rFonts w:eastAsia="Times New Roman"/>
          <w:i/>
        </w:rPr>
        <w:t xml:space="preserve"> </w:t>
      </w:r>
      <w:r w:rsidR="00B823F1">
        <w:rPr>
          <w:rFonts w:eastAsia="Times New Roman" w:cs="Times New Roman"/>
          <w:i/>
        </w:rPr>
        <w:t>α</w:t>
      </w:r>
      <w:r w:rsidR="00B823F1">
        <w:rPr>
          <w:rFonts w:eastAsia="Times New Roman"/>
          <w:i/>
        </w:rPr>
        <w:t xml:space="preserve"> = 0,05 </w:t>
      </w:r>
      <w:r w:rsidR="009B42E7">
        <w:rPr>
          <w:rFonts w:eastAsia="Times New Roman" w:cs="Times New Roman"/>
          <w:i/>
        </w:rPr>
        <w:t>=&gt;</w:t>
      </w:r>
      <w:r w:rsidR="009B42E7">
        <w:rPr>
          <w:rFonts w:eastAsia="Times New Roman"/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0,10854</m:t>
        </m:r>
      </m:oMath>
    </w:p>
    <w:p w14:paraId="19DA264F" w14:textId="7349DBA5" w:rsidR="00AC5150" w:rsidRPr="00AC5150" w:rsidRDefault="00AC5150" w:rsidP="00AC5150">
      <w:pPr>
        <w:rPr>
          <w:rFonts w:eastAsia="Times New Roman"/>
        </w:rPr>
      </w:pPr>
      <w:r w:rsidRPr="009C175C">
        <w:rPr>
          <w:rFonts w:eastAsia="Times New Roman"/>
        </w:rPr>
        <w:t xml:space="preserve">Таким образом, если расстояние </w:t>
      </w:r>
      <m:oMath>
        <m:r>
          <m:rPr>
            <m:sty m:val="p"/>
          </m:rPr>
          <w:rPr>
            <w:rFonts w:ascii="Cambria Math" w:hAnsi="Cambria Math" w:cs="Arial"/>
            <w:szCs w:val="36"/>
            <w:shd w:val="clear" w:color="auto" w:fill="FFFFFF"/>
          </w:rPr>
          <m:t>ρ</m:t>
        </m:r>
      </m:oMath>
      <w:r w:rsidRPr="009C175C">
        <w:rPr>
          <w:rFonts w:eastAsia="Times New Roman"/>
          <w:szCs w:val="36"/>
          <w:shd w:val="clear" w:color="auto" w:fill="FFFFFF"/>
        </w:rPr>
        <w:t xml:space="preserve"> мало, то можно сделать вывод о том, что основная гипотеза верна, данные согласуются.</w:t>
      </w:r>
      <w:r w:rsidRPr="009C175C">
        <w:rPr>
          <w:rFonts w:eastAsia="Times New Roman"/>
        </w:rPr>
        <w:t xml:space="preserve"> Стоит также отметить, что удобнее использовать не само расстояние, а нормированное расстояние. Как только мы нормируем статистику критерия Колмогорова, получаем </w:t>
      </w:r>
      <w:r w:rsidRPr="00AC5150">
        <w:rPr>
          <w:rFonts w:eastAsia="Times New Roman"/>
        </w:rPr>
        <w:t>случайную величину, имеющую распределение Колмогорова. Итак, чем больше расстояние, тем больше эмпирическая функция отклоняется от теоретической функции распределения. Соответственно, тем меньше вероятность того, что сформулированная гипотеза верна.</w:t>
      </w:r>
    </w:p>
    <w:p w14:paraId="4C483DE7" w14:textId="390BDC1B" w:rsidR="00D15EDC" w:rsidRDefault="00272383" w:rsidP="00D15EDC">
      <w:pPr>
        <w:rPr>
          <w:rFonts w:eastAsia="Times New Roman"/>
        </w:rPr>
      </w:pPr>
      <w:r>
        <w:rPr>
          <w:rFonts w:eastAsia="Times New Roman"/>
        </w:rPr>
        <w:t>Для проведения теста</w:t>
      </w:r>
      <w:r w:rsidR="000B7609">
        <w:rPr>
          <w:rFonts w:eastAsia="Times New Roman"/>
        </w:rPr>
        <w:t xml:space="preserve"> </w:t>
      </w:r>
      <w:r w:rsidR="00F40AFB">
        <w:rPr>
          <w:rFonts w:eastAsia="Times New Roman"/>
        </w:rPr>
        <w:t>выборка из положительных значений</w:t>
      </w:r>
      <w:r w:rsidR="00473702">
        <w:rPr>
          <w:rFonts w:eastAsia="Times New Roman"/>
        </w:rPr>
        <w:t xml:space="preserve"> была разбита на 9 интервалов</w:t>
      </w:r>
      <w:r>
        <w:rPr>
          <w:rFonts w:eastAsia="Times New Roman"/>
        </w:rPr>
        <w:t>.</w:t>
      </w:r>
      <w:r w:rsidR="00473702">
        <w:rPr>
          <w:rFonts w:eastAsia="Times New Roman"/>
        </w:rPr>
        <w:t xml:space="preserve"> </w:t>
      </w:r>
      <w:r>
        <w:rPr>
          <w:rFonts w:eastAsia="Times New Roman"/>
        </w:rPr>
        <w:t>З</w:t>
      </w:r>
      <w:r w:rsidR="00473702">
        <w:rPr>
          <w:rFonts w:eastAsia="Times New Roman"/>
        </w:rPr>
        <w:t>атем были</w:t>
      </w:r>
      <w:r w:rsidR="000B7609">
        <w:rPr>
          <w:rFonts w:eastAsia="Times New Roman"/>
        </w:rPr>
        <w:t xml:space="preserve"> рассчитаны </w:t>
      </w:r>
      <w:r w:rsidR="00F40AFB">
        <w:rPr>
          <w:rFonts w:eastAsia="Times New Roman"/>
        </w:rPr>
        <w:t xml:space="preserve">накопленные эмпирические частоты </w:t>
      </w:r>
      <w:r>
        <w:rPr>
          <w:rFonts w:eastAsia="Times New Roman"/>
        </w:rPr>
        <w:t xml:space="preserve">и </w:t>
      </w:r>
      <w:r>
        <w:rPr>
          <w:rFonts w:eastAsia="Times New Roman"/>
        </w:rPr>
        <w:lastRenderedPageBreak/>
        <w:t>накопленные теоретические частоты</w:t>
      </w:r>
      <w:r w:rsidR="00725885">
        <w:rPr>
          <w:rFonts w:eastAsia="Times New Roman"/>
        </w:rPr>
        <w:t xml:space="preserve">, а также найден </w:t>
      </w:r>
      <w:r w:rsidR="00725885" w:rsidRPr="00725885">
        <w:rPr>
          <w:rFonts w:eastAsia="Times New Roman"/>
        </w:rPr>
        <w:t>максимум из разности относительных и теоретических частот по модулю</w:t>
      </w:r>
      <w:r>
        <w:rPr>
          <w:rFonts w:eastAsia="Times New Roman"/>
        </w:rPr>
        <w:t>.</w:t>
      </w:r>
    </w:p>
    <w:p w14:paraId="44A27543" w14:textId="1E826D5B" w:rsidR="002121F9" w:rsidRDefault="002121F9" w:rsidP="00D15EDC">
      <w:pPr>
        <w:rPr>
          <w:rFonts w:eastAsia="Times New Roman"/>
          <w:szCs w:val="3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Cs w:val="36"/>
            <w:shd w:val="clear" w:color="auto" w:fill="FFFFFF"/>
          </w:rPr>
          <m:t>ρ=</m:t>
        </m:r>
        <m:r>
          <w:rPr>
            <w:rFonts w:ascii="Cambria Math" w:hAnsi="Cambria Math" w:cs="Arial"/>
            <w:szCs w:val="36"/>
            <w:shd w:val="clear" w:color="auto" w:fill="FFFFFF"/>
            <w:lang w:val="en-US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36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Cs w:val="36"/>
                <w:shd w:val="clear" w:color="auto" w:fill="FFFFFF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36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36"/>
                    <w:shd w:val="clear" w:color="auto" w:fill="FFFFFF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Arial"/>
                <w:szCs w:val="36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</m:d>
          </m:e>
        </m:d>
      </m:oMath>
      <w:r>
        <w:rPr>
          <w:rFonts w:eastAsia="Times New Roman"/>
          <w:szCs w:val="36"/>
          <w:shd w:val="clear" w:color="auto" w:fill="FFFFFF"/>
        </w:rPr>
        <w:t xml:space="preserve"> = </w:t>
      </w:r>
      <w:r w:rsidRPr="002121F9">
        <w:rPr>
          <w:rFonts w:eastAsia="Times New Roman"/>
          <w:szCs w:val="36"/>
          <w:shd w:val="clear" w:color="auto" w:fill="FFFFFF"/>
        </w:rPr>
        <w:t>0.08412335092232459</w:t>
      </w:r>
    </w:p>
    <w:p w14:paraId="5886E175" w14:textId="25FCC4AC" w:rsidR="002121F9" w:rsidRPr="00D15EDC" w:rsidRDefault="00102313" w:rsidP="002121F9">
      <w:pPr>
        <w:rPr>
          <w:rFonts w:eastAsia="Times New Roman"/>
        </w:rPr>
      </w:pPr>
      <w:r>
        <w:rPr>
          <w:rFonts w:eastAsia="Times New Roman" w:cs="Times New Roman"/>
        </w:rPr>
        <w:t xml:space="preserve">Так как условие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λ</m:t>
        </m:r>
        <m:r>
          <w:rPr>
            <w:rFonts w:ascii="Cambria Math" w:eastAsia="Times New Roman" w:hAnsi="Cambria Math" w:cs="Times New Roman"/>
            <w:color w:val="000000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</m:t>
            </m:r>
          </m:sub>
        </m:sSub>
      </m:oMath>
      <w:r>
        <w:rPr>
          <w:rFonts w:eastAsia="Times New Roman" w:cs="Times New Roman"/>
        </w:rPr>
        <w:t xml:space="preserve"> выполняется, то м</w:t>
      </w:r>
      <w:r>
        <w:rPr>
          <w:rFonts w:eastAsia="Times New Roman" w:cs="Times New Roman"/>
        </w:rPr>
        <w:t>ожно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необходимо принять гипотезу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H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>
        <w:rPr>
          <w:rFonts w:eastAsia="Times New Roman" w:cs="Times New Roman"/>
        </w:rPr>
        <w:t xml:space="preserve"> о том</w:t>
      </w:r>
      <w:r>
        <w:rPr>
          <w:rFonts w:eastAsia="Times New Roman" w:cs="Times New Roman"/>
        </w:rPr>
        <w:t xml:space="preserve">, что данная выборка </w:t>
      </w:r>
      <w:r>
        <w:rPr>
          <w:rFonts w:eastAsia="Times New Roman"/>
        </w:rPr>
        <w:t>подчин</w:t>
      </w:r>
      <w:r>
        <w:rPr>
          <w:rFonts w:eastAsia="Times New Roman"/>
        </w:rPr>
        <w:t>яется</w:t>
      </w:r>
      <w:r>
        <w:rPr>
          <w:rFonts w:eastAsia="Times New Roman"/>
        </w:rPr>
        <w:t xml:space="preserve"> распределению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 с 4 степенями свободы</w:t>
      </w:r>
      <w:r>
        <w:rPr>
          <w:rFonts w:eastAsia="Times New Roman" w:cs="Times New Roman"/>
        </w:rPr>
        <w:t>.</w:t>
      </w:r>
    </w:p>
    <w:p w14:paraId="48B25490" w14:textId="17167186" w:rsidR="003F4FC9" w:rsidRDefault="00FC7C3F" w:rsidP="00D15EDC">
      <w:pPr>
        <w:pStyle w:val="a2"/>
        <w:numPr>
          <w:ilvl w:val="1"/>
          <w:numId w:val="26"/>
        </w:numPr>
        <w:ind w:firstLine="1188"/>
        <w:rPr>
          <w:rFonts w:eastAsia="Times New Roman"/>
          <w:b/>
          <w:bCs/>
        </w:rPr>
      </w:pPr>
      <w:r w:rsidRPr="00D15EDC">
        <w:rPr>
          <w:rFonts w:eastAsia="Times New Roman"/>
          <w:b/>
          <w:bCs/>
        </w:rPr>
        <w:t xml:space="preserve">Гипотезы об однородности выборок </w:t>
      </w:r>
    </w:p>
    <w:p w14:paraId="0A74FA3A" w14:textId="77777777" w:rsidR="00D15EDC" w:rsidRPr="00D15EDC" w:rsidRDefault="00D15EDC" w:rsidP="00D15EDC">
      <w:pPr>
        <w:ind w:firstLine="0"/>
        <w:rPr>
          <w:rFonts w:eastAsia="Times New Roman"/>
        </w:rPr>
      </w:pPr>
    </w:p>
    <w:p w14:paraId="55554A17" w14:textId="77777777" w:rsidR="00FC7C3F" w:rsidRPr="00D15EDC" w:rsidRDefault="00FC7C3F" w:rsidP="00D15EDC">
      <w:pPr>
        <w:ind w:left="360" w:firstLine="0"/>
        <w:rPr>
          <w:rFonts w:eastAsia="Times New Roman"/>
        </w:rPr>
      </w:pPr>
    </w:p>
    <w:p w14:paraId="69B76DAD" w14:textId="55C448B7" w:rsidR="00F21302" w:rsidRDefault="00F21302" w:rsidP="00F21302">
      <w:pPr>
        <w:pStyle w:val="5"/>
      </w:pPr>
      <w:r>
        <w:t>ЗАКЛЮЧЕНИЕ</w:t>
      </w:r>
    </w:p>
    <w:p w14:paraId="4C417918" w14:textId="77777777" w:rsidR="006B73F1" w:rsidRPr="006B73F1" w:rsidRDefault="006B73F1" w:rsidP="006B73F1"/>
    <w:p w14:paraId="4A3ECEA1" w14:textId="63DCFA75" w:rsidR="00F26C1B" w:rsidRDefault="00F26C1B" w:rsidP="00F26C1B">
      <w:pPr>
        <w:pStyle w:val="5"/>
      </w:pPr>
      <w:r>
        <w:t>СПИСОК ИСПОЛЬЗУЕМЫХ ИСТОЧНИКОВ</w:t>
      </w:r>
    </w:p>
    <w:p w14:paraId="55DA1B99" w14:textId="77777777" w:rsidR="000755B3" w:rsidRPr="007A473C" w:rsidRDefault="000755B3" w:rsidP="000755B3">
      <w:pPr>
        <w:pStyle w:val="a2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ind w:left="0" w:firstLine="709"/>
        <w:contextualSpacing/>
        <w:rPr>
          <w:rFonts w:eastAsia="Times New Roman" w:cs="Times New Roman"/>
          <w:color w:val="000000"/>
        </w:rPr>
      </w:pPr>
      <w:proofErr w:type="spellStart"/>
      <w:r w:rsidRPr="007A473C">
        <w:rPr>
          <w:rFonts w:eastAsia="Times New Roman" w:cs="Times New Roman"/>
          <w:color w:val="000000"/>
        </w:rPr>
        <w:t>Феллер</w:t>
      </w:r>
      <w:r>
        <w:rPr>
          <w:rFonts w:eastAsia="Times New Roman" w:cs="Times New Roman"/>
          <w:color w:val="000000"/>
        </w:rPr>
        <w:t>У</w:t>
      </w:r>
      <w:proofErr w:type="spellEnd"/>
      <w:r>
        <w:rPr>
          <w:rFonts w:eastAsia="Times New Roman" w:cs="Times New Roman"/>
          <w:color w:val="000000"/>
        </w:rPr>
        <w:t xml:space="preserve">. </w:t>
      </w:r>
      <w:r w:rsidRPr="007A473C">
        <w:rPr>
          <w:rFonts w:eastAsia="Times New Roman" w:cs="Times New Roman"/>
          <w:color w:val="000000"/>
        </w:rPr>
        <w:t>Введение в теорию вероятностей и ее приложения</w:t>
      </w:r>
      <w:r w:rsidRPr="00736B7E">
        <w:rPr>
          <w:rFonts w:eastAsia="Times New Roman" w:cs="Times New Roman"/>
          <w:color w:val="000000"/>
        </w:rPr>
        <w:t xml:space="preserve"> //</w:t>
      </w:r>
      <w:r w:rsidRPr="007A473C">
        <w:rPr>
          <w:rFonts w:eastAsia="Times New Roman" w:cs="Times New Roman"/>
          <w:color w:val="000000"/>
        </w:rPr>
        <w:t xml:space="preserve">Нью-Йорк: </w:t>
      </w:r>
      <w:proofErr w:type="spellStart"/>
      <w:r w:rsidRPr="007A473C">
        <w:rPr>
          <w:rFonts w:eastAsia="Times New Roman" w:cs="Times New Roman"/>
          <w:color w:val="000000"/>
          <w:lang w:val="en-US"/>
        </w:rPr>
        <w:t>JohnWiley</w:t>
      </w:r>
      <w:proofErr w:type="spellEnd"/>
      <w:r w:rsidRPr="007A473C">
        <w:rPr>
          <w:rFonts w:eastAsia="Times New Roman" w:cs="Times New Roman"/>
          <w:color w:val="000000"/>
        </w:rPr>
        <w:t>&amp;</w:t>
      </w:r>
      <w:proofErr w:type="spellStart"/>
      <w:r w:rsidRPr="007A473C">
        <w:rPr>
          <w:rFonts w:eastAsia="Times New Roman" w:cs="Times New Roman"/>
          <w:color w:val="000000"/>
          <w:lang w:val="en-US"/>
        </w:rPr>
        <w:t>SonsInc</w:t>
      </w:r>
      <w:proofErr w:type="spellEnd"/>
      <w:r>
        <w:rPr>
          <w:rFonts w:eastAsia="Times New Roman" w:cs="Times New Roman"/>
          <w:color w:val="000000"/>
        </w:rPr>
        <w:t>, 1971. Т</w:t>
      </w:r>
      <w:r w:rsidRPr="007A473C">
        <w:rPr>
          <w:rFonts w:eastAsia="Times New Roman" w:cs="Times New Roman"/>
          <w:color w:val="000000"/>
        </w:rPr>
        <w:t xml:space="preserve">ом </w:t>
      </w:r>
      <w:r w:rsidRPr="007A473C">
        <w:rPr>
          <w:rFonts w:eastAsia="Times New Roman" w:cs="Times New Roman"/>
          <w:color w:val="000000"/>
          <w:lang w:val="en-US"/>
        </w:rPr>
        <w:t>II</w:t>
      </w:r>
      <w:r>
        <w:rPr>
          <w:rFonts w:eastAsia="Times New Roman" w:cs="Times New Roman"/>
          <w:color w:val="000000"/>
        </w:rPr>
        <w:t xml:space="preserve"> (2 изд.),</w:t>
      </w:r>
      <w:r w:rsidRPr="007A473C">
        <w:rPr>
          <w:rFonts w:eastAsia="Times New Roman" w:cs="Times New Roman"/>
          <w:color w:val="000000"/>
        </w:rPr>
        <w:t>стр. 704</w:t>
      </w:r>
      <w:r w:rsidRPr="00942005">
        <w:rPr>
          <w:rFonts w:eastAsia="Times New Roman" w:cs="Times New Roman"/>
          <w:color w:val="000000"/>
        </w:rPr>
        <w:t>.</w:t>
      </w:r>
    </w:p>
    <w:p w14:paraId="38E68E7D" w14:textId="77777777" w:rsidR="000755B3" w:rsidRPr="007A473C" w:rsidRDefault="000755B3" w:rsidP="000755B3">
      <w:pPr>
        <w:pStyle w:val="a2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ind w:left="0" w:firstLine="709"/>
        <w:contextualSpacing/>
        <w:rPr>
          <w:rFonts w:eastAsia="Times New Roman" w:cs="Times New Roman"/>
          <w:color w:val="000000"/>
          <w:lang w:val="en-US"/>
        </w:rPr>
      </w:pPr>
      <w:r w:rsidRPr="007A473C">
        <w:rPr>
          <w:rFonts w:eastAsia="Times New Roman" w:cs="Times New Roman"/>
          <w:color w:val="000000"/>
          <w:lang w:val="en-US"/>
        </w:rPr>
        <w:t>Conover W.J. Several k-sample Kolmogorov-Smirno</w:t>
      </w:r>
      <w:r>
        <w:rPr>
          <w:rFonts w:eastAsia="Times New Roman" w:cs="Times New Roman"/>
          <w:color w:val="000000"/>
          <w:lang w:val="en-US"/>
        </w:rPr>
        <w:t>v tests //</w:t>
      </w:r>
      <w:r w:rsidRPr="007A473C">
        <w:rPr>
          <w:rFonts w:eastAsia="Times New Roman" w:cs="Times New Roman"/>
          <w:color w:val="000000"/>
          <w:lang w:val="en-US"/>
        </w:rPr>
        <w:t>The An</w:t>
      </w:r>
      <w:r>
        <w:rPr>
          <w:rFonts w:eastAsia="Times New Roman" w:cs="Times New Roman"/>
          <w:color w:val="000000"/>
          <w:lang w:val="en-US"/>
        </w:rPr>
        <w:t>nals of Mathematical Statistics</w:t>
      </w:r>
      <w:r w:rsidRPr="005F0D3D">
        <w:rPr>
          <w:rFonts w:eastAsia="Times New Roman" w:cs="Times New Roman"/>
          <w:color w:val="000000"/>
          <w:lang w:val="en-US"/>
        </w:rPr>
        <w:t>,</w:t>
      </w:r>
      <w:r w:rsidRPr="007A473C">
        <w:rPr>
          <w:rFonts w:eastAsia="Times New Roman" w:cs="Times New Roman"/>
          <w:color w:val="000000"/>
          <w:lang w:val="en-US"/>
        </w:rPr>
        <w:t xml:space="preserve"> 1965. Vo</w:t>
      </w:r>
      <w:r>
        <w:rPr>
          <w:rFonts w:eastAsia="Times New Roman" w:cs="Times New Roman"/>
          <w:color w:val="000000"/>
          <w:lang w:val="en-US"/>
        </w:rPr>
        <w:t>l. 36, No. 3. – P.1019-1026.</w:t>
      </w:r>
    </w:p>
    <w:p w14:paraId="7FF53343" w14:textId="77777777" w:rsidR="000755B3" w:rsidRPr="007A473C" w:rsidRDefault="000755B3" w:rsidP="000755B3">
      <w:pPr>
        <w:pStyle w:val="a2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ind w:left="0" w:firstLine="709"/>
        <w:contextualSpacing/>
        <w:rPr>
          <w:rFonts w:eastAsia="Times New Roman" w:cs="Times New Roman"/>
          <w:color w:val="000000"/>
          <w:lang w:val="en-US"/>
        </w:rPr>
      </w:pPr>
      <w:r w:rsidRPr="007A473C">
        <w:rPr>
          <w:rFonts w:eastAsia="Times New Roman" w:cs="Times New Roman"/>
          <w:color w:val="000000"/>
          <w:lang w:val="en-US"/>
        </w:rPr>
        <w:t>Conover W.J. Practical Nonparametric Sta</w:t>
      </w:r>
      <w:r>
        <w:rPr>
          <w:rFonts w:eastAsia="Times New Roman" w:cs="Times New Roman"/>
          <w:color w:val="000000"/>
          <w:lang w:val="en-US"/>
        </w:rPr>
        <w:t xml:space="preserve">tistics </w:t>
      </w:r>
      <w:r w:rsidRPr="00A92067">
        <w:rPr>
          <w:rFonts w:eastAsia="Times New Roman" w:cs="Times New Roman"/>
          <w:color w:val="000000"/>
          <w:lang w:val="en-US"/>
        </w:rPr>
        <w:t>[</w:t>
      </w:r>
      <w:proofErr w:type="spellStart"/>
      <w:r w:rsidRPr="007A473C">
        <w:rPr>
          <w:rFonts w:eastAsia="Times New Roman" w:cs="Times New Roman"/>
          <w:color w:val="000000"/>
        </w:rPr>
        <w:t>Электронныйресурс</w:t>
      </w:r>
      <w:proofErr w:type="spellEnd"/>
      <w:r w:rsidRPr="00A92067">
        <w:rPr>
          <w:rFonts w:eastAsia="Times New Roman" w:cs="Times New Roman"/>
          <w:color w:val="000000"/>
          <w:lang w:val="en-US"/>
        </w:rPr>
        <w:t xml:space="preserve">] </w:t>
      </w:r>
      <w:r>
        <w:rPr>
          <w:rFonts w:eastAsia="Times New Roman" w:cs="Times New Roman"/>
          <w:color w:val="000000"/>
          <w:lang w:val="en-US"/>
        </w:rPr>
        <w:t>//Wiley, 1999</w:t>
      </w:r>
      <w:r w:rsidRPr="00103E3A">
        <w:rPr>
          <w:rFonts w:eastAsia="Times New Roman" w:cs="Times New Roman"/>
          <w:color w:val="000000"/>
          <w:lang w:val="en-US"/>
        </w:rPr>
        <w:t>.</w:t>
      </w:r>
      <w:r>
        <w:rPr>
          <w:rFonts w:eastAsia="Times New Roman" w:cs="Times New Roman"/>
          <w:color w:val="000000"/>
          <w:lang w:val="en-US"/>
        </w:rPr>
        <w:t xml:space="preserve"> – P 584</w:t>
      </w:r>
    </w:p>
    <w:p w14:paraId="7CBC9A15" w14:textId="77777777" w:rsidR="000755B3" w:rsidRPr="007A473C" w:rsidRDefault="000755B3" w:rsidP="000755B3">
      <w:pPr>
        <w:pStyle w:val="a2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ind w:left="0" w:firstLine="709"/>
        <w:contextualSpacing/>
        <w:rPr>
          <w:rFonts w:eastAsia="Times New Roman" w:cs="Times New Roman"/>
          <w:color w:val="000000"/>
          <w:lang w:val="en-US"/>
        </w:rPr>
      </w:pPr>
      <w:r w:rsidRPr="007A473C">
        <w:rPr>
          <w:rFonts w:eastAsia="Times New Roman" w:cs="Times New Roman"/>
          <w:color w:val="000000"/>
          <w:lang w:val="en-US"/>
        </w:rPr>
        <w:t>Zhang J. Powerful Two-Sample Tests B</w:t>
      </w:r>
      <w:r>
        <w:rPr>
          <w:rFonts w:eastAsia="Times New Roman" w:cs="Times New Roman"/>
          <w:color w:val="000000"/>
          <w:lang w:val="en-US"/>
        </w:rPr>
        <w:t>ased on the Likelihood Ratio //</w:t>
      </w:r>
      <w:proofErr w:type="spellStart"/>
      <w:r w:rsidRPr="007A473C">
        <w:rPr>
          <w:rFonts w:eastAsia="Times New Roman" w:cs="Times New Roman"/>
          <w:color w:val="000000"/>
          <w:lang w:val="en-US"/>
        </w:rPr>
        <w:t>Technometrics</w:t>
      </w:r>
      <w:proofErr w:type="spellEnd"/>
      <w:r>
        <w:rPr>
          <w:rFonts w:eastAsia="Times New Roman" w:cs="Times New Roman"/>
          <w:color w:val="000000"/>
          <w:lang w:val="en-US"/>
        </w:rPr>
        <w:t>,</w:t>
      </w:r>
      <w:r w:rsidRPr="007A473C">
        <w:rPr>
          <w:rFonts w:eastAsia="Times New Roman" w:cs="Times New Roman"/>
          <w:color w:val="000000"/>
          <w:lang w:val="en-US"/>
        </w:rPr>
        <w:t xml:space="preserve"> 2006. V. 48. No. 1. – P</w:t>
      </w:r>
      <w:r>
        <w:rPr>
          <w:rFonts w:eastAsia="Times New Roman" w:cs="Times New Roman"/>
          <w:color w:val="000000"/>
          <w:lang w:val="en-US"/>
        </w:rPr>
        <w:t>.95-103.</w:t>
      </w:r>
    </w:p>
    <w:p w14:paraId="04A89E5E" w14:textId="4D4030CD" w:rsidR="00B80420" w:rsidRPr="00C34339" w:rsidRDefault="000755B3" w:rsidP="00C34339">
      <w:pPr>
        <w:pStyle w:val="a2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ind w:left="0" w:firstLine="709"/>
        <w:contextualSpacing/>
        <w:rPr>
          <w:rFonts w:eastAsia="Times New Roman" w:cs="Times New Roman"/>
          <w:color w:val="000000"/>
        </w:rPr>
      </w:pPr>
      <w:proofErr w:type="spellStart"/>
      <w:r w:rsidRPr="007A473C">
        <w:rPr>
          <w:rFonts w:eastAsia="Times New Roman" w:cs="Times New Roman"/>
          <w:color w:val="000000"/>
        </w:rPr>
        <w:t>ЛемешкоБ.Ю</w:t>
      </w:r>
      <w:proofErr w:type="spellEnd"/>
      <w:r w:rsidRPr="007A473C">
        <w:rPr>
          <w:rFonts w:eastAsia="Times New Roman" w:cs="Times New Roman"/>
          <w:color w:val="000000"/>
        </w:rPr>
        <w:t xml:space="preserve">., </w:t>
      </w:r>
      <w:proofErr w:type="spellStart"/>
      <w:r w:rsidRPr="007A473C">
        <w:rPr>
          <w:rFonts w:eastAsia="Times New Roman" w:cs="Times New Roman"/>
          <w:color w:val="000000"/>
        </w:rPr>
        <w:t>ЛемешкоС.Б</w:t>
      </w:r>
      <w:proofErr w:type="spellEnd"/>
      <w:r w:rsidRPr="007A473C">
        <w:rPr>
          <w:rFonts w:eastAsia="Times New Roman" w:cs="Times New Roman"/>
          <w:color w:val="000000"/>
        </w:rPr>
        <w:t xml:space="preserve">., </w:t>
      </w:r>
      <w:proofErr w:type="spellStart"/>
      <w:r w:rsidRPr="007A473C">
        <w:rPr>
          <w:rFonts w:eastAsia="Times New Roman" w:cs="Times New Roman"/>
          <w:color w:val="000000"/>
        </w:rPr>
        <w:t>ВеретельниковаИ.В</w:t>
      </w:r>
      <w:proofErr w:type="spellEnd"/>
      <w:r w:rsidRPr="007A473C">
        <w:rPr>
          <w:rFonts w:eastAsia="Times New Roman" w:cs="Times New Roman"/>
          <w:color w:val="000000"/>
        </w:rPr>
        <w:t xml:space="preserve">.  Мощность </w:t>
      </w:r>
      <m:oMath>
        <m:r>
          <w:rPr>
            <w:rFonts w:ascii="Cambria Math" w:eastAsia="Times New Roman" w:hAnsi="Cambria Math" w:cs="Times New Roman"/>
            <w:color w:val="000000"/>
          </w:rPr>
          <m:t>k-</m:t>
        </m:r>
      </m:oMath>
      <w:r w:rsidRPr="007A473C">
        <w:rPr>
          <w:rFonts w:eastAsia="Times New Roman" w:cs="Times New Roman"/>
          <w:color w:val="000000"/>
        </w:rPr>
        <w:t>выборочных критериев проверки однородности законов [Электронный ресурс]</w:t>
      </w:r>
      <w:r w:rsidRPr="00767E0C">
        <w:rPr>
          <w:rFonts w:eastAsia="Times New Roman" w:cs="Times New Roman"/>
          <w:color w:val="000000"/>
        </w:rPr>
        <w:t>.</w:t>
      </w:r>
      <w:r w:rsidRPr="00767E0C">
        <w:rPr>
          <w:rFonts w:eastAsia="Times New Roman" w:cs="Times New Roman"/>
          <w:color w:val="000000"/>
          <w:lang w:val="en-US"/>
        </w:rPr>
        <w:t>URL</w:t>
      </w:r>
      <w:r w:rsidRPr="006F5BC0">
        <w:rPr>
          <w:rFonts w:eastAsia="Times New Roman" w:cs="Times New Roman"/>
          <w:color w:val="000000"/>
        </w:rPr>
        <w:t>:</w:t>
      </w:r>
    </w:p>
    <w:sectPr w:rsidR="00B80420" w:rsidRPr="00C34339" w:rsidSect="002167A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652A" w14:textId="77777777" w:rsidR="00BF07F8" w:rsidRDefault="00BF07F8">
      <w:pPr>
        <w:spacing w:line="240" w:lineRule="auto"/>
      </w:pPr>
      <w:r>
        <w:separator/>
      </w:r>
    </w:p>
  </w:endnote>
  <w:endnote w:type="continuationSeparator" w:id="0">
    <w:p w14:paraId="0673763E" w14:textId="77777777" w:rsidR="00BF07F8" w:rsidRDefault="00BF0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730016"/>
      <w:docPartObj>
        <w:docPartGallery w:val="Page Numbers (Bottom of Page)"/>
        <w:docPartUnique/>
      </w:docPartObj>
    </w:sdtPr>
    <w:sdtContent>
      <w:p w14:paraId="41846751" w14:textId="77777777" w:rsidR="00807081" w:rsidRDefault="00D94A69" w:rsidP="00807081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C547D" w14:textId="77777777" w:rsidR="00E40EDA" w:rsidRDefault="00000000" w:rsidP="0090378D">
    <w:pPr>
      <w:pStyle w:val="af1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150440"/>
      <w:docPartObj>
        <w:docPartGallery w:val="Page Numbers (Bottom of Page)"/>
        <w:docPartUnique/>
      </w:docPartObj>
    </w:sdtPr>
    <w:sdtContent>
      <w:p w14:paraId="3D9B6B21" w14:textId="77777777" w:rsidR="00341840" w:rsidRDefault="00000000">
        <w:pPr>
          <w:pStyle w:val="af1"/>
          <w:jc w:val="center"/>
        </w:pPr>
      </w:p>
    </w:sdtContent>
  </w:sdt>
  <w:p w14:paraId="0E69AF67" w14:textId="77777777" w:rsidR="00CB1126" w:rsidRDefault="00000000" w:rsidP="00CB1126">
    <w:pPr>
      <w:pStyle w:val="af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0A7A" w14:textId="77777777" w:rsidR="00BF07F8" w:rsidRDefault="00BF07F8">
      <w:pPr>
        <w:spacing w:line="240" w:lineRule="auto"/>
      </w:pPr>
      <w:r>
        <w:separator/>
      </w:r>
    </w:p>
  </w:footnote>
  <w:footnote w:type="continuationSeparator" w:id="0">
    <w:p w14:paraId="10809467" w14:textId="77777777" w:rsidR="00BF07F8" w:rsidRDefault="00BF07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6A4F14"/>
    <w:multiLevelType w:val="hybridMultilevel"/>
    <w:tmpl w:val="D8F01C2C"/>
    <w:lvl w:ilvl="0" w:tplc="3A8C82D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6A2166F"/>
    <w:multiLevelType w:val="hybridMultilevel"/>
    <w:tmpl w:val="CE84216C"/>
    <w:lvl w:ilvl="0" w:tplc="C82E49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0422C5"/>
    <w:multiLevelType w:val="hybridMultilevel"/>
    <w:tmpl w:val="F7D67E34"/>
    <w:lvl w:ilvl="0" w:tplc="D69CDA5E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 w15:restartNumberingAfterBreak="0">
    <w:nsid w:val="0DEF479E"/>
    <w:multiLevelType w:val="hybridMultilevel"/>
    <w:tmpl w:val="0918617E"/>
    <w:lvl w:ilvl="0" w:tplc="0E3094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F945EBB"/>
    <w:multiLevelType w:val="hybridMultilevel"/>
    <w:tmpl w:val="E2DCD56C"/>
    <w:lvl w:ilvl="0" w:tplc="33605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2E75E5"/>
    <w:multiLevelType w:val="multilevel"/>
    <w:tmpl w:val="4FEE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96749"/>
    <w:multiLevelType w:val="hybridMultilevel"/>
    <w:tmpl w:val="5442F56A"/>
    <w:lvl w:ilvl="0" w:tplc="527CBDD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910A2"/>
    <w:multiLevelType w:val="multilevel"/>
    <w:tmpl w:val="DB86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EAF311F"/>
    <w:multiLevelType w:val="hybridMultilevel"/>
    <w:tmpl w:val="25A8EF52"/>
    <w:lvl w:ilvl="0" w:tplc="A5B490F0">
      <w:start w:val="1"/>
      <w:numFmt w:val="decimal"/>
      <w:pStyle w:val="1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63250E1"/>
    <w:multiLevelType w:val="hybridMultilevel"/>
    <w:tmpl w:val="3440FF9C"/>
    <w:lvl w:ilvl="0" w:tplc="24927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E7565"/>
    <w:multiLevelType w:val="hybridMultilevel"/>
    <w:tmpl w:val="07E89680"/>
    <w:lvl w:ilvl="0" w:tplc="A23A3D08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A5BC5"/>
    <w:multiLevelType w:val="multilevel"/>
    <w:tmpl w:val="BFD0109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830917"/>
    <w:multiLevelType w:val="hybridMultilevel"/>
    <w:tmpl w:val="289AF382"/>
    <w:lvl w:ilvl="0" w:tplc="45E6F1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D4524B7"/>
    <w:multiLevelType w:val="hybridMultilevel"/>
    <w:tmpl w:val="68E45F5E"/>
    <w:lvl w:ilvl="0" w:tplc="0D5A81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98424057">
    <w:abstractNumId w:val="11"/>
  </w:num>
  <w:num w:numId="2" w16cid:durableId="767702101">
    <w:abstractNumId w:val="11"/>
  </w:num>
  <w:num w:numId="3" w16cid:durableId="1499419773">
    <w:abstractNumId w:val="11"/>
  </w:num>
  <w:num w:numId="4" w16cid:durableId="1956672976">
    <w:abstractNumId w:val="7"/>
  </w:num>
  <w:num w:numId="5" w16cid:durableId="166142704">
    <w:abstractNumId w:val="11"/>
  </w:num>
  <w:num w:numId="6" w16cid:durableId="1092429498">
    <w:abstractNumId w:val="11"/>
  </w:num>
  <w:num w:numId="7" w16cid:durableId="744691210">
    <w:abstractNumId w:val="11"/>
  </w:num>
  <w:num w:numId="8" w16cid:durableId="1320042745">
    <w:abstractNumId w:val="11"/>
  </w:num>
  <w:num w:numId="9" w16cid:durableId="686980261">
    <w:abstractNumId w:val="11"/>
  </w:num>
  <w:num w:numId="10" w16cid:durableId="999191393">
    <w:abstractNumId w:val="11"/>
  </w:num>
  <w:num w:numId="11" w16cid:durableId="1450515637">
    <w:abstractNumId w:val="11"/>
  </w:num>
  <w:num w:numId="12" w16cid:durableId="2039617031">
    <w:abstractNumId w:val="11"/>
  </w:num>
  <w:num w:numId="13" w16cid:durableId="1444033312">
    <w:abstractNumId w:val="9"/>
  </w:num>
  <w:num w:numId="14" w16cid:durableId="814026210">
    <w:abstractNumId w:val="9"/>
  </w:num>
  <w:num w:numId="15" w16cid:durableId="1832603322">
    <w:abstractNumId w:val="9"/>
  </w:num>
  <w:num w:numId="16" w16cid:durableId="996883999">
    <w:abstractNumId w:val="7"/>
  </w:num>
  <w:num w:numId="17" w16cid:durableId="821308544">
    <w:abstractNumId w:val="9"/>
  </w:num>
  <w:num w:numId="18" w16cid:durableId="307710007">
    <w:abstractNumId w:val="9"/>
  </w:num>
  <w:num w:numId="19" w16cid:durableId="863403582">
    <w:abstractNumId w:val="0"/>
  </w:num>
  <w:num w:numId="20" w16cid:durableId="1533683922">
    <w:abstractNumId w:val="12"/>
  </w:num>
  <w:num w:numId="21" w16cid:durableId="1144277801">
    <w:abstractNumId w:val="1"/>
  </w:num>
  <w:num w:numId="22" w16cid:durableId="199127460">
    <w:abstractNumId w:val="3"/>
  </w:num>
  <w:num w:numId="23" w16cid:durableId="4089844">
    <w:abstractNumId w:val="5"/>
  </w:num>
  <w:num w:numId="24" w16cid:durableId="1417551109">
    <w:abstractNumId w:val="4"/>
  </w:num>
  <w:num w:numId="25" w16cid:durableId="1393770717">
    <w:abstractNumId w:val="6"/>
  </w:num>
  <w:num w:numId="26" w16cid:durableId="1209535780">
    <w:abstractNumId w:val="8"/>
  </w:num>
  <w:num w:numId="27" w16cid:durableId="549417955">
    <w:abstractNumId w:val="13"/>
  </w:num>
  <w:num w:numId="28" w16cid:durableId="1855923871">
    <w:abstractNumId w:val="2"/>
  </w:num>
  <w:num w:numId="29" w16cid:durableId="317150663">
    <w:abstractNumId w:val="14"/>
  </w:num>
  <w:num w:numId="30" w16cid:durableId="356086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D"/>
    <w:rsid w:val="00010CAC"/>
    <w:rsid w:val="00011A12"/>
    <w:rsid w:val="00020309"/>
    <w:rsid w:val="00022C77"/>
    <w:rsid w:val="00036EE3"/>
    <w:rsid w:val="0003767C"/>
    <w:rsid w:val="000377E0"/>
    <w:rsid w:val="00045FEF"/>
    <w:rsid w:val="0004634D"/>
    <w:rsid w:val="000471E9"/>
    <w:rsid w:val="0005727A"/>
    <w:rsid w:val="000721F2"/>
    <w:rsid w:val="000755B3"/>
    <w:rsid w:val="00091673"/>
    <w:rsid w:val="000A4B69"/>
    <w:rsid w:val="000A4C19"/>
    <w:rsid w:val="000B26EC"/>
    <w:rsid w:val="000B2C25"/>
    <w:rsid w:val="000B4097"/>
    <w:rsid w:val="000B65B2"/>
    <w:rsid w:val="000B6739"/>
    <w:rsid w:val="000B7609"/>
    <w:rsid w:val="000B7C11"/>
    <w:rsid w:val="000C005B"/>
    <w:rsid w:val="000C74CE"/>
    <w:rsid w:val="000C7C2A"/>
    <w:rsid w:val="000D0D9F"/>
    <w:rsid w:val="000D1767"/>
    <w:rsid w:val="000D1CA4"/>
    <w:rsid w:val="000D2021"/>
    <w:rsid w:val="000D2711"/>
    <w:rsid w:val="000E113F"/>
    <w:rsid w:val="000E43AB"/>
    <w:rsid w:val="000E7D2D"/>
    <w:rsid w:val="00102313"/>
    <w:rsid w:val="001068C1"/>
    <w:rsid w:val="00113272"/>
    <w:rsid w:val="001179C1"/>
    <w:rsid w:val="00133A19"/>
    <w:rsid w:val="00134B71"/>
    <w:rsid w:val="0014230B"/>
    <w:rsid w:val="001430FE"/>
    <w:rsid w:val="00147D72"/>
    <w:rsid w:val="001553BF"/>
    <w:rsid w:val="0016364C"/>
    <w:rsid w:val="00166BAD"/>
    <w:rsid w:val="00180C62"/>
    <w:rsid w:val="00181C66"/>
    <w:rsid w:val="00194E66"/>
    <w:rsid w:val="001A0D7D"/>
    <w:rsid w:val="001A5072"/>
    <w:rsid w:val="001B6C31"/>
    <w:rsid w:val="001C17D5"/>
    <w:rsid w:val="001C1E28"/>
    <w:rsid w:val="001C48B2"/>
    <w:rsid w:val="001C72D3"/>
    <w:rsid w:val="001D1299"/>
    <w:rsid w:val="001D4924"/>
    <w:rsid w:val="001E2617"/>
    <w:rsid w:val="001E3F3C"/>
    <w:rsid w:val="001F348A"/>
    <w:rsid w:val="002007BA"/>
    <w:rsid w:val="0020169A"/>
    <w:rsid w:val="00202AD3"/>
    <w:rsid w:val="00202C36"/>
    <w:rsid w:val="00203E3F"/>
    <w:rsid w:val="002121F9"/>
    <w:rsid w:val="002135D4"/>
    <w:rsid w:val="0021412B"/>
    <w:rsid w:val="00215410"/>
    <w:rsid w:val="002167A1"/>
    <w:rsid w:val="00216AE6"/>
    <w:rsid w:val="00217C7F"/>
    <w:rsid w:val="00222302"/>
    <w:rsid w:val="00223E5F"/>
    <w:rsid w:val="00225630"/>
    <w:rsid w:val="00230A78"/>
    <w:rsid w:val="00236CC9"/>
    <w:rsid w:val="0024336A"/>
    <w:rsid w:val="00252E25"/>
    <w:rsid w:val="00254CB0"/>
    <w:rsid w:val="00263F1E"/>
    <w:rsid w:val="00264CB3"/>
    <w:rsid w:val="00272383"/>
    <w:rsid w:val="00280E46"/>
    <w:rsid w:val="00282FDF"/>
    <w:rsid w:val="00283653"/>
    <w:rsid w:val="0028370E"/>
    <w:rsid w:val="0028382A"/>
    <w:rsid w:val="002843C1"/>
    <w:rsid w:val="0028767B"/>
    <w:rsid w:val="002946D7"/>
    <w:rsid w:val="00296B06"/>
    <w:rsid w:val="002A0E78"/>
    <w:rsid w:val="002A1387"/>
    <w:rsid w:val="002A6C46"/>
    <w:rsid w:val="002A7662"/>
    <w:rsid w:val="002B2559"/>
    <w:rsid w:val="002B41A2"/>
    <w:rsid w:val="002B4BDA"/>
    <w:rsid w:val="002B6CF3"/>
    <w:rsid w:val="002C0747"/>
    <w:rsid w:val="002C3A2F"/>
    <w:rsid w:val="002D5127"/>
    <w:rsid w:val="002D7F04"/>
    <w:rsid w:val="002E165A"/>
    <w:rsid w:val="002E2F78"/>
    <w:rsid w:val="002E4BF6"/>
    <w:rsid w:val="00302F9C"/>
    <w:rsid w:val="003238E7"/>
    <w:rsid w:val="00326E1A"/>
    <w:rsid w:val="00340E65"/>
    <w:rsid w:val="00343188"/>
    <w:rsid w:val="0036315B"/>
    <w:rsid w:val="003632F6"/>
    <w:rsid w:val="003643AC"/>
    <w:rsid w:val="00365B3E"/>
    <w:rsid w:val="00370F9D"/>
    <w:rsid w:val="00373B7C"/>
    <w:rsid w:val="00374BCF"/>
    <w:rsid w:val="00380612"/>
    <w:rsid w:val="00382447"/>
    <w:rsid w:val="00385416"/>
    <w:rsid w:val="003901A6"/>
    <w:rsid w:val="00390CB0"/>
    <w:rsid w:val="00391722"/>
    <w:rsid w:val="0039544E"/>
    <w:rsid w:val="003A4919"/>
    <w:rsid w:val="003A4A7A"/>
    <w:rsid w:val="003C073F"/>
    <w:rsid w:val="003C2EA8"/>
    <w:rsid w:val="003D78C9"/>
    <w:rsid w:val="003E6183"/>
    <w:rsid w:val="003F4FC9"/>
    <w:rsid w:val="003F6051"/>
    <w:rsid w:val="003F6977"/>
    <w:rsid w:val="0040652B"/>
    <w:rsid w:val="00407E32"/>
    <w:rsid w:val="00412C8E"/>
    <w:rsid w:val="004153C0"/>
    <w:rsid w:val="00415B7D"/>
    <w:rsid w:val="004247BB"/>
    <w:rsid w:val="00427104"/>
    <w:rsid w:val="00427BAB"/>
    <w:rsid w:val="004323B0"/>
    <w:rsid w:val="00432BD7"/>
    <w:rsid w:val="00432FD2"/>
    <w:rsid w:val="00441889"/>
    <w:rsid w:val="00441EDE"/>
    <w:rsid w:val="004432B9"/>
    <w:rsid w:val="00443A68"/>
    <w:rsid w:val="00450168"/>
    <w:rsid w:val="00465594"/>
    <w:rsid w:val="00465D17"/>
    <w:rsid w:val="00471591"/>
    <w:rsid w:val="00471AFF"/>
    <w:rsid w:val="00473702"/>
    <w:rsid w:val="00473CC4"/>
    <w:rsid w:val="00474AD3"/>
    <w:rsid w:val="00484B7A"/>
    <w:rsid w:val="00493CF5"/>
    <w:rsid w:val="004A24EF"/>
    <w:rsid w:val="004A26B9"/>
    <w:rsid w:val="004A2746"/>
    <w:rsid w:val="004A51F5"/>
    <w:rsid w:val="004B1455"/>
    <w:rsid w:val="004C456D"/>
    <w:rsid w:val="004E04CB"/>
    <w:rsid w:val="00502BF3"/>
    <w:rsid w:val="005075A6"/>
    <w:rsid w:val="00515871"/>
    <w:rsid w:val="005219DE"/>
    <w:rsid w:val="0052584E"/>
    <w:rsid w:val="00545EAA"/>
    <w:rsid w:val="00552A42"/>
    <w:rsid w:val="00552BB7"/>
    <w:rsid w:val="005576B0"/>
    <w:rsid w:val="00560140"/>
    <w:rsid w:val="005629B0"/>
    <w:rsid w:val="00562A00"/>
    <w:rsid w:val="005672F8"/>
    <w:rsid w:val="00572445"/>
    <w:rsid w:val="005737DE"/>
    <w:rsid w:val="0057548B"/>
    <w:rsid w:val="0057587A"/>
    <w:rsid w:val="00582B60"/>
    <w:rsid w:val="00584E1A"/>
    <w:rsid w:val="005924F4"/>
    <w:rsid w:val="005953BB"/>
    <w:rsid w:val="00595734"/>
    <w:rsid w:val="00596EB8"/>
    <w:rsid w:val="005A0A52"/>
    <w:rsid w:val="005A1551"/>
    <w:rsid w:val="005A4477"/>
    <w:rsid w:val="005A6594"/>
    <w:rsid w:val="005A6CAE"/>
    <w:rsid w:val="005B30F7"/>
    <w:rsid w:val="005B464A"/>
    <w:rsid w:val="005C1A3E"/>
    <w:rsid w:val="005D07BE"/>
    <w:rsid w:val="005D2489"/>
    <w:rsid w:val="005E3E46"/>
    <w:rsid w:val="005E776A"/>
    <w:rsid w:val="00606810"/>
    <w:rsid w:val="00610EE4"/>
    <w:rsid w:val="00611F9C"/>
    <w:rsid w:val="0061289B"/>
    <w:rsid w:val="0061357D"/>
    <w:rsid w:val="00616732"/>
    <w:rsid w:val="00621F23"/>
    <w:rsid w:val="006407A8"/>
    <w:rsid w:val="006409C4"/>
    <w:rsid w:val="00643E3E"/>
    <w:rsid w:val="00655ED2"/>
    <w:rsid w:val="0065682F"/>
    <w:rsid w:val="0066254E"/>
    <w:rsid w:val="006719B5"/>
    <w:rsid w:val="00677307"/>
    <w:rsid w:val="00677993"/>
    <w:rsid w:val="00680312"/>
    <w:rsid w:val="00686B0E"/>
    <w:rsid w:val="006A13E2"/>
    <w:rsid w:val="006A3B59"/>
    <w:rsid w:val="006A5EA0"/>
    <w:rsid w:val="006B4424"/>
    <w:rsid w:val="006B73F1"/>
    <w:rsid w:val="006B741E"/>
    <w:rsid w:val="006E5A22"/>
    <w:rsid w:val="006F2983"/>
    <w:rsid w:val="006F3DD2"/>
    <w:rsid w:val="00706B89"/>
    <w:rsid w:val="007142D2"/>
    <w:rsid w:val="00722EF3"/>
    <w:rsid w:val="00725885"/>
    <w:rsid w:val="00734AB4"/>
    <w:rsid w:val="00740CE4"/>
    <w:rsid w:val="0074203D"/>
    <w:rsid w:val="0074607E"/>
    <w:rsid w:val="0074676C"/>
    <w:rsid w:val="0074783A"/>
    <w:rsid w:val="007512B1"/>
    <w:rsid w:val="00751593"/>
    <w:rsid w:val="007543AB"/>
    <w:rsid w:val="0076017B"/>
    <w:rsid w:val="00763A95"/>
    <w:rsid w:val="00764BDB"/>
    <w:rsid w:val="00772D55"/>
    <w:rsid w:val="00773F89"/>
    <w:rsid w:val="00776937"/>
    <w:rsid w:val="00782C32"/>
    <w:rsid w:val="007856AE"/>
    <w:rsid w:val="007A3DED"/>
    <w:rsid w:val="007B1B50"/>
    <w:rsid w:val="007C50BC"/>
    <w:rsid w:val="007C6205"/>
    <w:rsid w:val="007D34F5"/>
    <w:rsid w:val="007D6470"/>
    <w:rsid w:val="007D65FC"/>
    <w:rsid w:val="007E6C9F"/>
    <w:rsid w:val="007F25EC"/>
    <w:rsid w:val="007F3FB8"/>
    <w:rsid w:val="007F58DF"/>
    <w:rsid w:val="007F649E"/>
    <w:rsid w:val="007F65B1"/>
    <w:rsid w:val="00804277"/>
    <w:rsid w:val="0081204E"/>
    <w:rsid w:val="00812ABC"/>
    <w:rsid w:val="0083031F"/>
    <w:rsid w:val="008315C8"/>
    <w:rsid w:val="00836C41"/>
    <w:rsid w:val="0084085D"/>
    <w:rsid w:val="00845E74"/>
    <w:rsid w:val="00855EE9"/>
    <w:rsid w:val="0085661F"/>
    <w:rsid w:val="008626A6"/>
    <w:rsid w:val="00865FA3"/>
    <w:rsid w:val="008673D6"/>
    <w:rsid w:val="008679D7"/>
    <w:rsid w:val="0087586D"/>
    <w:rsid w:val="00885ED0"/>
    <w:rsid w:val="00894E9A"/>
    <w:rsid w:val="00897F23"/>
    <w:rsid w:val="008B11FF"/>
    <w:rsid w:val="008C1195"/>
    <w:rsid w:val="008C344A"/>
    <w:rsid w:val="008C63AD"/>
    <w:rsid w:val="008D1500"/>
    <w:rsid w:val="008D19CD"/>
    <w:rsid w:val="008D31A2"/>
    <w:rsid w:val="008E4F4D"/>
    <w:rsid w:val="008F4838"/>
    <w:rsid w:val="008F5DBE"/>
    <w:rsid w:val="008F7CEA"/>
    <w:rsid w:val="00910DC6"/>
    <w:rsid w:val="009112A0"/>
    <w:rsid w:val="00914A5A"/>
    <w:rsid w:val="00917B27"/>
    <w:rsid w:val="00924DE1"/>
    <w:rsid w:val="009311C9"/>
    <w:rsid w:val="00935F6F"/>
    <w:rsid w:val="00937A85"/>
    <w:rsid w:val="009434A7"/>
    <w:rsid w:val="00950311"/>
    <w:rsid w:val="009531D5"/>
    <w:rsid w:val="009608D2"/>
    <w:rsid w:val="009702DF"/>
    <w:rsid w:val="00972C62"/>
    <w:rsid w:val="0097419B"/>
    <w:rsid w:val="0098375F"/>
    <w:rsid w:val="00986438"/>
    <w:rsid w:val="009A4DA9"/>
    <w:rsid w:val="009A63B4"/>
    <w:rsid w:val="009B0D5F"/>
    <w:rsid w:val="009B14B8"/>
    <w:rsid w:val="009B310C"/>
    <w:rsid w:val="009B42E7"/>
    <w:rsid w:val="009B62C5"/>
    <w:rsid w:val="009C175C"/>
    <w:rsid w:val="009C217E"/>
    <w:rsid w:val="009C26A3"/>
    <w:rsid w:val="009D2C0E"/>
    <w:rsid w:val="009D6B11"/>
    <w:rsid w:val="009E3445"/>
    <w:rsid w:val="009E6BA5"/>
    <w:rsid w:val="009F0B2B"/>
    <w:rsid w:val="009F504B"/>
    <w:rsid w:val="009F5BC6"/>
    <w:rsid w:val="00A1304F"/>
    <w:rsid w:val="00A1332B"/>
    <w:rsid w:val="00A20F53"/>
    <w:rsid w:val="00A23F2A"/>
    <w:rsid w:val="00A32F47"/>
    <w:rsid w:val="00A411D5"/>
    <w:rsid w:val="00A41ECC"/>
    <w:rsid w:val="00A440E0"/>
    <w:rsid w:val="00A519D5"/>
    <w:rsid w:val="00A532E0"/>
    <w:rsid w:val="00A563B2"/>
    <w:rsid w:val="00A64BB7"/>
    <w:rsid w:val="00A70922"/>
    <w:rsid w:val="00A774AE"/>
    <w:rsid w:val="00A834F7"/>
    <w:rsid w:val="00A83950"/>
    <w:rsid w:val="00A855EF"/>
    <w:rsid w:val="00A870EB"/>
    <w:rsid w:val="00AA022D"/>
    <w:rsid w:val="00AA1C9F"/>
    <w:rsid w:val="00AB4503"/>
    <w:rsid w:val="00AB4C14"/>
    <w:rsid w:val="00AC1E5A"/>
    <w:rsid w:val="00AC287E"/>
    <w:rsid w:val="00AC5142"/>
    <w:rsid w:val="00AC5150"/>
    <w:rsid w:val="00AD54FF"/>
    <w:rsid w:val="00AD6797"/>
    <w:rsid w:val="00AE6D43"/>
    <w:rsid w:val="00AF7AAB"/>
    <w:rsid w:val="00B10B7F"/>
    <w:rsid w:val="00B12D8D"/>
    <w:rsid w:val="00B1656C"/>
    <w:rsid w:val="00B42D3F"/>
    <w:rsid w:val="00B45F25"/>
    <w:rsid w:val="00B66B27"/>
    <w:rsid w:val="00B76900"/>
    <w:rsid w:val="00B80420"/>
    <w:rsid w:val="00B823F1"/>
    <w:rsid w:val="00B93C50"/>
    <w:rsid w:val="00B965C6"/>
    <w:rsid w:val="00B966B4"/>
    <w:rsid w:val="00BA31D4"/>
    <w:rsid w:val="00BA7FC2"/>
    <w:rsid w:val="00BB4A8C"/>
    <w:rsid w:val="00BD7C7C"/>
    <w:rsid w:val="00BE17E4"/>
    <w:rsid w:val="00BE6CF8"/>
    <w:rsid w:val="00BF01FD"/>
    <w:rsid w:val="00BF07F8"/>
    <w:rsid w:val="00BF29C6"/>
    <w:rsid w:val="00BF423B"/>
    <w:rsid w:val="00BF56FC"/>
    <w:rsid w:val="00C00C69"/>
    <w:rsid w:val="00C0752A"/>
    <w:rsid w:val="00C1094C"/>
    <w:rsid w:val="00C133A7"/>
    <w:rsid w:val="00C236E8"/>
    <w:rsid w:val="00C25F9F"/>
    <w:rsid w:val="00C274C2"/>
    <w:rsid w:val="00C323EC"/>
    <w:rsid w:val="00C34339"/>
    <w:rsid w:val="00C3522E"/>
    <w:rsid w:val="00C44A0D"/>
    <w:rsid w:val="00C51451"/>
    <w:rsid w:val="00C6005E"/>
    <w:rsid w:val="00C612E5"/>
    <w:rsid w:val="00C660F4"/>
    <w:rsid w:val="00C71F18"/>
    <w:rsid w:val="00C82C58"/>
    <w:rsid w:val="00C86E1A"/>
    <w:rsid w:val="00CA5F3B"/>
    <w:rsid w:val="00CA7973"/>
    <w:rsid w:val="00CD6589"/>
    <w:rsid w:val="00CE5B06"/>
    <w:rsid w:val="00D010FE"/>
    <w:rsid w:val="00D0186D"/>
    <w:rsid w:val="00D153CD"/>
    <w:rsid w:val="00D15EDC"/>
    <w:rsid w:val="00D20FD4"/>
    <w:rsid w:val="00D433A4"/>
    <w:rsid w:val="00D52064"/>
    <w:rsid w:val="00D63562"/>
    <w:rsid w:val="00D64DBA"/>
    <w:rsid w:val="00D65172"/>
    <w:rsid w:val="00D661A6"/>
    <w:rsid w:val="00D71054"/>
    <w:rsid w:val="00D7323B"/>
    <w:rsid w:val="00D77DCB"/>
    <w:rsid w:val="00D815B9"/>
    <w:rsid w:val="00D8602E"/>
    <w:rsid w:val="00D92D85"/>
    <w:rsid w:val="00D94A69"/>
    <w:rsid w:val="00D94E20"/>
    <w:rsid w:val="00D9656A"/>
    <w:rsid w:val="00DA1464"/>
    <w:rsid w:val="00DA2632"/>
    <w:rsid w:val="00DA39E4"/>
    <w:rsid w:val="00DA461A"/>
    <w:rsid w:val="00DA7DF4"/>
    <w:rsid w:val="00DB0947"/>
    <w:rsid w:val="00DB4387"/>
    <w:rsid w:val="00DC3ED0"/>
    <w:rsid w:val="00DD7275"/>
    <w:rsid w:val="00DE0038"/>
    <w:rsid w:val="00DE286A"/>
    <w:rsid w:val="00DE33A0"/>
    <w:rsid w:val="00DE5550"/>
    <w:rsid w:val="00DF5E4E"/>
    <w:rsid w:val="00E02D3B"/>
    <w:rsid w:val="00E041D1"/>
    <w:rsid w:val="00E3057F"/>
    <w:rsid w:val="00E3071A"/>
    <w:rsid w:val="00E329A5"/>
    <w:rsid w:val="00E40B5B"/>
    <w:rsid w:val="00E423F6"/>
    <w:rsid w:val="00E50702"/>
    <w:rsid w:val="00E56434"/>
    <w:rsid w:val="00E7270A"/>
    <w:rsid w:val="00E7340C"/>
    <w:rsid w:val="00E81C8D"/>
    <w:rsid w:val="00E82CD1"/>
    <w:rsid w:val="00E84C93"/>
    <w:rsid w:val="00E87E43"/>
    <w:rsid w:val="00E902B5"/>
    <w:rsid w:val="00EA15D5"/>
    <w:rsid w:val="00EA4270"/>
    <w:rsid w:val="00EA589E"/>
    <w:rsid w:val="00EB4D7F"/>
    <w:rsid w:val="00EC4878"/>
    <w:rsid w:val="00EC5753"/>
    <w:rsid w:val="00EC6698"/>
    <w:rsid w:val="00EC6AB9"/>
    <w:rsid w:val="00ED1F95"/>
    <w:rsid w:val="00ED4319"/>
    <w:rsid w:val="00EE4867"/>
    <w:rsid w:val="00EE5ED6"/>
    <w:rsid w:val="00EF3CAF"/>
    <w:rsid w:val="00EF44CA"/>
    <w:rsid w:val="00EF5E38"/>
    <w:rsid w:val="00F03AA8"/>
    <w:rsid w:val="00F1082F"/>
    <w:rsid w:val="00F13A5E"/>
    <w:rsid w:val="00F13EBA"/>
    <w:rsid w:val="00F16B55"/>
    <w:rsid w:val="00F2075E"/>
    <w:rsid w:val="00F21302"/>
    <w:rsid w:val="00F21D58"/>
    <w:rsid w:val="00F22B6D"/>
    <w:rsid w:val="00F22F79"/>
    <w:rsid w:val="00F26AEC"/>
    <w:rsid w:val="00F26C1B"/>
    <w:rsid w:val="00F30DFF"/>
    <w:rsid w:val="00F40AFB"/>
    <w:rsid w:val="00F42539"/>
    <w:rsid w:val="00F50CCB"/>
    <w:rsid w:val="00F5196D"/>
    <w:rsid w:val="00F53E32"/>
    <w:rsid w:val="00F57E71"/>
    <w:rsid w:val="00F6328B"/>
    <w:rsid w:val="00F63F4E"/>
    <w:rsid w:val="00F677DB"/>
    <w:rsid w:val="00F67AF2"/>
    <w:rsid w:val="00F723AE"/>
    <w:rsid w:val="00F7669B"/>
    <w:rsid w:val="00F8497C"/>
    <w:rsid w:val="00F91C45"/>
    <w:rsid w:val="00F968E1"/>
    <w:rsid w:val="00F97154"/>
    <w:rsid w:val="00F97E98"/>
    <w:rsid w:val="00FB2E04"/>
    <w:rsid w:val="00FB6A26"/>
    <w:rsid w:val="00FC0A66"/>
    <w:rsid w:val="00FC7C3F"/>
    <w:rsid w:val="00FD0DE0"/>
    <w:rsid w:val="00FD48C0"/>
    <w:rsid w:val="00FD5310"/>
    <w:rsid w:val="00FE5687"/>
    <w:rsid w:val="00FF31E4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E2D8"/>
  <w15:chartTrackingRefBased/>
  <w15:docId w15:val="{FCCF82A6-955E-4637-90F1-770B42A7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94E20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2"/>
    <w:next w:val="a1"/>
    <w:link w:val="10"/>
    <w:uiPriority w:val="9"/>
    <w:qFormat/>
    <w:rsid w:val="00FB2E04"/>
    <w:pPr>
      <w:widowControl w:val="0"/>
      <w:numPr>
        <w:numId w:val="13"/>
      </w:numPr>
      <w:spacing w:before="100" w:after="100"/>
      <w:ind w:left="0" w:firstLine="851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сдал проверил"/>
    <w:basedOn w:val="a2"/>
    <w:next w:val="1"/>
    <w:link w:val="20"/>
    <w:uiPriority w:val="9"/>
    <w:unhideWhenUsed/>
    <w:qFormat/>
    <w:rsid w:val="00CA5F3B"/>
    <w:pPr>
      <w:spacing w:before="120" w:after="0" w:line="240" w:lineRule="auto"/>
      <w:ind w:left="0" w:firstLine="0"/>
      <w:jc w:val="left"/>
      <w:outlineLvl w:val="1"/>
    </w:pPr>
    <w:rPr>
      <w:szCs w:val="26"/>
    </w:rPr>
  </w:style>
  <w:style w:type="paragraph" w:styleId="3">
    <w:name w:val="heading 3"/>
    <w:aliases w:val="подпись"/>
    <w:basedOn w:val="1"/>
    <w:next w:val="a1"/>
    <w:link w:val="30"/>
    <w:uiPriority w:val="9"/>
    <w:unhideWhenUsed/>
    <w:qFormat/>
    <w:rsid w:val="00CA5F3B"/>
    <w:pPr>
      <w:spacing w:before="40"/>
      <w:outlineLvl w:val="2"/>
    </w:pPr>
    <w:rPr>
      <w:sz w:val="22"/>
      <w:szCs w:val="24"/>
    </w:rPr>
  </w:style>
  <w:style w:type="paragraph" w:styleId="4">
    <w:name w:val="heading 4"/>
    <w:basedOn w:val="1"/>
    <w:next w:val="a1"/>
    <w:link w:val="40"/>
    <w:uiPriority w:val="9"/>
    <w:unhideWhenUsed/>
    <w:rsid w:val="00484B7A"/>
    <w:pPr>
      <w:numPr>
        <w:numId w:val="1"/>
      </w:numPr>
      <w:spacing w:before="40" w:after="0"/>
      <w:ind w:left="360"/>
      <w:outlineLvl w:val="3"/>
    </w:pPr>
    <w:rPr>
      <w:iCs/>
    </w:rPr>
  </w:style>
  <w:style w:type="paragraph" w:styleId="5">
    <w:name w:val="heading 5"/>
    <w:basedOn w:val="1"/>
    <w:next w:val="a1"/>
    <w:link w:val="50"/>
    <w:uiPriority w:val="9"/>
    <w:unhideWhenUsed/>
    <w:qFormat/>
    <w:rsid w:val="009608D2"/>
    <w:pPr>
      <w:numPr>
        <w:numId w:val="0"/>
      </w:numPr>
      <w:spacing w:before="40" w:after="0"/>
      <w:ind w:left="360" w:hanging="360"/>
      <w:jc w:val="center"/>
      <w:outlineLvl w:val="4"/>
    </w:pPr>
  </w:style>
  <w:style w:type="paragraph" w:styleId="6">
    <w:name w:val="heading 6"/>
    <w:basedOn w:val="2"/>
    <w:next w:val="a1"/>
    <w:link w:val="60"/>
    <w:uiPriority w:val="9"/>
    <w:semiHidden/>
    <w:unhideWhenUsed/>
    <w:qFormat/>
    <w:rsid w:val="00484B7A"/>
    <w:pPr>
      <w:ind w:left="360"/>
      <w:outlineLvl w:val="5"/>
    </w:pPr>
    <w:rPr>
      <w:b/>
    </w:rPr>
  </w:style>
  <w:style w:type="paragraph" w:styleId="8">
    <w:name w:val="heading 8"/>
    <w:basedOn w:val="1"/>
    <w:next w:val="a1"/>
    <w:link w:val="80"/>
    <w:uiPriority w:val="9"/>
    <w:unhideWhenUsed/>
    <w:qFormat/>
    <w:rsid w:val="00484B7A"/>
    <w:pPr>
      <w:numPr>
        <w:numId w:val="0"/>
      </w:numPr>
      <w:spacing w:before="40" w:after="0"/>
      <w:ind w:left="360" w:hanging="36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1"/>
    <w:next w:val="a1"/>
    <w:link w:val="90"/>
    <w:uiPriority w:val="9"/>
    <w:unhideWhenUsed/>
    <w:qFormat/>
    <w:rsid w:val="00484B7A"/>
    <w:pPr>
      <w:numPr>
        <w:numId w:val="0"/>
      </w:numPr>
      <w:spacing w:before="40" w:after="0"/>
      <w:ind w:left="360" w:hanging="360"/>
      <w:outlineLvl w:val="8"/>
    </w:pPr>
    <w:rPr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FB2E0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сдал проверил Знак"/>
    <w:basedOn w:val="a3"/>
    <w:link w:val="2"/>
    <w:uiPriority w:val="9"/>
    <w:rsid w:val="00CA5F3B"/>
    <w:rPr>
      <w:rFonts w:ascii="Times New Roman" w:hAnsi="Times New Roman"/>
      <w:sz w:val="28"/>
      <w:szCs w:val="26"/>
    </w:rPr>
  </w:style>
  <w:style w:type="paragraph" w:styleId="a6">
    <w:name w:val="Subtitle"/>
    <w:basedOn w:val="a1"/>
    <w:next w:val="a1"/>
    <w:link w:val="a7"/>
    <w:uiPriority w:val="11"/>
    <w:qFormat/>
    <w:rsid w:val="00484B7A"/>
    <w:pPr>
      <w:ind w:left="720" w:hanging="360"/>
    </w:pPr>
    <w:rPr>
      <w:color w:val="000000" w:themeColor="text1"/>
      <w:spacing w:val="15"/>
    </w:rPr>
  </w:style>
  <w:style w:type="character" w:customStyle="1" w:styleId="a7">
    <w:name w:val="Подзаголовок Знак"/>
    <w:basedOn w:val="a3"/>
    <w:link w:val="a6"/>
    <w:uiPriority w:val="11"/>
    <w:rsid w:val="00484B7A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2">
    <w:name w:val="List Paragraph"/>
    <w:basedOn w:val="a1"/>
    <w:uiPriority w:val="34"/>
    <w:qFormat/>
    <w:rsid w:val="00AA1C9F"/>
    <w:pPr>
      <w:spacing w:before="360" w:after="360"/>
      <w:ind w:left="708"/>
    </w:pPr>
  </w:style>
  <w:style w:type="character" w:customStyle="1" w:styleId="30">
    <w:name w:val="Заголовок 3 Знак"/>
    <w:aliases w:val="подпись Знак"/>
    <w:basedOn w:val="a3"/>
    <w:link w:val="3"/>
    <w:uiPriority w:val="9"/>
    <w:rsid w:val="00CA5F3B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40">
    <w:name w:val="Заголовок 4 Знак"/>
    <w:basedOn w:val="a3"/>
    <w:link w:val="4"/>
    <w:uiPriority w:val="9"/>
    <w:rsid w:val="00484B7A"/>
    <w:rPr>
      <w:rFonts w:ascii="Times New Roman" w:eastAsiaTheme="majorEastAsia" w:hAnsi="Times New Roman" w:cstheme="majorBidi"/>
      <w:b/>
      <w:iCs/>
      <w:color w:val="000000" w:themeColor="text1"/>
      <w:sz w:val="32"/>
      <w:szCs w:val="32"/>
    </w:rPr>
  </w:style>
  <w:style w:type="character" w:customStyle="1" w:styleId="60">
    <w:name w:val="Заголовок 6 Знак"/>
    <w:basedOn w:val="a3"/>
    <w:link w:val="6"/>
    <w:uiPriority w:val="9"/>
    <w:semiHidden/>
    <w:rsid w:val="00484B7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50">
    <w:name w:val="Заголовок 5 Знак"/>
    <w:basedOn w:val="a3"/>
    <w:link w:val="5"/>
    <w:uiPriority w:val="9"/>
    <w:rsid w:val="009608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itle"/>
    <w:aliases w:val="шапка"/>
    <w:link w:val="a9"/>
    <w:uiPriority w:val="10"/>
    <w:qFormat/>
    <w:rsid w:val="007D6470"/>
    <w:pPr>
      <w:spacing w:before="120" w:after="12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a9">
    <w:name w:val="Заголовок Знак"/>
    <w:aliases w:val="шапка Знак"/>
    <w:basedOn w:val="a3"/>
    <w:link w:val="a8"/>
    <w:uiPriority w:val="10"/>
    <w:rsid w:val="007D6470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90">
    <w:name w:val="Заголовок 9 Знак"/>
    <w:basedOn w:val="a3"/>
    <w:link w:val="9"/>
    <w:uiPriority w:val="9"/>
    <w:rsid w:val="00484B7A"/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customStyle="1" w:styleId="80">
    <w:name w:val="Заголовок 8 Знак"/>
    <w:basedOn w:val="a3"/>
    <w:link w:val="8"/>
    <w:uiPriority w:val="9"/>
    <w:rsid w:val="00484B7A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aa">
    <w:name w:val="No Spacing"/>
    <w:aliases w:val="ТЕМА"/>
    <w:uiPriority w:val="1"/>
    <w:qFormat/>
    <w:rsid w:val="00432BD7"/>
    <w:pPr>
      <w:spacing w:after="0" w:line="240" w:lineRule="auto"/>
      <w:ind w:firstLine="709"/>
      <w:jc w:val="center"/>
    </w:pPr>
    <w:rPr>
      <w:rFonts w:ascii="Times New Roman" w:hAnsi="Times New Roman"/>
      <w:b/>
      <w:sz w:val="28"/>
    </w:rPr>
  </w:style>
  <w:style w:type="paragraph" w:customStyle="1" w:styleId="11">
    <w:name w:val="Стиль1"/>
    <w:basedOn w:val="a1"/>
    <w:link w:val="12"/>
    <w:qFormat/>
    <w:rsid w:val="008E4F4D"/>
    <w:pPr>
      <w:tabs>
        <w:tab w:val="left" w:pos="0"/>
      </w:tabs>
      <w:spacing w:line="240" w:lineRule="auto"/>
      <w:ind w:left="-170" w:firstLine="0"/>
      <w:jc w:val="center"/>
    </w:pPr>
  </w:style>
  <w:style w:type="character" w:customStyle="1" w:styleId="12">
    <w:name w:val="Стиль1 Знак"/>
    <w:basedOn w:val="a3"/>
    <w:link w:val="11"/>
    <w:rsid w:val="008E4F4D"/>
    <w:rPr>
      <w:rFonts w:ascii="Times New Roman" w:hAnsi="Times New Roman"/>
      <w:sz w:val="28"/>
    </w:rPr>
  </w:style>
  <w:style w:type="paragraph" w:customStyle="1" w:styleId="21">
    <w:name w:val="стиль2"/>
    <w:basedOn w:val="a1"/>
    <w:next w:val="a1"/>
    <w:qFormat/>
    <w:rsid w:val="003D78C9"/>
    <w:pPr>
      <w:spacing w:before="120" w:after="120" w:line="240" w:lineRule="auto"/>
      <w:ind w:firstLine="0"/>
      <w:jc w:val="center"/>
    </w:pPr>
  </w:style>
  <w:style w:type="paragraph" w:customStyle="1" w:styleId="31">
    <w:name w:val="Стиль3"/>
    <w:basedOn w:val="a1"/>
    <w:qFormat/>
    <w:rsid w:val="003D78C9"/>
  </w:style>
  <w:style w:type="paragraph" w:customStyle="1" w:styleId="41">
    <w:name w:val="Стиль4"/>
    <w:basedOn w:val="a1"/>
    <w:next w:val="21"/>
    <w:qFormat/>
    <w:rsid w:val="003D78C9"/>
    <w:pPr>
      <w:spacing w:before="240" w:after="240"/>
      <w:ind w:firstLine="0"/>
      <w:jc w:val="center"/>
    </w:pPr>
    <w:rPr>
      <w:b/>
    </w:rPr>
  </w:style>
  <w:style w:type="paragraph" w:customStyle="1" w:styleId="51">
    <w:name w:val="Стиль5"/>
    <w:basedOn w:val="a1"/>
    <w:qFormat/>
    <w:rsid w:val="008E4F4D"/>
    <w:pPr>
      <w:spacing w:line="240" w:lineRule="auto"/>
      <w:ind w:firstLine="0"/>
      <w:jc w:val="center"/>
    </w:pPr>
  </w:style>
  <w:style w:type="paragraph" w:customStyle="1" w:styleId="22">
    <w:name w:val="Стиль2"/>
    <w:basedOn w:val="a2"/>
    <w:qFormat/>
    <w:rsid w:val="008E4F4D"/>
    <w:pPr>
      <w:spacing w:before="100" w:after="200" w:line="240" w:lineRule="auto"/>
      <w:ind w:left="567" w:firstLine="0"/>
      <w:jc w:val="left"/>
    </w:pPr>
  </w:style>
  <w:style w:type="paragraph" w:customStyle="1" w:styleId="61">
    <w:name w:val="Стиль6"/>
    <w:basedOn w:val="a2"/>
    <w:qFormat/>
    <w:rsid w:val="008E4F4D"/>
    <w:pPr>
      <w:spacing w:before="100" w:after="200" w:line="240" w:lineRule="auto"/>
      <w:ind w:left="567" w:firstLine="0"/>
      <w:jc w:val="left"/>
    </w:pPr>
  </w:style>
  <w:style w:type="paragraph" w:customStyle="1" w:styleId="7">
    <w:name w:val="Стиль7"/>
    <w:basedOn w:val="a1"/>
    <w:next w:val="61"/>
    <w:qFormat/>
    <w:rsid w:val="003D78C9"/>
    <w:pPr>
      <w:tabs>
        <w:tab w:val="left" w:pos="4746"/>
        <w:tab w:val="left" w:pos="6838"/>
      </w:tabs>
      <w:spacing w:line="240" w:lineRule="auto"/>
      <w:ind w:left="567" w:firstLine="0"/>
    </w:pPr>
    <w:rPr>
      <w:i/>
      <w:sz w:val="22"/>
    </w:rPr>
  </w:style>
  <w:style w:type="paragraph" w:customStyle="1" w:styleId="81">
    <w:name w:val="Стиль8"/>
    <w:basedOn w:val="a1"/>
    <w:qFormat/>
    <w:rsid w:val="008E4F4D"/>
    <w:pPr>
      <w:spacing w:line="240" w:lineRule="auto"/>
      <w:ind w:firstLine="0"/>
      <w:jc w:val="center"/>
    </w:pPr>
  </w:style>
  <w:style w:type="paragraph" w:customStyle="1" w:styleId="ab">
    <w:name w:val="название"/>
    <w:basedOn w:val="ac"/>
    <w:qFormat/>
    <w:rsid w:val="008E4F4D"/>
  </w:style>
  <w:style w:type="paragraph" w:styleId="ac">
    <w:name w:val="caption"/>
    <w:basedOn w:val="a1"/>
    <w:next w:val="a1"/>
    <w:uiPriority w:val="35"/>
    <w:unhideWhenUsed/>
    <w:qFormat/>
    <w:rsid w:val="008E4F4D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customStyle="1" w:styleId="ad">
    <w:name w:val="таблица"/>
    <w:basedOn w:val="ac"/>
    <w:next w:val="a1"/>
    <w:qFormat/>
    <w:rsid w:val="00E50702"/>
    <w:pPr>
      <w:keepNext/>
      <w:spacing w:before="100" w:after="100"/>
      <w:ind w:firstLine="0"/>
      <w:jc w:val="left"/>
    </w:pPr>
    <w:rPr>
      <w:i w:val="0"/>
      <w:sz w:val="28"/>
    </w:rPr>
  </w:style>
  <w:style w:type="paragraph" w:customStyle="1" w:styleId="ae">
    <w:name w:val="рисунок"/>
    <w:basedOn w:val="ac"/>
    <w:next w:val="a1"/>
    <w:qFormat/>
    <w:rsid w:val="00471591"/>
    <w:pPr>
      <w:spacing w:before="100" w:after="100"/>
      <w:ind w:firstLine="0"/>
    </w:pPr>
    <w:rPr>
      <w:i w:val="0"/>
      <w:sz w:val="28"/>
    </w:rPr>
  </w:style>
  <w:style w:type="paragraph" w:customStyle="1" w:styleId="af">
    <w:name w:val="ОбычныйНумерц"/>
    <w:basedOn w:val="a1"/>
    <w:link w:val="af0"/>
    <w:qFormat/>
    <w:rsid w:val="008679D7"/>
    <w:pPr>
      <w:ind w:firstLine="0"/>
    </w:pPr>
  </w:style>
  <w:style w:type="character" w:customStyle="1" w:styleId="af0">
    <w:name w:val="ОбычныйНумерц Знак"/>
    <w:basedOn w:val="a3"/>
    <w:link w:val="af"/>
    <w:rsid w:val="000D2711"/>
    <w:rPr>
      <w:rFonts w:ascii="Times New Roman" w:hAnsi="Times New Roman"/>
      <w:sz w:val="28"/>
    </w:rPr>
  </w:style>
  <w:style w:type="paragraph" w:styleId="af1">
    <w:name w:val="footer"/>
    <w:basedOn w:val="a1"/>
    <w:link w:val="af2"/>
    <w:uiPriority w:val="99"/>
    <w:unhideWhenUsed/>
    <w:rsid w:val="002167A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2167A1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table" w:styleId="af3">
    <w:name w:val="Table Grid"/>
    <w:basedOn w:val="a4"/>
    <w:uiPriority w:val="39"/>
    <w:rsid w:val="002167A1"/>
    <w:pPr>
      <w:spacing w:after="0" w:line="240" w:lineRule="auto"/>
      <w:jc w:val="both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4">
    <w:name w:val="Стиль Лабораторной"/>
    <w:basedOn w:val="a1"/>
    <w:link w:val="af5"/>
    <w:qFormat/>
    <w:rsid w:val="002167A1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5">
    <w:name w:val="Стиль Лабораторной Знак"/>
    <w:basedOn w:val="a3"/>
    <w:link w:val="af4"/>
    <w:rsid w:val="002167A1"/>
    <w:rPr>
      <w:rFonts w:ascii="Times New Roman" w:eastAsiaTheme="minorEastAsia" w:hAnsi="Times New Roman"/>
      <w:b/>
      <w:kern w:val="0"/>
      <w:sz w:val="32"/>
      <w:szCs w:val="32"/>
      <w:lang w:val="en-US" w:eastAsia="ru-RU"/>
      <w14:ligatures w14:val="none"/>
    </w:rPr>
  </w:style>
  <w:style w:type="paragraph" w:customStyle="1" w:styleId="a">
    <w:name w:val="Кто_я"/>
    <w:basedOn w:val="a2"/>
    <w:qFormat/>
    <w:rsid w:val="002167A1"/>
    <w:pPr>
      <w:numPr>
        <w:numId w:val="19"/>
      </w:numPr>
      <w:tabs>
        <w:tab w:val="clear" w:pos="0"/>
        <w:tab w:val="num" w:pos="36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0">
    <w:name w:val="Заголовок_пункта"/>
    <w:basedOn w:val="a2"/>
    <w:qFormat/>
    <w:rsid w:val="002167A1"/>
    <w:pPr>
      <w:numPr>
        <w:numId w:val="20"/>
      </w:numPr>
      <w:tabs>
        <w:tab w:val="num" w:pos="360"/>
      </w:tabs>
      <w:suppressAutoHyphens/>
      <w:spacing w:before="0" w:after="0"/>
      <w:ind w:left="720" w:firstLine="851"/>
      <w:outlineLvl w:val="0"/>
    </w:pPr>
    <w:rPr>
      <w:rFonts w:eastAsia="Times New Roman" w:cs="Times New Roman"/>
      <w:b/>
    </w:rPr>
  </w:style>
  <w:style w:type="character" w:styleId="af6">
    <w:name w:val="Placeholder Text"/>
    <w:basedOn w:val="a3"/>
    <w:uiPriority w:val="99"/>
    <w:semiHidden/>
    <w:rsid w:val="0039544E"/>
    <w:rPr>
      <w:color w:val="808080"/>
    </w:rPr>
  </w:style>
  <w:style w:type="character" w:styleId="HTML">
    <w:name w:val="HTML Cite"/>
    <w:basedOn w:val="a3"/>
    <w:uiPriority w:val="99"/>
    <w:semiHidden/>
    <w:unhideWhenUsed/>
    <w:rsid w:val="00F677DB"/>
    <w:rPr>
      <w:i/>
      <w:iCs/>
    </w:rPr>
  </w:style>
  <w:style w:type="character" w:styleId="af7">
    <w:name w:val="Hyperlink"/>
    <w:basedOn w:val="a3"/>
    <w:uiPriority w:val="99"/>
    <w:semiHidden/>
    <w:unhideWhenUsed/>
    <w:rsid w:val="00F677DB"/>
    <w:rPr>
      <w:color w:val="0000FF"/>
      <w:u w:val="single"/>
    </w:rPr>
  </w:style>
  <w:style w:type="character" w:customStyle="1" w:styleId="reference-text">
    <w:name w:val="reference-text"/>
    <w:basedOn w:val="a3"/>
    <w:rsid w:val="00FE5687"/>
  </w:style>
  <w:style w:type="character" w:customStyle="1" w:styleId="ft4">
    <w:name w:val="ft4"/>
    <w:basedOn w:val="a3"/>
    <w:rsid w:val="00A20F53"/>
  </w:style>
  <w:style w:type="paragraph" w:styleId="af8">
    <w:name w:val="Normal (Web)"/>
    <w:basedOn w:val="a1"/>
    <w:uiPriority w:val="99"/>
    <w:semiHidden/>
    <w:unhideWhenUsed/>
    <w:rsid w:val="001F34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9">
    <w:name w:val="Emphasis"/>
    <w:basedOn w:val="a3"/>
    <w:uiPriority w:val="20"/>
    <w:qFormat/>
    <w:rsid w:val="001F348A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D9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D94E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17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gusevamar20033@icloud.com</dc:creator>
  <cp:keywords/>
  <dc:description/>
  <cp:lastModifiedBy>gusevamar20033@icloud.com</cp:lastModifiedBy>
  <cp:revision>478</cp:revision>
  <dcterms:created xsi:type="dcterms:W3CDTF">2023-03-26T09:57:00Z</dcterms:created>
  <dcterms:modified xsi:type="dcterms:W3CDTF">2023-06-20T19:59:00Z</dcterms:modified>
</cp:coreProperties>
</file>