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30"/>
        <w:spacing w:after="80"/>
        <w:jc w:val="center"/>
      </w:pPr>
      <w:r>
        <w:rPr>
          <w:b/>
          <w:bCs/>
          <w:color w:val="2E5E3A"/>
          <w:sz w:val="30"/>
          <w:szCs w:val="30"/>
        </w:rPr>
        <w:t xml:space="preserve">[NOMBRE DE LA UNIVERSIDAD]</w:t>
      </w:r>
    </w:p>
    <w:p>
      <w:pPr>
        <w:pStyle w:val="Cover26"/>
        <w:spacing w:after="600"/>
        <w:jc w:val="center"/>
      </w:pPr>
      <w:r>
        <w:rPr>
          <w:b/>
          <w:bCs/>
          <w:sz w:val="26"/>
          <w:szCs w:val="26"/>
        </w:rPr>
        <w:t xml:space="preserve">[NOMBRE DE LA FACULTAD]</w:t>
      </w:r>
    </w:p>
    <w:p>
      <w:pPr>
        <w:pStyle w:val="Cover24"/>
        <w:spacing w:after="80"/>
        <w:jc w:val="center"/>
      </w:pPr>
      <w:r>
        <w:rPr>
          <w:sz w:val="24"/>
          <w:szCs w:val="24"/>
        </w:rPr>
        <w:t xml:space="preserve">Unidad de aprendizaje: Compiladores</w:t>
      </w:r>
    </w:p>
    <w:p>
      <w:pPr>
        <w:pStyle w:val="Cover24"/>
        <w:spacing w:after="500"/>
        <w:jc w:val="center"/>
      </w:pPr>
      <w:r>
        <w:rPr>
          <w:sz w:val="24"/>
          <w:szCs w:val="24"/>
        </w:rPr>
        <w:t xml:space="preserve">Proyecto Integrador Académico (PIA) – AD2026</w:t>
      </w:r>
    </w:p>
    <w:p>
      <w:pPr>
        <w:pStyle w:val="Cover72"/>
        <w:spacing w:after="60"/>
        <w:jc w:val="center"/>
      </w:pPr>
      <w:r>
        <w:rPr>
          <w:b/>
          <w:bCs/>
          <w:color w:val="2E5E3A"/>
          <w:sz w:val="72"/>
          <w:szCs w:val="72"/>
        </w:rPr>
        <w:t xml:space="preserve">Chimpan-C</w:t>
      </w:r>
    </w:p>
    <w:p>
      <w:pPr>
        <w:pStyle w:val="Cover26"/>
        <w:spacing w:after="400"/>
        <w:jc w:val="center"/>
      </w:pPr>
      <w:r>
        <w:rPr>
          <w:i/>
          <w:iCs/>
          <w:sz w:val="26"/>
          <w:szCs w:val="26"/>
        </w:rPr>
        <w:t xml:space="preserve">Compilador de un lenguaje simple estilo C</w:t>
      </w:r>
    </w:p>
    <w:p>
      <w:pPr>
        <w:pStyle w:val="Cover30"/>
        <w:spacing w:after="40"/>
        <w:jc w:val="center"/>
      </w:pPr>
      <w:r>
        <w:rPr>
          <w:b/>
          <w:bCs/>
          <w:sz w:val="30"/>
          <w:szCs w:val="30"/>
        </w:rPr>
        <w:t xml:space="preserve">Entregable 1</w:t>
      </w:r>
    </w:p>
    <w:p>
      <w:pPr>
        <w:pStyle w:val="Cover22"/>
        <w:spacing w:after="20"/>
        <w:jc w:val="center"/>
      </w:pPr>
      <w:r>
        <w:rPr>
          <w:sz w:val="22"/>
          <w:szCs w:val="22"/>
        </w:rPr>
        <w:t xml:space="preserve">Semana 1: Definición del lenguaje y planeación</w:t>
      </w:r>
    </w:p>
    <w:p>
      <w:pPr>
        <w:pStyle w:val="Cover22"/>
        <w:spacing w:after="500"/>
        <w:jc w:val="center"/>
      </w:pPr>
      <w:r>
        <w:rPr>
          <w:sz w:val="22"/>
          <w:szCs w:val="22"/>
        </w:rPr>
        <w:t xml:space="preserve">Semana 2: Análisis léxico</w:t>
      </w:r>
    </w:p>
    <w:p>
      <w:pPr>
        <w:pStyle w:val="Cover22"/>
        <w:spacing w:after="120"/>
        <w:jc w:val="center"/>
      </w:pPr>
      <w:r>
        <w:rPr>
          <w:b/>
          <w:bCs/>
          <w:sz w:val="22"/>
          <w:szCs w:val="22"/>
        </w:rPr>
        <w:t xml:space="preserve">Integrantes del equipo</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tblGrid>
      <w:tr>
        <w:tc>
          <w:tcPr>
            <w:tcW w:type="dxa" w:w="4600"/>
            <w:tcBorders>
              <w:top w:val="single" w:color="B7C4BA" w:sz="4"/>
              <w:left w:val="single" w:color="B7C4BA" w:sz="4"/>
              <w:bottom w:val="single" w:color="B7C4BA" w:sz="4"/>
              <w:right w:val="single" w:color="B7C4BA" w:sz="4"/>
            </w:tcBorders>
            <w:shd w:fill="2E5E3A" w:color="auto" w:val="clear"/>
            <w:tcMar>
              <w:top w:type="dxa" w:w="50"/>
              <w:left w:type="dxa" w:w="120"/>
              <w:bottom w:type="dxa" w:w="50"/>
              <w:right w:type="dxa" w:w="120"/>
            </w:tcMar>
          </w:tcPr>
          <w:p>
            <w:pPr>
              <w:jc w:val="center"/>
            </w:pPr>
            <w:r>
              <w:rPr>
                <w:b/>
                <w:bCs/>
                <w:color w:val="FFFFFF"/>
                <w:sz w:val="21"/>
                <w:szCs w:val="21"/>
              </w:rPr>
              <w:t xml:space="preserve">Nombre</w:t>
            </w:r>
          </w:p>
        </w:tc>
        <w:tc>
          <w:tcPr>
            <w:tcW w:type="dxa" w:w="1800"/>
            <w:tcBorders>
              <w:top w:val="single" w:color="B7C4BA" w:sz="4"/>
              <w:left w:val="single" w:color="B7C4BA" w:sz="4"/>
              <w:bottom w:val="single" w:color="B7C4BA" w:sz="4"/>
              <w:right w:val="single" w:color="B7C4BA" w:sz="4"/>
            </w:tcBorders>
            <w:shd w:fill="2E5E3A" w:color="auto" w:val="clear"/>
            <w:tcMar>
              <w:top w:type="dxa" w:w="50"/>
              <w:left w:type="dxa" w:w="120"/>
              <w:bottom w:type="dxa" w:w="50"/>
              <w:right w:type="dxa" w:w="120"/>
            </w:tcMar>
          </w:tcPr>
          <w:p>
            <w:pPr>
              <w:jc w:val="center"/>
            </w:pPr>
            <w:r>
              <w:rPr>
                <w:b/>
                <w:bCs/>
                <w:color w:val="FFFFFF"/>
                <w:sz w:val="21"/>
                <w:szCs w:val="21"/>
              </w:rPr>
              <w:t xml:space="preserve">Matrícula</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Alejandro Quintanilla Leal</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2010568</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Perla Natalíe González Treviño</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1903796</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Liliana Valeria Ramos Avila</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2056778</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Angel Emiliano Carmona Lozano</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2069119</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Luis Rolando Aguilar Ortiz</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2121179</w:t>
            </w:r>
          </w:p>
        </w:tc>
      </w:tr>
      <w:tr>
        <w:tc>
          <w:tcPr>
            <w:tcW w:type="dxa" w:w="46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left"/>
            </w:pPr>
            <w:r>
              <w:rPr>
                <w:sz w:val="21"/>
                <w:szCs w:val="21"/>
              </w:rPr>
              <w:t xml:space="preserve">Yael Abiezer García Guerra</w:t>
            </w:r>
          </w:p>
        </w:tc>
        <w:tc>
          <w:tcPr>
            <w:tcW w:type="dxa" w:w="1800"/>
            <w:tcBorders>
              <w:top w:val="single" w:color="B7C4BA" w:sz="4"/>
              <w:left w:val="single" w:color="B7C4BA" w:sz="4"/>
              <w:bottom w:val="single" w:color="B7C4BA" w:sz="4"/>
              <w:right w:val="single" w:color="B7C4BA" w:sz="4"/>
            </w:tcBorders>
            <w:tcMar>
              <w:top w:type="dxa" w:w="50"/>
              <w:left w:type="dxa" w:w="120"/>
              <w:bottom w:type="dxa" w:w="50"/>
              <w:right w:type="dxa" w:w="120"/>
            </w:tcMar>
          </w:tcPr>
          <w:p>
            <w:pPr>
              <w:jc w:val="center"/>
            </w:pPr>
            <w:r>
              <w:rPr>
                <w:sz w:val="21"/>
                <w:szCs w:val="21"/>
              </w:rPr>
              <w:t xml:space="preserve">2050107</w:t>
            </w:r>
          </w:p>
        </w:tc>
      </w:tr>
    </w:tbl>
    <w:p>
      <w:pPr>
        <w:spacing w:after="400"/>
      </w:pPr>
    </w:p>
    <w:p>
      <w:pPr>
        <w:pStyle w:val="Cover22"/>
        <w:spacing w:after="80"/>
        <w:jc w:val="center"/>
      </w:pPr>
      <w:r>
        <w:rPr>
          <w:sz w:val="22"/>
          <w:szCs w:val="22"/>
        </w:rPr>
        <w:t xml:space="preserve">Docente: [NOMBRE DEL PROFESOR]</w:t>
      </w:r>
    </w:p>
    <w:p>
      <w:pPr>
        <w:pStyle w:val="Cover22"/>
        <w:spacing w:after="80"/>
        <w:jc w:val="center"/>
      </w:pPr>
      <w:r>
        <w:rPr>
          <w:sz w:val="22"/>
          <w:szCs w:val="22"/>
        </w:rPr>
        <w:t xml:space="preserve">Grupo: [GRUPO]          Hora/Salón: [HORA / SALÓN]</w:t>
      </w:r>
    </w:p>
    <w:p>
      <w:pPr>
        <w:pStyle w:val="Cover22"/>
        <w:spacing w:after="80"/>
        <w:jc w:val="center"/>
      </w:pPr>
      <w:r>
        <w:rPr>
          <w:sz w:val="22"/>
          <w:szCs w:val="22"/>
        </w:rPr>
        <w:t xml:space="preserve">[Ciudad], [fecha de entrega]</w:t>
      </w:r>
    </w:p>
    <w:p>
      <w:pPr>
        <w:pStyle w:val="Heading1"/>
        <w:pageBreakBefore/>
      </w:pPr>
      <w:r>
        <w:t xml:space="preserve">Contenido</w:t>
      </w:r>
    </w:p>
    <w:p>
      <w:pPr>
        <w:pStyle w:val="TocEntry"/>
        <w:spacing w:after="60" w:before="0"/>
        <w:ind w:left="360"/>
      </w:pPr>
      <w:r>
        <w:rPr>
          <w:b w:val="false"/>
          <w:bCs w:val="false"/>
        </w:rPr>
        <w:t xml:space="preserve">1. Introducción</w:t>
      </w:r>
    </w:p>
    <w:p>
      <w:pPr>
        <w:pStyle w:val="TocHead"/>
        <w:spacing w:after="60" w:before="160"/>
        <w:ind w:left="0"/>
      </w:pPr>
      <w:r>
        <w:rPr>
          <w:b/>
          <w:bCs/>
          <w:color w:val="2E5E3A"/>
        </w:rPr>
        <w:t xml:space="preserve">SEMANA 1 – Definición del lenguaje y planeación</w:t>
      </w:r>
    </w:p>
    <w:p>
      <w:pPr>
        <w:pStyle w:val="TocEntry"/>
        <w:spacing w:after="60" w:before="0"/>
        <w:ind w:left="360"/>
      </w:pPr>
      <w:r>
        <w:rPr>
          <w:b w:val="false"/>
          <w:bCs w:val="false"/>
        </w:rPr>
        <w:t xml:space="preserve">2. Definición del lenguaje Chimpan-C</w:t>
      </w:r>
    </w:p>
    <w:p>
      <w:pPr>
        <w:pStyle w:val="TocEntry"/>
        <w:spacing w:after="60" w:before="0"/>
        <w:ind w:left="360"/>
      </w:pPr>
      <w:r>
        <w:rPr>
          <w:b w:val="false"/>
          <w:bCs w:val="false"/>
        </w:rPr>
        <w:t xml:space="preserve">3. Gramática preliminar</w:t>
      </w:r>
    </w:p>
    <w:p>
      <w:pPr>
        <w:pStyle w:val="TocEntry"/>
        <w:spacing w:after="60" w:before="0"/>
        <w:ind w:left="360"/>
      </w:pPr>
      <w:r>
        <w:rPr>
          <w:b w:val="false"/>
          <w:bCs w:val="false"/>
        </w:rPr>
        <w:t xml:space="preserve">4. Identificación de tokens</w:t>
      </w:r>
    </w:p>
    <w:p>
      <w:pPr>
        <w:pStyle w:val="TocEntry"/>
        <w:spacing w:after="60" w:before="0"/>
        <w:ind w:left="360"/>
      </w:pPr>
      <w:r>
        <w:rPr>
          <w:b w:val="false"/>
          <w:bCs w:val="false"/>
        </w:rPr>
        <w:t xml:space="preserve">5. Ejemplos de entrada válidos e inválidos</w:t>
      </w:r>
    </w:p>
    <w:p>
      <w:pPr>
        <w:pStyle w:val="TocEntry"/>
        <w:spacing w:after="60" w:before="0"/>
        <w:ind w:left="360"/>
      </w:pPr>
      <w:r>
        <w:rPr>
          <w:b w:val="false"/>
          <w:bCs w:val="false"/>
        </w:rPr>
        <w:t xml:space="preserve">6. Alcance del proyecto</w:t>
      </w:r>
    </w:p>
    <w:p>
      <w:pPr>
        <w:pStyle w:val="TocEntry"/>
        <w:spacing w:after="60" w:before="0"/>
        <w:ind w:left="360"/>
      </w:pPr>
      <w:r>
        <w:rPr>
          <w:b w:val="false"/>
          <w:bCs w:val="false"/>
        </w:rPr>
        <w:t xml:space="preserve">7. Roles del equipo</w:t>
      </w:r>
    </w:p>
    <w:p>
      <w:pPr>
        <w:pStyle w:val="TocEntry"/>
        <w:spacing w:after="60" w:before="0"/>
        <w:ind w:left="360"/>
      </w:pPr>
      <w:r>
        <w:rPr>
          <w:b w:val="false"/>
          <w:bCs w:val="false"/>
        </w:rPr>
        <w:t xml:space="preserve">8. Cronograma</w:t>
      </w:r>
    </w:p>
    <w:p>
      <w:pPr>
        <w:pStyle w:val="TocHead"/>
        <w:spacing w:after="60" w:before="160"/>
        <w:ind w:left="0"/>
      </w:pPr>
      <w:r>
        <w:rPr>
          <w:b/>
          <w:bCs/>
          <w:color w:val="2E5E3A"/>
        </w:rPr>
        <w:t xml:space="preserve">SEMANA 2 – Análisis léxico</w:t>
      </w:r>
    </w:p>
    <w:p>
      <w:pPr>
        <w:pStyle w:val="TocEntry"/>
        <w:spacing w:after="60" w:before="0"/>
        <w:ind w:left="360"/>
      </w:pPr>
      <w:r>
        <w:rPr>
          <w:b w:val="false"/>
          <w:bCs w:val="false"/>
        </w:rPr>
        <w:t xml:space="preserve">9. Implementación del analizador léxico</w:t>
      </w:r>
    </w:p>
    <w:p>
      <w:pPr>
        <w:pStyle w:val="TocEntry"/>
        <w:spacing w:after="60" w:before="0"/>
        <w:ind w:left="360"/>
      </w:pPr>
      <w:r>
        <w:rPr>
          <w:b w:val="false"/>
          <w:bCs w:val="false"/>
        </w:rPr>
        <w:t xml:space="preserve">10. Tokens, lexemas y patrones</w:t>
      </w:r>
    </w:p>
    <w:p>
      <w:pPr>
        <w:pStyle w:val="TocEntry"/>
        <w:spacing w:after="60" w:before="0"/>
        <w:ind w:left="360"/>
      </w:pPr>
      <w:r>
        <w:rPr>
          <w:b w:val="false"/>
          <w:bCs w:val="false"/>
        </w:rPr>
        <w:t xml:space="preserve">11. Uso de expresiones regulares</w:t>
      </w:r>
    </w:p>
    <w:p>
      <w:pPr>
        <w:pStyle w:val="TocEntry"/>
        <w:spacing w:after="60" w:before="0"/>
        <w:ind w:left="360"/>
      </w:pPr>
      <w:r>
        <w:rPr>
          <w:b w:val="false"/>
          <w:bCs w:val="false"/>
        </w:rPr>
        <w:t xml:space="preserve">12. Manejo de errores léxicos</w:t>
      </w:r>
    </w:p>
    <w:p>
      <w:pPr>
        <w:pStyle w:val="TocEntry"/>
        <w:spacing w:after="60" w:before="0"/>
        <w:ind w:left="360"/>
      </w:pPr>
      <w:r>
        <w:rPr>
          <w:b w:val="false"/>
          <w:bCs w:val="false"/>
        </w:rPr>
        <w:t xml:space="preserve">13. Pruebas de tokenización</w:t>
      </w:r>
    </w:p>
    <w:p>
      <w:pPr>
        <w:pStyle w:val="TocEntry"/>
        <w:spacing w:after="60" w:before="0"/>
        <w:ind w:left="360"/>
      </w:pPr>
      <w:r>
        <w:rPr>
          <w:b w:val="false"/>
          <w:bCs w:val="false"/>
        </w:rPr>
        <w:t xml:space="preserve">14. Documentación del scanner</w:t>
      </w:r>
    </w:p>
    <w:p>
      <w:pPr>
        <w:pStyle w:val="TocEntry"/>
        <w:spacing w:after="60" w:before="0"/>
        <w:ind w:left="360"/>
      </w:pPr>
      <w:r>
        <w:rPr>
          <w:b w:val="false"/>
          <w:bCs w:val="false"/>
        </w:rPr>
        <w:t xml:space="preserve">15. Conclusiones del entregable</w:t>
      </w:r>
    </w:p>
    <w:p>
      <w:pPr>
        <w:pStyle w:val="TocEntry"/>
        <w:spacing w:after="60" w:before="0"/>
        <w:ind w:left="360"/>
      </w:pPr>
      <w:r>
        <w:rPr>
          <w:b w:val="false"/>
          <w:bCs w:val="false"/>
        </w:rPr>
        <w:t xml:space="preserve">16. Referencias</w:t>
      </w:r>
    </w:p>
    <w:p>
      <w:pPr>
        <w:pStyle w:val="TocEntry"/>
        <w:spacing w:after="60" w:before="0"/>
        <w:ind w:left="360"/>
      </w:pPr>
      <w:r>
        <w:rPr>
          <w:b w:val="false"/>
          <w:bCs w:val="false"/>
        </w:rPr>
        <w:t xml:space="preserve">17. Declaración de integridad académica y originalidad</w:t>
      </w:r>
    </w:p>
    <w:p>
      <w:pPr>
        <w:pStyle w:val="TocHead"/>
        <w:spacing w:after="60" w:before="0"/>
        <w:ind w:left="0"/>
      </w:pPr>
      <w:r>
        <w:rPr>
          <w:b/>
          <w:bCs/>
        </w:rPr>
        <w:t xml:space="preserve">Anexo A. Código fuente del analizador léxico</w:t>
      </w:r>
    </w:p>
    <w:p>
      <w:pPr>
        <w:pStyle w:val="Heading1"/>
        <w:pageBreakBefore/>
      </w:pPr>
      <w:r>
        <w:t xml:space="preserve">1. Introducción</w:t>
      </w:r>
    </w:p>
    <w:p>
      <w:pPr>
        <w:spacing w:after="120" w:line="276"/>
        <w:jc w:val="both"/>
      </w:pPr>
      <w:r>
        <w:t xml:space="preserve">El presente documento corresponde al </w:t>
      </w:r>
      <w:r>
        <w:rPr>
          <w:b/>
          <w:bCs/>
        </w:rPr>
        <w:t xml:space="preserve">Entregable 1</w:t>
      </w:r>
      <w:r>
        <w:t xml:space="preserve"> del Proyecto Integrador Académico de la unidad de aprendizaje de Compiladores, el cual agrupa los contenidos de la </w:t>
      </w:r>
      <w:r>
        <w:rPr>
          <w:b/>
          <w:bCs/>
        </w:rPr>
        <w:t xml:space="preserve">Semana 1 (Definición del lenguaje y planeación)</w:t>
      </w:r>
      <w:r>
        <w:t xml:space="preserve"> y la </w:t>
      </w:r>
      <w:r>
        <w:rPr>
          <w:b/>
          <w:bCs/>
        </w:rPr>
        <w:t xml:space="preserve">Semana 2 (Análisis léxico)</w:t>
      </w:r>
      <w:r>
        <w:t xml:space="preserve">.</w:t>
      </w:r>
    </w:p>
    <w:p>
      <w:pPr>
        <w:spacing w:after="120" w:line="276"/>
        <w:jc w:val="both"/>
      </w:pPr>
      <w:r>
        <w:t xml:space="preserve">El equipo eligió la opción </w:t>
      </w:r>
      <w:r>
        <w:rPr>
          <w:b/>
          <w:bCs/>
        </w:rPr>
        <w:t xml:space="preserve">“Compilador de un lenguaje simple (expresiones, variables, control de flujo)”</w:t>
      </w:r>
      <w:r>
        <w:t xml:space="preserve">. Para ello se diseñó </w:t>
      </w:r>
      <w:r>
        <w:rPr>
          <w:b/>
          <w:bCs/>
        </w:rPr>
        <w:t xml:space="preserve">Chimpan-C</w:t>
      </w:r>
      <w:r>
        <w:t xml:space="preserve">, un lenguaje imperativo de tipado estático con sintaxis inspirada en C y algunas palabras reservadas con temática de chango. La temática le da identidad al lenguaje sin sacrificar legibilidad: solo cuatro palabras clave son temáticas (</w:t>
      </w:r>
      <w:r>
        <w:rPr>
          <w:rStyle w:val="InlineCode"/>
          <w:rFonts w:ascii="Consolas" w:cs="Consolas" w:eastAsia="Consolas" w:hAnsi="Consolas"/>
          <w:color w:val="8A3B12"/>
          <w:sz w:val="20"/>
          <w:szCs w:val="20"/>
        </w:rPr>
        <w:t xml:space="preserve">banan</w:t>
      </w:r>
      <w:r>
        <w:t xml:space="preserve">, </w:t>
      </w:r>
      <w:r>
        <w:rPr>
          <w:rStyle w:val="InlineCode"/>
          <w:rFonts w:ascii="Consolas" w:cs="Consolas" w:eastAsia="Consolas" w:hAnsi="Consolas"/>
          <w:color w:val="8A3B12"/>
          <w:sz w:val="20"/>
          <w:szCs w:val="20"/>
        </w:rPr>
        <w:t xml:space="preserve">jungle</w:t>
      </w:r>
      <w:r>
        <w:t xml:space="preserve">, </w:t>
      </w:r>
      <w:r>
        <w:rPr>
          <w:rStyle w:val="InlineCode"/>
          <w:rFonts w:ascii="Consolas" w:cs="Consolas" w:eastAsia="Consolas" w:hAnsi="Consolas"/>
          <w:color w:val="8A3B12"/>
          <w:sz w:val="20"/>
          <w:szCs w:val="20"/>
        </w:rPr>
        <w:t xml:space="preserve">throw</w:t>
      </w:r>
      <w:r>
        <w:t xml:space="preserve"> y </w:t>
      </w:r>
      <w:r>
        <w:rPr>
          <w:rStyle w:val="InlineCode"/>
          <w:rFonts w:ascii="Consolas" w:cs="Consolas" w:eastAsia="Consolas" w:hAnsi="Consolas"/>
          <w:color w:val="8A3B12"/>
          <w:sz w:val="20"/>
          <w:szCs w:val="20"/>
        </w:rPr>
        <w:t xml:space="preserve">grab</w:t>
      </w:r>
      <w:r>
        <w:t xml:space="preserve">) y el resto conserva la forma estándar que cualquier programador reconoce.</w:t>
      </w:r>
    </w:p>
    <w:p>
      <w:pPr>
        <w:spacing w:after="120" w:line="276"/>
        <w:jc w:val="both"/>
      </w:pPr>
      <w:r>
        <w:t xml:space="preserve">El compilador se implementa en </w:t>
      </w:r>
      <w:r>
        <w:rPr>
          <w:b/>
          <w:bCs/>
        </w:rPr>
        <w:t xml:space="preserve">Python 3</w:t>
      </w:r>
      <w:r>
        <w:t xml:space="preserve"> sin dependencias externas. En este entregable se presenta la especificación del lenguaje, su gramática preliminar, la identificación de tokens, ejemplos de programas válidos e inválidos, el alcance, los roles y el cronograma del equipo, así como la implementación completa y probada del </w:t>
      </w:r>
      <w:r>
        <w:rPr>
          <w:b/>
          <w:bCs/>
        </w:rPr>
        <w:t xml:space="preserve">analizador léxico (scanner)</w:t>
      </w:r>
      <w:r>
        <w:t xml:space="preserve">.</w:t>
      </w:r>
    </w:p>
    <w:p>
      <w:pPr>
        <w:pStyle w:val="Divider"/>
        <w:pageBreakBefore/>
        <w:spacing w:after="200" w:before="2400"/>
        <w:jc w:val="center"/>
      </w:pPr>
      <w:r>
        <w:rPr>
          <w:b/>
          <w:bCs/>
          <w:color w:val="2E5E3A"/>
          <w:sz w:val="56"/>
          <w:szCs w:val="56"/>
        </w:rPr>
        <w:t xml:space="preserve">SEMANA 1</w:t>
      </w:r>
    </w:p>
    <w:p>
      <w:pPr>
        <w:pStyle w:val="Cover32"/>
        <w:spacing w:after="80"/>
        <w:jc w:val="center"/>
      </w:pPr>
      <w:r>
        <w:rPr>
          <w:i/>
          <w:iCs/>
          <w:sz w:val="32"/>
          <w:szCs w:val="32"/>
        </w:rPr>
        <w:t xml:space="preserve">Definición del lenguaje y planeación</w:t>
      </w:r>
    </w:p>
    <w:p>
      <w:pPr>
        <w:pStyle w:val="Heading1"/>
        <w:pageBreakBefore/>
      </w:pPr>
      <w:r>
        <w:t xml:space="preserve">2. Definición del lenguaje Chimpan-C</w:t>
      </w:r>
    </w:p>
    <w:p>
      <w:pPr>
        <w:pStyle w:val="Heading2"/>
      </w:pPr>
      <w:r>
        <w:t xml:space="preserve">2.1 Descripción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Característica</w:t>
            </w:r>
          </w:p>
        </w:tc>
        <w:tc>
          <w:tcPr>
            <w:tcW w:type="dxa" w:w="63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Decisión de diseño</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Nombre</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Chimpan-C</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Paradigma</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Imperativo / procedural</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Sintaxis</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Estilo C: bloques con llaves </w:t>
            </w:r>
            <w:r>
              <w:rPr>
                <w:rStyle w:val="InlineCode"/>
                <w:rFonts w:ascii="Consolas" w:cs="Consolas" w:eastAsia="Consolas" w:hAnsi="Consolas"/>
                <w:color w:val="8A3B12"/>
                <w:sz w:val="20"/>
                <w:szCs w:val="20"/>
              </w:rPr>
              <w:t xml:space="preserve">{ }</w:t>
            </w:r>
            <w:r>
              <w:rPr>
                <w:sz w:val="19"/>
                <w:szCs w:val="19"/>
              </w:rPr>
              <w:t xml:space="preserve"> y sentencias terminadas en </w:t>
            </w:r>
            <w:r>
              <w:rPr>
                <w:rStyle w:val="InlineCode"/>
                <w:rFonts w:ascii="Consolas" w:cs="Consolas" w:eastAsia="Consolas" w:hAnsi="Consolas"/>
                <w:color w:val="8A3B12"/>
                <w:sz w:val="20"/>
                <w:szCs w:val="20"/>
              </w:rPr>
              <w:t xml:space="preserve">;</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Tipado</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Estático y explícito (el tipo se declara junto a la variable)</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Punto de entrada</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Bloque </w:t>
            </w:r>
            <w:r>
              <w:rPr>
                <w:rStyle w:val="InlineCode"/>
                <w:rFonts w:ascii="Consolas" w:cs="Consolas" w:eastAsia="Consolas" w:hAnsi="Consolas"/>
                <w:color w:val="8A3B12"/>
                <w:sz w:val="20"/>
                <w:szCs w:val="20"/>
              </w:rPr>
              <w:t xml:space="preserve">jungle { ... }</w:t>
            </w:r>
            <w:r>
              <w:rPr>
                <w:sz w:val="19"/>
                <w:szCs w:val="19"/>
              </w:rPr>
              <w:t xml:space="preserve"> (equivale a </w:t>
            </w:r>
            <w:r>
              <w:rPr>
                <w:rStyle w:val="InlineCode"/>
                <w:rFonts w:ascii="Consolas" w:cs="Consolas" w:eastAsia="Consolas" w:hAnsi="Consolas"/>
                <w:color w:val="8A3B12"/>
                <w:sz w:val="20"/>
                <w:szCs w:val="20"/>
              </w:rPr>
              <w:t xml:space="preserve">main</w:t>
            </w:r>
            <w:r>
              <w:rPr>
                <w:sz w:val="19"/>
                <w:szCs w:val="19"/>
              </w:rPr>
              <w:t xml:space="preserve">)</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Extensión de archivo</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Style w:val="InlineCode"/>
                <w:rFonts w:ascii="Consolas" w:cs="Consolas" w:eastAsia="Consolas" w:hAnsi="Consolas"/>
                <w:color w:val="8A3B12"/>
                <w:sz w:val="20"/>
                <w:szCs w:val="20"/>
              </w:rPr>
              <w:t xml:space="preserve">.chc</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Sensibilidad a mayúsculas</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Sí: </w:t>
            </w:r>
            <w:r>
              <w:rPr>
                <w:rStyle w:val="InlineCode"/>
                <w:rFonts w:ascii="Consolas" w:cs="Consolas" w:eastAsia="Consolas" w:hAnsi="Consolas"/>
                <w:color w:val="8A3B12"/>
                <w:sz w:val="20"/>
                <w:szCs w:val="20"/>
              </w:rPr>
              <w:t xml:space="preserve">banan</w:t>
            </w:r>
            <w:r>
              <w:rPr>
                <w:sz w:val="19"/>
                <w:szCs w:val="19"/>
              </w:rPr>
              <w:t xml:space="preserve"> es palabra reservada, </w:t>
            </w:r>
            <w:r>
              <w:rPr>
                <w:rStyle w:val="InlineCode"/>
                <w:rFonts w:ascii="Consolas" w:cs="Consolas" w:eastAsia="Consolas" w:hAnsi="Consolas"/>
                <w:color w:val="8A3B12"/>
                <w:sz w:val="20"/>
                <w:szCs w:val="20"/>
              </w:rPr>
              <w:t xml:space="preserve">Banan</w:t>
            </w:r>
            <w:r>
              <w:rPr>
                <w:sz w:val="19"/>
                <w:szCs w:val="19"/>
              </w:rPr>
              <w:t xml:space="preserve"> es identificador</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Comentarios</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De línea </w:t>
            </w:r>
            <w:r>
              <w:rPr>
                <w:rStyle w:val="InlineCode"/>
                <w:rFonts w:ascii="Consolas" w:cs="Consolas" w:eastAsia="Consolas" w:hAnsi="Consolas"/>
                <w:color w:val="8A3B12"/>
                <w:sz w:val="20"/>
                <w:szCs w:val="20"/>
              </w:rPr>
              <w:t xml:space="preserve">// ...</w:t>
            </w:r>
            <w:r>
              <w:rPr>
                <w:sz w:val="19"/>
                <w:szCs w:val="19"/>
              </w:rPr>
              <w:t xml:space="preserve"> y de bloque </w:t>
            </w:r>
            <w:r>
              <w:rPr>
                <w:rStyle w:val="InlineCode"/>
                <w:rFonts w:ascii="Consolas" w:cs="Consolas" w:eastAsia="Consolas" w:hAnsi="Consolas"/>
                <w:color w:val="8A3B12"/>
                <w:sz w:val="20"/>
                <w:szCs w:val="20"/>
              </w:rPr>
              <w:t xml:space="preserve">/* ... */</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Lenguaje de implementación</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Python 3.10+ (biblioteca estándar)</w:t>
            </w:r>
          </w:p>
        </w:tc>
      </w:tr>
    </w:tbl>
    <w:p>
      <w:pPr>
        <w:spacing w:after="120"/>
      </w:pPr>
    </w:p>
    <w:p>
      <w:pPr>
        <w:pStyle w:val="Heading2"/>
      </w:pPr>
      <w:r>
        <w:t xml:space="preserve">2.2 Palabras reservadas</w:t>
      </w:r>
    </w:p>
    <w:p>
      <w:pPr>
        <w:spacing w:after="120" w:line="276"/>
        <w:jc w:val="both"/>
      </w:pPr>
      <w:r>
        <w:t xml:space="preserve">Chimpan-C tiene </w:t>
      </w:r>
      <w:r>
        <w:rPr>
          <w:b/>
          <w:bCs/>
        </w:rPr>
        <w:t xml:space="preserve">17 palabras reservadas</w:t>
      </w:r>
      <w:r>
        <w:t xml:space="preserve">. Cuatro de ellas son temáticas y reemplazan a sus equivalentes tradicionales: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600"/>
        <w:gridCol w:w="1500"/>
        <w:gridCol w:w="3960"/>
      </w:tblGrid>
      <w:tr>
        <w:trPr>
          <w:tblHeader/>
        </w:trPr>
        <w:tc>
          <w:tcPr>
            <w:tcW w:type="dxa" w:w="2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Palabra</w:t>
            </w:r>
          </w:p>
        </w:tc>
        <w:tc>
          <w:tcPr>
            <w:tcW w:type="dxa" w:w="16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Categoría</w:t>
            </w:r>
          </w:p>
        </w:tc>
        <w:tc>
          <w:tcPr>
            <w:tcW w:type="dxa" w:w="15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Equivalente</w:t>
            </w:r>
          </w:p>
        </w:tc>
        <w:tc>
          <w:tcPr>
            <w:tcW w:type="dxa" w:w="39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Uso</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banan</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Temática</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var</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Declara una variable: </w:t>
            </w:r>
            <w:r>
              <w:rPr>
                <w:rStyle w:val="InlineCode"/>
                <w:rFonts w:ascii="Consolas" w:cs="Consolas" w:eastAsia="Consolas" w:hAnsi="Consolas"/>
                <w:color w:val="8A3B12"/>
                <w:sz w:val="20"/>
                <w:szCs w:val="20"/>
              </w:rPr>
              <w:t xml:space="preserve">banan int x = 5;</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jungle</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Temática</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main</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Bloque principal del programa</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throw</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Temática</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return</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Regresa un valor desde una función</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grab</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Temática</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input / scanf</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Lee un valor de la entrada estándar: </w:t>
            </w:r>
            <w:r>
              <w:rPr>
                <w:rStyle w:val="InlineCode"/>
                <w:rFonts w:ascii="Consolas" w:cs="Consolas" w:eastAsia="Consolas" w:hAnsi="Consolas"/>
                <w:color w:val="8A3B12"/>
                <w:sz w:val="20"/>
                <w:szCs w:val="20"/>
              </w:rPr>
              <w:t xml:space="preserve">grab(x);</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if / else</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Control de flujo</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Selección condicional</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while</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Control de flujo</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Ciclo condicional</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break / continue</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Control de flujo</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Salir del ciclo / pasar a la siguiente iteración</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print</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E/S</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printf</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Imprime uno o más valores: </w:t>
            </w:r>
            <w:r>
              <w:rPr>
                <w:rStyle w:val="InlineCode"/>
                <w:rFonts w:ascii="Consolas" w:cs="Consolas" w:eastAsia="Consolas" w:hAnsi="Consolas"/>
                <w:color w:val="8A3B12"/>
                <w:sz w:val="20"/>
                <w:szCs w:val="20"/>
              </w:rPr>
              <w:t xml:space="preserve">print(a, " ", b);</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int, float, bool, string</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Tipo</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Tipos de dato primitivos</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void</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Tipo</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Tipo de retorno de funciones que no regresan valor</w:t>
            </w:r>
          </w:p>
        </w:tc>
      </w:tr>
      <w:tr>
        <w:trPr>
          <w:cantSplit/>
        </w:trPr>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true / false</w:t>
            </w:r>
          </w:p>
        </w:tc>
        <w:tc>
          <w:tcPr>
            <w:tcW w:type="dxa" w:w="1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Literal</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Literales booleanos</w:t>
            </w:r>
          </w:p>
        </w:tc>
      </w:tr>
    </w:tbl>
    <w:p>
      <w:pPr>
        <w:spacing w:after="120"/>
      </w:pPr>
    </w:p>
    <w:p>
      <w:pPr>
        <w:pStyle w:val="Heading2"/>
      </w:pPr>
      <w:r>
        <w:t xml:space="preserve">2.3 Tipos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600"/>
        <w:gridCol w:w="2300"/>
        <w:gridCol w:w="3360"/>
      </w:tblGrid>
      <w:tr>
        <w:trPr>
          <w:tblHeader/>
        </w:trPr>
        <w:tc>
          <w:tcPr>
            <w:tcW w:type="dxa" w:w="1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Tipo</w:t>
            </w:r>
          </w:p>
        </w:tc>
        <w:tc>
          <w:tcPr>
            <w:tcW w:type="dxa" w:w="26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Descripción</w:t>
            </w:r>
          </w:p>
        </w:tc>
        <w:tc>
          <w:tcPr>
            <w:tcW w:type="dxa" w:w="2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Ejemplos de literales</w:t>
            </w:r>
          </w:p>
        </w:tc>
        <w:tc>
          <w:tcPr>
            <w:tcW w:type="dxa" w:w="33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Rango / notas</w:t>
            </w:r>
          </w:p>
        </w:tc>
      </w:tr>
      <w:tr>
        <w:trPr>
          <w:cantSplit/>
        </w:trPr>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int</w:t>
            </w:r>
          </w:p>
        </w:tc>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Entero con signo de 32 bits</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0, 42, 2026</w:t>
            </w:r>
          </w:p>
        </w:tc>
        <w:tc>
          <w:tcPr>
            <w:tcW w:type="dxa" w:w="3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0 a 2 147 483 647 (el signo es el operador unario -)</w:t>
            </w:r>
          </w:p>
        </w:tc>
      </w:tr>
      <w:tr>
        <w:trPr>
          <w:cantSplit/>
        </w:trPr>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float</w:t>
            </w:r>
          </w:p>
        </w:tc>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Número real de doble precisión</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3.14, 0.5, 70.0</w:t>
            </w:r>
          </w:p>
        </w:tc>
        <w:tc>
          <w:tcPr>
            <w:tcW w:type="dxa" w:w="3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Requiere dígitos a ambos lados del punto</w:t>
            </w:r>
          </w:p>
        </w:tc>
      </w:tr>
      <w:tr>
        <w:trPr>
          <w:cantSplit/>
        </w:trPr>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bool</w:t>
            </w:r>
          </w:p>
        </w:tc>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Valor lógico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true, false</w:t>
            </w:r>
          </w:p>
        </w:tc>
        <w:tc>
          <w:tcPr>
            <w:tcW w:type="dxa" w:w="3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Resultado de operadores relacionales y lógicos</w:t>
            </w:r>
          </w:p>
        </w:tc>
      </w:tr>
      <w:tr>
        <w:trPr>
          <w:cantSplit/>
        </w:trPr>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string</w:t>
            </w:r>
          </w:p>
        </w:tc>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Cadena de caracteres</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"Hello, jungle!"</w:t>
            </w:r>
          </w:p>
        </w:tc>
        <w:tc>
          <w:tcPr>
            <w:tcW w:type="dxa" w:w="3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Comillas dobles; escapes \n \t \r \" \\</w:t>
            </w:r>
          </w:p>
        </w:tc>
      </w:tr>
      <w:tr>
        <w:trPr>
          <w:cantSplit/>
        </w:trPr>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void</w:t>
            </w:r>
          </w:p>
        </w:tc>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Sin valor</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w:t>
            </w:r>
          </w:p>
        </w:tc>
        <w:tc>
          <w:tcPr>
            <w:tcW w:type="dxa" w:w="3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Solo como tipo de retorno de funciones</w:t>
            </w:r>
          </w:p>
        </w:tc>
      </w:tr>
    </w:tbl>
    <w:p>
      <w:pPr>
        <w:spacing w:after="120"/>
      </w:pPr>
    </w:p>
    <w:p>
      <w:pPr>
        <w:spacing w:after="120" w:line="276"/>
        <w:jc w:val="both"/>
      </w:pPr>
      <w:r>
        <w:t xml:space="preserve">Reglas de tipos previstas para el análisis semántico (Semana 4): conversión implícita de </w:t>
      </w:r>
      <w:r>
        <w:rPr>
          <w:rStyle w:val="InlineCode"/>
          <w:rFonts w:ascii="Consolas" w:cs="Consolas" w:eastAsia="Consolas" w:hAnsi="Consolas"/>
          <w:color w:val="8A3B12"/>
          <w:sz w:val="20"/>
          <w:szCs w:val="20"/>
        </w:rPr>
        <w:t xml:space="preserve">int</w:t>
      </w:r>
      <w:r>
        <w:t xml:space="preserve"> a </w:t>
      </w:r>
      <w:r>
        <w:rPr>
          <w:rStyle w:val="InlineCode"/>
          <w:rFonts w:ascii="Consolas" w:cs="Consolas" w:eastAsia="Consolas" w:hAnsi="Consolas"/>
          <w:color w:val="8A3B12"/>
          <w:sz w:val="20"/>
          <w:szCs w:val="20"/>
        </w:rPr>
        <w:t xml:space="preserve">float</w:t>
      </w:r>
      <w:r>
        <w:t xml:space="preserve"> en operaciones mixtas; la división entre enteros produce un entero; el operador </w:t>
      </w:r>
      <w:r>
        <w:rPr>
          <w:rStyle w:val="InlineCode"/>
          <w:rFonts w:ascii="Consolas" w:cs="Consolas" w:eastAsia="Consolas" w:hAnsi="Consolas"/>
          <w:color w:val="8A3B12"/>
          <w:sz w:val="20"/>
          <w:szCs w:val="20"/>
        </w:rPr>
        <w:t xml:space="preserve">+</w:t>
      </w:r>
      <w:r>
        <w:t xml:space="preserve"> entre dos </w:t>
      </w:r>
      <w:r>
        <w:rPr>
          <w:rStyle w:val="InlineCode"/>
          <w:rFonts w:ascii="Consolas" w:cs="Consolas" w:eastAsia="Consolas" w:hAnsi="Consolas"/>
          <w:color w:val="8A3B12"/>
          <w:sz w:val="20"/>
          <w:szCs w:val="20"/>
        </w:rPr>
        <w:t xml:space="preserve">string</w:t>
      </w:r>
      <w:r>
        <w:t xml:space="preserve"> concatena; las condiciones de </w:t>
      </w:r>
      <w:r>
        <w:rPr>
          <w:rStyle w:val="InlineCode"/>
          <w:rFonts w:ascii="Consolas" w:cs="Consolas" w:eastAsia="Consolas" w:hAnsi="Consolas"/>
          <w:color w:val="8A3B12"/>
          <w:sz w:val="20"/>
          <w:szCs w:val="20"/>
        </w:rPr>
        <w:t xml:space="preserve">if</w:t>
      </w:r>
      <w:r>
        <w:t xml:space="preserve"> y </w:t>
      </w:r>
      <w:r>
        <w:rPr>
          <w:rStyle w:val="InlineCode"/>
          <w:rFonts w:ascii="Consolas" w:cs="Consolas" w:eastAsia="Consolas" w:hAnsi="Consolas"/>
          <w:color w:val="8A3B12"/>
          <w:sz w:val="20"/>
          <w:szCs w:val="20"/>
        </w:rPr>
        <w:t xml:space="preserve">while</w:t>
      </w:r>
      <w:r>
        <w:t xml:space="preserve"> deben ser de tipo </w:t>
      </w:r>
      <w:r>
        <w:rPr>
          <w:rStyle w:val="InlineCode"/>
          <w:rFonts w:ascii="Consolas" w:cs="Consolas" w:eastAsia="Consolas" w:hAnsi="Consolas"/>
          <w:color w:val="8A3B12"/>
          <w:sz w:val="20"/>
          <w:szCs w:val="20"/>
        </w:rPr>
        <w:t xml:space="preserve">bool</w:t>
      </w:r>
      <w:r>
        <w:t xml:space="preserve">.</w:t>
      </w:r>
    </w:p>
    <w:p>
      <w:pPr>
        <w:pStyle w:val="Heading2"/>
      </w:pPr>
      <w:r>
        <w:t xml:space="preserve">2.4 Operadores y precedencia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4060"/>
        <w:gridCol w:w="2100"/>
      </w:tblGrid>
      <w:tr>
        <w:trPr>
          <w:tblHeader/>
        </w:trPr>
        <w:tc>
          <w:tcPr>
            <w:tcW w:type="dxa" w:w="1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9"/>
                <w:szCs w:val="19"/>
              </w:rPr>
              <w:t xml:space="preserve">Nivel</w:t>
            </w:r>
          </w:p>
        </w:tc>
        <w:tc>
          <w:tcPr>
            <w:tcW w:type="dxa" w:w="19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Operadores</w:t>
            </w:r>
          </w:p>
        </w:tc>
        <w:tc>
          <w:tcPr>
            <w:tcW w:type="dxa" w:w="40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Descripción</w:t>
            </w:r>
          </w:p>
        </w:tc>
        <w:tc>
          <w:tcPr>
            <w:tcW w:type="dxa" w:w="2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9"/>
                <w:szCs w:val="19"/>
              </w:rPr>
              <w:t xml:space="preserve">Asociatividad</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1 (mayor)</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 )  f(x)</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Agrupación y llamada a función</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2</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  -</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Negación lógica y negativo (unarios)</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Derecha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3</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  /  %</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Multiplicación, división, módulo</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4</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  -</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Suma (o concatenación) y resta</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5</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&lt;  &lt;=  &gt;  &gt;=</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Relacionales</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6</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  !=</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Igualdad y desigualdad</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7</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&amp;&amp;</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Y lógico</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8</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O lógico</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Izquierda</w:t>
            </w:r>
          </w:p>
        </w:tc>
      </w:tr>
      <w:tr>
        <w:trPr>
          <w:cantSplit/>
        </w:trPr>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9 (menor)</w:t>
            </w:r>
          </w:p>
        </w:tc>
        <w:tc>
          <w:tcPr>
            <w:tcW w:type="dxa" w:w="1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w:t>
            </w:r>
          </w:p>
        </w:tc>
        <w:tc>
          <w:tcPr>
            <w:tcW w:type="dxa" w:w="4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Asignación (solo a nivel de sentencia)</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9"/>
                <w:szCs w:val="19"/>
              </w:rPr>
              <w:t xml:space="preserve">Derecha</w:t>
            </w:r>
          </w:p>
        </w:tc>
      </w:tr>
    </w:tbl>
    <w:p>
      <w:pPr>
        <w:spacing w:after="120"/>
      </w:pPr>
    </w:p>
    <w:p>
      <w:pPr>
        <w:pStyle w:val="Heading2"/>
      </w:pPr>
      <w:r>
        <w:t xml:space="preserve">2.5 Estructura de un programa</w:t>
      </w:r>
    </w:p>
    <w:p>
      <w:pPr>
        <w:spacing w:after="120" w:line="276"/>
        <w:jc w:val="both"/>
      </w:pPr>
      <w:r>
        <w:t xml:space="preserve">Un programa en Chimpan-C está formado por cero o más declaraciones globales (variables y funciones) seguidas obligatoriamente del bloque principal </w:t>
      </w:r>
      <w:r>
        <w:rPr>
          <w:rStyle w:val="InlineCode"/>
          <w:rFonts w:ascii="Consolas" w:cs="Consolas" w:eastAsia="Consolas" w:hAnsi="Consolas"/>
          <w:color w:val="8A3B12"/>
          <w:sz w:val="20"/>
          <w:szCs w:val="20"/>
        </w:rPr>
        <w:t xml:space="preserve">jungle</w:t>
      </w:r>
      <w:r>
        <w:t xml:space="preserve">. Las funciones se declaran al estilo C, indicando el tipo de retorno, el nombre y sus parámetros tipados: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factorial.chc - función recursiva, if/else y while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int fact(int n)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(n &lt;= 1)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throw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else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throw n * fact(n - 1);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i =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while (i &lt;= 5)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print("fact(", i, ") = ", fact(i), "\n");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 = i + 1;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1. Programa factorial.chc: función recursiva, if/else, while y throw.</w:t>
      </w:r>
    </w:p>
    <w:p>
      <w:pPr>
        <w:pStyle w:val="Heading1"/>
        <w:pageBreakBefore/>
      </w:pPr>
      <w:r>
        <w:t xml:space="preserve">3. Gramática preliminar</w:t>
      </w:r>
    </w:p>
    <w:p>
      <w:pPr>
        <w:spacing w:after="120" w:line="276"/>
        <w:jc w:val="both"/>
      </w:pPr>
      <w:r>
        <w:t xml:space="preserve">La gramática se expresa en notación </w:t>
      </w:r>
      <w:r>
        <w:rPr>
          <w:b/>
          <w:bCs/>
        </w:rPr>
        <w:t xml:space="preserve">EBNF</w:t>
      </w:r>
      <w:r>
        <w:t xml:space="preserve">: </w:t>
      </w:r>
      <w:r>
        <w:rPr>
          <w:rStyle w:val="InlineCode"/>
          <w:rFonts w:ascii="Consolas" w:cs="Consolas" w:eastAsia="Consolas" w:hAnsi="Consolas"/>
          <w:color w:val="8A3B12"/>
          <w:sz w:val="20"/>
          <w:szCs w:val="20"/>
        </w:rPr>
        <w:t xml:space="preserve">{ x }</w:t>
      </w:r>
      <w:r>
        <w:t xml:space="preserve"> significa cero o más repeticiones, </w:t>
      </w:r>
      <w:r>
        <w:rPr>
          <w:rStyle w:val="InlineCode"/>
          <w:rFonts w:ascii="Consolas" w:cs="Consolas" w:eastAsia="Consolas" w:hAnsi="Consolas"/>
          <w:color w:val="8A3B12"/>
          <w:sz w:val="20"/>
          <w:szCs w:val="20"/>
        </w:rPr>
        <w:t xml:space="preserve">[ x ]</w:t>
      </w:r>
      <w:r>
        <w:t xml:space="preserve"> significa opcional, </w:t>
      </w:r>
      <w:r>
        <w:rPr>
          <w:rStyle w:val="InlineCode"/>
          <w:rFonts w:ascii="Consolas" w:cs="Consolas" w:eastAsia="Consolas" w:hAnsi="Consolas"/>
          <w:color w:val="8A3B12"/>
          <w:sz w:val="20"/>
          <w:szCs w:val="20"/>
        </w:rPr>
        <w:t xml:space="preserve">|</w:t>
      </w:r>
      <w:r>
        <w:t xml:space="preserve"> separa alternativas y los símbolos terminales van entre comillas o en MAYÚSCULAS (categorías de tokens).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program        → { global_decl } main_block EOF</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global_decl    → var_decl | func_decl</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main_block     → "jungle" block</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var_decl       → "banan" type IDENT [ "=" expr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func_decl      → ret_type IDENT "(" [ params ] ")" block</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params         → param { "," param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param          → type IDENT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ret_type       → type | "void"</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type           → "int" | "float" | "bool" | "string"</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block          → "{" { statement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statement      → var_decl</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ident_stmt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if_stmt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while_stmt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return_stmt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print_stmt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grab_stmt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"break"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"continue"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block</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ident_stmt     → IDENT ( "=" expr | "(" [ args ] ")"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if_stmt        → "if" "(" expr ")" block [ "else" ( if_stmt | block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while_stmt     → "while" "(" expr ")" block</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return_stmt    → "throw" [ expr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print_stmt     → "print" "(" [ args ]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grab_stmt      → "grab" "(" IDENT ")"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args           → expr { "," 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expr           → or_expr</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or_expr        → and_expr { "||" and_expr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and_expr       → eq_expr { "&amp;&amp;" eq_expr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eq_expr        → rel_expr { ( "==" | "!=" ) rel_expr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rel_expr       → add_expr { ( "&lt;" | "&lt;=" | "&gt;" | "&gt;=" ) add_expr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add_expr       → mul_expr { ( "+" | "-" ) mul_expr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mul_expr       → unary { ( "*" | "/" | "%" ) unary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unary          → ( "!" | "-" ) unary | primary</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primary        → INT_LIT | FLOAT_LIT | STRING_LIT | "true" | "false"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IDENT [ "(" [ args ] ")"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               | "(" expr ")"</w:t>
      </w:r>
    </w:p>
    <w:p>
      <w:pPr>
        <w:pStyle w:val="Caption"/>
        <w:spacing w:after="200" w:before="60"/>
        <w:jc w:val="center"/>
      </w:pPr>
      <w:r>
        <w:rPr>
          <w:i/>
          <w:iCs/>
          <w:color w:val="555555"/>
          <w:sz w:val="18"/>
          <w:szCs w:val="18"/>
        </w:rPr>
        <w:t xml:space="preserve">Figura 2. Gramática libre de contexto preliminar de Chimpan-C (EBNF).</w:t>
      </w:r>
    </w:p>
    <w:p>
      <w:pPr>
        <w:pStyle w:val="Heading2"/>
      </w:pPr>
      <w:r>
        <w:t xml:space="preserve">3.1 Decisiones de diseño de la gramática</w:t>
      </w:r>
    </w:p>
    <w:p>
      <w:pPr>
        <w:pStyle w:val="ListParagraph"/>
        <w:numPr>
          <w:ilvl w:val="0"/>
          <w:numId w:val="2"/>
        </w:numPr>
        <w:spacing w:after="60"/>
      </w:pPr>
      <w:r>
        <w:rPr>
          <w:b/>
          <w:bCs/>
        </w:rPr>
        <w:t xml:space="preserve">Precedencia codificada en la gramática:</w:t>
      </w:r>
      <w:r>
        <w:t xml:space="preserve"> cada nivel de la tabla de precedencia corresponde a un no terminal (</w:t>
      </w:r>
      <w:r>
        <w:rPr>
          <w:rStyle w:val="InlineCode"/>
          <w:rFonts w:ascii="Consolas" w:cs="Consolas" w:eastAsia="Consolas" w:hAnsi="Consolas"/>
          <w:color w:val="8A3B12"/>
          <w:sz w:val="20"/>
          <w:szCs w:val="20"/>
        </w:rPr>
        <w:t xml:space="preserve">or_expr</w:t>
      </w:r>
      <w:r>
        <w:t xml:space="preserve"> → … → </w:t>
      </w:r>
      <w:r>
        <w:rPr>
          <w:rStyle w:val="InlineCode"/>
          <w:rFonts w:ascii="Consolas" w:cs="Consolas" w:eastAsia="Consolas" w:hAnsi="Consolas"/>
          <w:color w:val="8A3B12"/>
          <w:sz w:val="20"/>
          <w:szCs w:val="20"/>
        </w:rPr>
        <w:t xml:space="preserve">primary</w:t>
      </w:r>
      <w:r>
        <w:t xml:space="preserve">), por lo que la gramática no es ambigua para expresiones.</w:t>
      </w:r>
    </w:p>
    <w:p>
      <w:pPr>
        <w:pStyle w:val="ListParagraph"/>
        <w:numPr>
          <w:ilvl w:val="0"/>
          <w:numId w:val="2"/>
        </w:numPr>
        <w:spacing w:after="60"/>
      </w:pPr>
      <w:r>
        <w:rPr>
          <w:b/>
          <w:bCs/>
        </w:rPr>
        <w:t xml:space="preserve">Sin recursión por la izquierda:</w:t>
      </w:r>
      <w:r>
        <w:t xml:space="preserve"> las repeticiones </w:t>
      </w:r>
      <w:r>
        <w:rPr>
          <w:rStyle w:val="InlineCode"/>
          <w:rFonts w:ascii="Consolas" w:cs="Consolas" w:eastAsia="Consolas" w:hAnsi="Consolas"/>
          <w:color w:val="8A3B12"/>
          <w:sz w:val="20"/>
          <w:szCs w:val="20"/>
        </w:rPr>
        <w:t xml:space="preserve">{ }</w:t>
      </w:r>
      <w:r>
        <w:t xml:space="preserve"> reemplazan reglas como </w:t>
      </w:r>
      <w:r>
        <w:rPr>
          <w:rStyle w:val="InlineCode"/>
          <w:rFonts w:ascii="Consolas" w:cs="Consolas" w:eastAsia="Consolas" w:hAnsi="Consolas"/>
          <w:color w:val="8A3B12"/>
          <w:sz w:val="20"/>
          <w:szCs w:val="20"/>
        </w:rPr>
        <w:t xml:space="preserve">add_expr → add_expr + mul_expr</w:t>
      </w:r>
      <w:r>
        <w:t xml:space="preserve">, lo que permite implementar un </w:t>
      </w:r>
      <w:r>
        <w:rPr>
          <w:b/>
          <w:bCs/>
        </w:rPr>
        <w:t xml:space="preserve">parser descendente recursivo LL(1)</w:t>
      </w:r>
      <w:r>
        <w:t xml:space="preserve"> en la Semana 3.</w:t>
      </w:r>
    </w:p>
    <w:p>
      <w:pPr>
        <w:pStyle w:val="ListParagraph"/>
        <w:numPr>
          <w:ilvl w:val="0"/>
          <w:numId w:val="2"/>
        </w:numPr>
        <w:spacing w:after="60"/>
      </w:pPr>
      <w:r>
        <w:rPr>
          <w:b/>
          <w:bCs/>
        </w:rPr>
        <w:t xml:space="preserve">Factorización por la izquierda:</w:t>
      </w:r>
      <w:r>
        <w:t xml:space="preserve"> las sentencias que inician con un identificador (asignación y llamada) se agrupan en </w:t>
      </w:r>
      <w:r>
        <w:rPr>
          <w:rStyle w:val="InlineCode"/>
          <w:rFonts w:ascii="Consolas" w:cs="Consolas" w:eastAsia="Consolas" w:hAnsi="Consolas"/>
          <w:color w:val="8A3B12"/>
          <w:sz w:val="20"/>
          <w:szCs w:val="20"/>
        </w:rPr>
        <w:t xml:space="preserve">ident_stmt</w:t>
      </w:r>
      <w:r>
        <w:t xml:space="preserve">, decidiendo con el siguiente token (</w:t>
      </w:r>
      <w:r>
        <w:rPr>
          <w:rStyle w:val="InlineCode"/>
          <w:rFonts w:ascii="Consolas" w:cs="Consolas" w:eastAsia="Consolas" w:hAnsi="Consolas"/>
          <w:color w:val="8A3B12"/>
          <w:sz w:val="20"/>
          <w:szCs w:val="20"/>
        </w:rPr>
        <w:t xml:space="preserve">=</w:t>
      </w:r>
      <w:r>
        <w:t xml:space="preserve"> o </w:t>
      </w:r>
      <w:r>
        <w:rPr>
          <w:rStyle w:val="InlineCode"/>
          <w:rFonts w:ascii="Consolas" w:cs="Consolas" w:eastAsia="Consolas" w:hAnsi="Consolas"/>
          <w:color w:val="8A3B12"/>
          <w:sz w:val="20"/>
          <w:szCs w:val="20"/>
        </w:rPr>
        <w:t xml:space="preserve">(</w:t>
      </w:r>
      <w:r>
        <w:t xml:space="preserve">).</w:t>
      </w:r>
    </w:p>
    <w:p>
      <w:pPr>
        <w:pStyle w:val="ListParagraph"/>
        <w:numPr>
          <w:ilvl w:val="0"/>
          <w:numId w:val="2"/>
        </w:numPr>
        <w:spacing w:after="60"/>
      </w:pPr>
      <w:r>
        <w:rPr>
          <w:b/>
          <w:bCs/>
        </w:rPr>
        <w:t xml:space="preserve">Sin “else colgante”:</w:t>
      </w:r>
      <w:r>
        <w:t xml:space="preserve"> los cuerpos de </w:t>
      </w:r>
      <w:r>
        <w:rPr>
          <w:rStyle w:val="InlineCode"/>
          <w:rFonts w:ascii="Consolas" w:cs="Consolas" w:eastAsia="Consolas" w:hAnsi="Consolas"/>
          <w:color w:val="8A3B12"/>
          <w:sz w:val="20"/>
          <w:szCs w:val="20"/>
        </w:rPr>
        <w:t xml:space="preserve">if</w:t>
      </w:r>
      <w:r>
        <w:t xml:space="preserve">, </w:t>
      </w:r>
      <w:r>
        <w:rPr>
          <w:rStyle w:val="InlineCode"/>
          <w:rFonts w:ascii="Consolas" w:cs="Consolas" w:eastAsia="Consolas" w:hAnsi="Consolas"/>
          <w:color w:val="8A3B12"/>
          <w:sz w:val="20"/>
          <w:szCs w:val="20"/>
        </w:rPr>
        <w:t xml:space="preserve">else</w:t>
      </w:r>
      <w:r>
        <w:t xml:space="preserve"> y </w:t>
      </w:r>
      <w:r>
        <w:rPr>
          <w:rStyle w:val="InlineCode"/>
          <w:rFonts w:ascii="Consolas" w:cs="Consolas" w:eastAsia="Consolas" w:hAnsi="Consolas"/>
          <w:color w:val="8A3B12"/>
          <w:sz w:val="20"/>
          <w:szCs w:val="20"/>
        </w:rPr>
        <w:t xml:space="preserve">while</w:t>
      </w:r>
      <w:r>
        <w:t xml:space="preserve"> son siempre bloques con llaves, por lo que no hay ambigüedad sobre a qué </w:t>
      </w:r>
      <w:r>
        <w:rPr>
          <w:rStyle w:val="InlineCode"/>
          <w:rFonts w:ascii="Consolas" w:cs="Consolas" w:eastAsia="Consolas" w:hAnsi="Consolas"/>
          <w:color w:val="8A3B12"/>
          <w:sz w:val="20"/>
          <w:szCs w:val="20"/>
        </w:rPr>
        <w:t xml:space="preserve">if</w:t>
      </w:r>
      <w:r>
        <w:t xml:space="preserve"> pertenece un </w:t>
      </w:r>
      <w:r>
        <w:rPr>
          <w:rStyle w:val="InlineCode"/>
          <w:rFonts w:ascii="Consolas" w:cs="Consolas" w:eastAsia="Consolas" w:hAnsi="Consolas"/>
          <w:color w:val="8A3B12"/>
          <w:sz w:val="20"/>
          <w:szCs w:val="20"/>
        </w:rPr>
        <w:t xml:space="preserve">else</w:t>
      </w:r>
      <w:r>
        <w:t xml:space="preserve">. El </w:t>
      </w:r>
      <w:r>
        <w:rPr>
          <w:rStyle w:val="InlineCode"/>
          <w:rFonts w:ascii="Consolas" w:cs="Consolas" w:eastAsia="Consolas" w:hAnsi="Consolas"/>
          <w:color w:val="8A3B12"/>
          <w:sz w:val="20"/>
          <w:szCs w:val="20"/>
        </w:rPr>
        <w:t xml:space="preserve">else if</w:t>
      </w:r>
      <w:r>
        <w:t xml:space="preserve"> se obtiene con </w:t>
      </w:r>
      <w:r>
        <w:rPr>
          <w:rStyle w:val="InlineCode"/>
          <w:rFonts w:ascii="Consolas" w:cs="Consolas" w:eastAsia="Consolas" w:hAnsi="Consolas"/>
          <w:color w:val="8A3B12"/>
          <w:sz w:val="20"/>
          <w:szCs w:val="20"/>
        </w:rPr>
        <w:t xml:space="preserve">else if_stmt</w:t>
      </w:r>
      <w:r>
        <w:t xml:space="preserve">.</w:t>
      </w:r>
    </w:p>
    <w:p>
      <w:pPr>
        <w:pStyle w:val="ListParagraph"/>
        <w:numPr>
          <w:ilvl w:val="0"/>
          <w:numId w:val="2"/>
        </w:numPr>
        <w:spacing w:after="60"/>
      </w:pPr>
      <w:r>
        <w:rPr>
          <w:b/>
          <w:bCs/>
        </w:rPr>
        <w:t xml:space="preserve">Inicio distinguible:</w:t>
      </w:r>
      <w:r>
        <w:t xml:space="preserve"> una declaración de variable siempre empieza con </w:t>
      </w:r>
      <w:r>
        <w:rPr>
          <w:rStyle w:val="InlineCode"/>
          <w:rFonts w:ascii="Consolas" w:cs="Consolas" w:eastAsia="Consolas" w:hAnsi="Consolas"/>
          <w:color w:val="8A3B12"/>
          <w:sz w:val="20"/>
          <w:szCs w:val="20"/>
        </w:rPr>
        <w:t xml:space="preserve">banan</w:t>
      </w:r>
      <w:r>
        <w:t xml:space="preserve"> y una de función con un tipo, así que el parser distingue ambas con un solo token de anticipación.</w:t>
      </w:r>
    </w:p>
    <w:p>
      <w:pPr>
        <w:pStyle w:val="ListParagraph"/>
        <w:numPr>
          <w:ilvl w:val="0"/>
          <w:numId w:val="2"/>
        </w:numPr>
        <w:spacing w:after="60"/>
      </w:pPr>
      <w:r>
        <w:rPr>
          <w:b/>
          <w:bCs/>
        </w:rPr>
        <w:t xml:space="preserve">Asignación como sentencia:</w:t>
      </w:r>
      <w:r>
        <w:t xml:space="preserve"> </w:t>
      </w:r>
      <w:r>
        <w:rPr>
          <w:rStyle w:val="InlineCode"/>
          <w:rFonts w:ascii="Consolas" w:cs="Consolas" w:eastAsia="Consolas" w:hAnsi="Consolas"/>
          <w:color w:val="8A3B12"/>
          <w:sz w:val="20"/>
          <w:szCs w:val="20"/>
        </w:rPr>
        <w:t xml:space="preserve">=</w:t>
      </w:r>
      <w:r>
        <w:t xml:space="preserve"> no forma parte de las expresiones, lo que evita errores como </w:t>
      </w:r>
      <w:r>
        <w:rPr>
          <w:rStyle w:val="InlineCode"/>
          <w:rFonts w:ascii="Consolas" w:cs="Consolas" w:eastAsia="Consolas" w:hAnsi="Consolas"/>
          <w:color w:val="8A3B12"/>
          <w:sz w:val="20"/>
          <w:szCs w:val="20"/>
        </w:rPr>
        <w:t xml:space="preserve">if (x = 5)</w:t>
      </w:r>
      <w:r>
        <w:t xml:space="preserve">.</w:t>
      </w:r>
    </w:p>
    <w:p>
      <w:pPr>
        <w:spacing w:after="120" w:line="276"/>
        <w:jc w:val="both"/>
      </w:pPr>
      <w:r>
        <w:t xml:space="preserve">Esta gramática es </w:t>
      </w:r>
      <w:r>
        <w:rPr>
          <w:b/>
          <w:bCs/>
        </w:rPr>
        <w:t xml:space="preserve">preliminar</w:t>
      </w:r>
      <w:r>
        <w:t xml:space="preserve">: en la Semana 3 se formalizará (conjuntos FIRST/FOLLOW, verificación LL(1)) y podrá ajustarse según lo que se encuentre en la implementación del parser.</w:t>
      </w:r>
    </w:p>
    <w:p>
      <w:pPr>
        <w:pStyle w:val="Heading1"/>
        <w:pageBreakBefore/>
      </w:pPr>
      <w:r>
        <w:t xml:space="preserve">4. Identificación de tokens</w:t>
      </w:r>
    </w:p>
    <w:p>
      <w:pPr>
        <w:spacing w:after="120" w:line="276"/>
        <w:jc w:val="both"/>
      </w:pPr>
      <w:r>
        <w:t xml:space="preserve">A partir de la definición del lenguaje se identificaron las siguientes </w:t>
      </w:r>
      <w:r>
        <w:rPr>
          <w:b/>
          <w:bCs/>
        </w:rPr>
        <w:t xml:space="preserve">categorías léxicas</w:t>
      </w:r>
      <w:r>
        <w:t xml:space="preserve">. En total el scanner reconoce </w:t>
      </w:r>
      <w:r>
        <w:rPr>
          <w:b/>
          <w:bCs/>
        </w:rPr>
        <w:t xml:space="preserve">43 tipos de token</w:t>
      </w:r>
      <w:r>
        <w:t xml:space="preserve"> (incluyendo </w:t>
      </w:r>
      <w:r>
        <w:rPr>
          <w:rStyle w:val="InlineCode"/>
          <w:rFonts w:ascii="Consolas" w:cs="Consolas" w:eastAsia="Consolas" w:hAnsi="Consolas"/>
          <w:color w:val="8A3B12"/>
          <w:sz w:val="20"/>
          <w:szCs w:val="20"/>
        </w:rPr>
        <w:t xml:space="preserve">EOF</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700"/>
        <w:gridCol w:w="3060"/>
      </w:tblGrid>
      <w:tr>
        <w:trPr>
          <w:tblHeader/>
        </w:trPr>
        <w:tc>
          <w:tcPr>
            <w:tcW w:type="dxa" w:w="26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Categoría</w:t>
            </w:r>
          </w:p>
        </w:tc>
        <w:tc>
          <w:tcPr>
            <w:tcW w:type="dxa" w:w="37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Tipos de token</w:t>
            </w:r>
          </w:p>
        </w:tc>
        <w:tc>
          <w:tcPr>
            <w:tcW w:type="dxa" w:w="30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Lexemas de ejemplo</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Palabras reservadas temáticas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BANAN, JUNGLE, THROW, GRAB</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banan, jungle, throw, grab</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Palabras reservadas estándar</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IF, ELSE, WHILE, BREAK, CONTINUE, PRINT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if, else, while, print</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Tipos de dato</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 FLOAT, BOOL, STRING, VOID</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 float, void</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Identificadores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IDENT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monkey, total, _tmp, x1</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Literales numéricos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INT_LIT, FLOAT_LIT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42, 3.14, 70.0</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Literales de cadena</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STRING_LIT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"Hello, jungle!\n"</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Literales booleanos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TRUE, FALSE</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true, false</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Operadores aritméticos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PLUS, MINUS, STAR, SLASH, PERCENT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  /  %</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Operadores relacionales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EQ, NEQ, LT, LTE, GT, GTE</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&lt;  &lt;=  &gt;  &gt;=</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Operadores lógicos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AND, OR, NOT</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&amp;&amp;  ||  !</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Asignación</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ASSIGN</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Delimitadores</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LPAREN, RPAREN, LBRACE, RBRACE, COMMA, SEMICOLON</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  }  ,  ;</w:t>
            </w:r>
          </w:p>
        </w:tc>
      </w:tr>
      <w:tr>
        <w:trPr>
          <w:cantSplit/>
        </w:trPr>
        <w:tc>
          <w:tcPr>
            <w:tcW w:type="dxa" w:w="2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Fin de archivo</w:t>
            </w:r>
          </w:p>
        </w:tc>
        <w:tc>
          <w:tcPr>
            <w:tcW w:type="dxa" w:w="37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EOF</w:t>
            </w:r>
          </w:p>
        </w:tc>
        <w:tc>
          <w:tcPr>
            <w:tcW w:type="dxa" w:w="30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(marca de fin)</w:t>
            </w:r>
          </w:p>
        </w:tc>
      </w:tr>
    </w:tbl>
    <w:p>
      <w:pPr>
        <w:spacing w:after="120"/>
      </w:pPr>
    </w:p>
    <w:p>
      <w:pPr>
        <w:spacing w:after="120" w:line="276"/>
        <w:jc w:val="both"/>
      </w:pPr>
      <w:r>
        <w:t xml:space="preserve">Elementos que el scanner </w:t>
      </w:r>
      <w:r>
        <w:rPr>
          <w:b/>
          <w:bCs/>
        </w:rPr>
        <w:t xml:space="preserve">reconoce pero descarta</w:t>
      </w:r>
      <w:r>
        <w:t xml:space="preserve"> (no generan token): espacios, tabuladores, saltos de línea, comentarios de línea </w:t>
      </w:r>
      <w:r>
        <w:rPr>
          <w:rStyle w:val="InlineCode"/>
          <w:rFonts w:ascii="Consolas" w:cs="Consolas" w:eastAsia="Consolas" w:hAnsi="Consolas"/>
          <w:color w:val="8A3B12"/>
          <w:sz w:val="20"/>
          <w:szCs w:val="20"/>
        </w:rPr>
        <w:t xml:space="preserve">//</w:t>
      </w:r>
      <w:r>
        <w:t xml:space="preserve"> y comentarios de bloque </w:t>
      </w:r>
      <w:r>
        <w:rPr>
          <w:rStyle w:val="InlineCode"/>
          <w:rFonts w:ascii="Consolas" w:cs="Consolas" w:eastAsia="Consolas" w:hAnsi="Consolas"/>
          <w:color w:val="8A3B12"/>
          <w:sz w:val="20"/>
          <w:szCs w:val="20"/>
        </w:rPr>
        <w:t xml:space="preserve">/* */</w:t>
      </w:r>
      <w:r>
        <w:t xml:space="preserve">. Los saltos de línea sí se usan para llevar el conteo de línea y columna de cada token.</w:t>
      </w:r>
    </w:p>
    <w:p>
      <w:pPr>
        <w:pStyle w:val="Heading1"/>
        <w:pageBreakBefore/>
      </w:pPr>
      <w:r>
        <w:t xml:space="preserve">5. Ejemplos de entrada válidos e inválidos</w:t>
      </w:r>
    </w:p>
    <w:p>
      <w:pPr>
        <w:pStyle w:val="Heading2"/>
      </w:pPr>
      <w:r>
        <w:t xml:space="preserve">5.1 Programas válidos</w:t>
      </w:r>
    </w:p>
    <w:p>
      <w:pPr>
        <w:spacing w:after="120" w:line="276"/>
        <w:jc w:val="both"/>
      </w:pPr>
      <w:r>
        <w:t xml:space="preserve">Los siguientes programas son correctos léxica, sintáctica y semánticamente. Todos se encuentran en </w:t>
      </w:r>
      <w:r>
        <w:rPr>
          <w:rStyle w:val="InlineCode"/>
          <w:rFonts w:ascii="Consolas" w:cs="Consolas" w:eastAsia="Consolas" w:hAnsi="Consolas"/>
          <w:color w:val="8A3B12"/>
          <w:sz w:val="20"/>
          <w:szCs w:val="20"/>
        </w:rPr>
        <w:t xml:space="preserve">examples/valid/</w:t>
      </w:r>
      <w:r>
        <w:t xml:space="preserve">.</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hello.chc - primer programa en Chimpan-C</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El bloque jungle es el punto de entrada</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del programa (equivale a main).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string monkey = "Chimpancín";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print("Hello, jungle!\n");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print("Soy ", monkey, " y tengo hambre de \"bananas\"\n");</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3. hello.chc: comentarios, cadenas con escapes y print con varios argumentos.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average.chc - lectura con grab, flotantes y operadores lógicos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float average(float a, float b, float c)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throw (a + b + c) / 3.0;</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float x;</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float y;</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float z;</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grab(x);</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grab(y);</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grab(z);</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float avg = average(x, y, z);</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bool passed = avg &gt;= 70.0 &amp;&amp; !(avg &gt; 100.0);</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(passed)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print("Aprobado con ", avg, "\n");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 else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print("Reprobado con ", avg, "\n");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4. average.chc: lectura con grab, flotantes, operadores lógicos y if/else.</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banana_count.chc - variables globales, %, break, continue y void</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banan int total = 0;</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void eat(int amount)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total = total + amount;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day = 0;</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while (true)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day = day + 1;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(day % 2 == 0)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continue;           // los días pares el chango descansa</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eat(3);</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(total &gt;= 12 || day &gt; 30)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break;</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print("Bananas comidas: ", total, " en ", day, " dias\n");</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5. banana_count.chc: variable global, función void, %, break y continue.</w:t>
      </w:r>
    </w:p>
    <w:p>
      <w:pPr>
        <w:pStyle w:val="Heading2"/>
      </w:pPr>
      <w:r>
        <w:t xml:space="preserve">5.2 Programas inválidos</w:t>
      </w:r>
    </w:p>
    <w:p>
      <w:pPr>
        <w:spacing w:after="120" w:line="276"/>
        <w:jc w:val="both"/>
      </w:pPr>
      <w:r>
        <w:t xml:space="preserve">Se prepararon ejemplos inválidos clasificados según la </w:t>
      </w:r>
      <w:r>
        <w:rPr>
          <w:b/>
          <w:bCs/>
        </w:rPr>
        <w:t xml:space="preserve">fase del compilador que debe detectar el error</w:t>
      </w:r>
      <w:r>
        <w:t xml:space="preserve">. Los errores léxicos ya son detectados por el scanner de este entregable; los sintácticos y semánticos son léxicamente correctos y servirán como casos de prueba en las Semanas 3 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300"/>
        <w:gridCol w:w="4860"/>
      </w:tblGrid>
      <w:tr>
        <w:trPr>
          <w:tblHeader/>
        </w:trPr>
        <w:tc>
          <w:tcPr>
            <w:tcW w:type="dxa" w:w="32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Archivo</w:t>
            </w:r>
          </w:p>
        </w:tc>
        <w:tc>
          <w:tcPr>
            <w:tcW w:type="dxa" w:w="1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Fase</w:t>
            </w:r>
          </w:p>
        </w:tc>
        <w:tc>
          <w:tcPr>
            <w:tcW w:type="dxa" w:w="48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Error esperado</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lexical/invalid_chars.chc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Léxica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Caracteres </w:t>
            </w:r>
            <w:r>
              <w:rPr>
                <w:rStyle w:val="InlineCode"/>
                <w:rFonts w:ascii="Consolas" w:cs="Consolas" w:eastAsia="Consolas" w:hAnsi="Consolas"/>
                <w:color w:val="8A3B12"/>
                <w:sz w:val="20"/>
                <w:szCs w:val="20"/>
              </w:rPr>
              <w:t xml:space="preserve">$</w:t>
            </w:r>
            <w:r>
              <w:rPr>
                <w:sz w:val="18"/>
                <w:szCs w:val="18"/>
              </w:rPr>
              <w:t xml:space="preserve">, </w:t>
            </w:r>
            <w:r>
              <w:rPr>
                <w:rStyle w:val="InlineCode"/>
                <w:rFonts w:ascii="Consolas" w:cs="Consolas" w:eastAsia="Consolas" w:hAnsi="Consolas"/>
                <w:color w:val="8A3B12"/>
                <w:sz w:val="20"/>
                <w:szCs w:val="20"/>
              </w:rPr>
              <w:t xml:space="preserve">#</w:t>
            </w:r>
            <w:r>
              <w:rPr>
                <w:sz w:val="18"/>
                <w:szCs w:val="18"/>
              </w:rPr>
              <w:t xml:space="preserve">, </w:t>
            </w:r>
            <w:r>
              <w:rPr>
                <w:rStyle w:val="InlineCode"/>
                <w:rFonts w:ascii="Consolas" w:cs="Consolas" w:eastAsia="Consolas" w:hAnsi="Consolas"/>
                <w:color w:val="8A3B12"/>
                <w:sz w:val="20"/>
                <w:szCs w:val="20"/>
              </w:rPr>
              <w:t xml:space="preserve">&amp;</w:t>
            </w:r>
            <w:r>
              <w:rPr>
                <w:sz w:val="18"/>
                <w:szCs w:val="18"/>
              </w:rPr>
              <w:t xml:space="preserve"> y </w:t>
            </w:r>
            <w:r>
              <w:rPr>
                <w:rStyle w:val="InlineCode"/>
                <w:rFonts w:ascii="Consolas" w:cs="Consolas" w:eastAsia="Consolas" w:hAnsi="Consolas"/>
                <w:color w:val="8A3B12"/>
                <w:sz w:val="20"/>
                <w:szCs w:val="20"/>
              </w:rPr>
              <w:t xml:space="preserve">'</w:t>
            </w:r>
            <w:r>
              <w:rPr>
                <w:sz w:val="18"/>
                <w:szCs w:val="18"/>
              </w:rPr>
              <w:t xml:space="preserve"> que no pertenecen al alfabeto</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lexical/unclosed_string.chc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Léxica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Cadena sin comilla de cierre</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lexical/bad_numbers.chc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Léxica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Style w:val="InlineCode"/>
                <w:rFonts w:ascii="Consolas" w:cs="Consolas" w:eastAsia="Consolas" w:hAnsi="Consolas"/>
                <w:color w:val="8A3B12"/>
                <w:sz w:val="20"/>
                <w:szCs w:val="20"/>
              </w:rPr>
              <w:t xml:space="preserve">3.14.15</w:t>
            </w:r>
            <w:r>
              <w:rPr>
                <w:sz w:val="18"/>
                <w:szCs w:val="18"/>
              </w:rPr>
              <w:t xml:space="preserve">, </w:t>
            </w:r>
            <w:r>
              <w:rPr>
                <w:rStyle w:val="InlineCode"/>
                <w:rFonts w:ascii="Consolas" w:cs="Consolas" w:eastAsia="Consolas" w:hAnsi="Consolas"/>
                <w:color w:val="8A3B12"/>
                <w:sz w:val="20"/>
                <w:szCs w:val="20"/>
              </w:rPr>
              <w:t xml:space="preserve">12abc</w:t>
            </w:r>
            <w:r>
              <w:rPr>
                <w:sz w:val="18"/>
                <w:szCs w:val="18"/>
              </w:rPr>
              <w:t xml:space="preserve">, </w:t>
            </w:r>
            <w:r>
              <w:rPr>
                <w:rStyle w:val="InlineCode"/>
                <w:rFonts w:ascii="Consolas" w:cs="Consolas" w:eastAsia="Consolas" w:hAnsi="Consolas"/>
                <w:color w:val="8A3B12"/>
                <w:sz w:val="20"/>
                <w:szCs w:val="20"/>
              </w:rPr>
              <w:t xml:space="preserve">5.</w:t>
            </w:r>
            <w:r>
              <w:rPr>
                <w:sz w:val="18"/>
                <w:szCs w:val="18"/>
              </w:rPr>
              <w:t xml:space="preserve"> mal formados; entero fuera de rango</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lexical/unclosed_comment.chc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Léxica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Comentario </w:t>
            </w:r>
            <w:r>
              <w:rPr>
                <w:rStyle w:val="InlineCode"/>
                <w:rFonts w:ascii="Consolas" w:cs="Consolas" w:eastAsia="Consolas" w:hAnsi="Consolas"/>
                <w:color w:val="8A3B12"/>
                <w:sz w:val="20"/>
                <w:szCs w:val="20"/>
              </w:rPr>
              <w:t xml:space="preserve">/*</w:t>
            </w:r>
            <w:r>
              <w:rPr>
                <w:sz w:val="18"/>
                <w:szCs w:val="18"/>
              </w:rPr>
              <w:t xml:space="preserve"> sin </w:t>
            </w:r>
            <w:r>
              <w:rPr>
                <w:rStyle w:val="InlineCode"/>
                <w:rFonts w:ascii="Consolas" w:cs="Consolas" w:eastAsia="Consolas" w:hAnsi="Consolas"/>
                <w:color w:val="8A3B12"/>
                <w:sz w:val="20"/>
                <w:szCs w:val="20"/>
              </w:rPr>
              <w:t xml:space="preserve">*/</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lexical/misc.chc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Léxica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Identificador de más de 31 caracteres, escape </w:t>
            </w:r>
            <w:r>
              <w:rPr>
                <w:rStyle w:val="InlineCode"/>
                <w:rFonts w:ascii="Consolas" w:cs="Consolas" w:eastAsia="Consolas" w:hAnsi="Consolas"/>
                <w:color w:val="8A3B12"/>
                <w:sz w:val="20"/>
                <w:szCs w:val="20"/>
              </w:rPr>
              <w:t xml:space="preserve">\c</w:t>
            </w:r>
            <w:r>
              <w:rPr>
                <w:sz w:val="18"/>
                <w:szCs w:val="18"/>
              </w:rPr>
              <w:t xml:space="preserve"> inválido, letra </w:t>
            </w:r>
            <w:r>
              <w:rPr>
                <w:rStyle w:val="InlineCode"/>
                <w:rFonts w:ascii="Consolas" w:cs="Consolas" w:eastAsia="Consolas" w:hAnsi="Consolas"/>
                <w:color w:val="8A3B12"/>
                <w:sz w:val="20"/>
                <w:szCs w:val="20"/>
              </w:rPr>
              <w:t xml:space="preserve">ñ</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syntax/missing_semicolon.chc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Sintáctica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Falta </w:t>
            </w:r>
            <w:r>
              <w:rPr>
                <w:rStyle w:val="InlineCode"/>
                <w:rFonts w:ascii="Consolas" w:cs="Consolas" w:eastAsia="Consolas" w:hAnsi="Consolas"/>
                <w:color w:val="8A3B12"/>
                <w:sz w:val="20"/>
                <w:szCs w:val="20"/>
              </w:rPr>
              <w:t xml:space="preserve">;</w:t>
            </w:r>
            <w:r>
              <w:rPr>
                <w:sz w:val="18"/>
                <w:szCs w:val="18"/>
              </w:rPr>
              <w:t xml:space="preserve"> y falta </w:t>
            </w:r>
            <w:r>
              <w:rPr>
                <w:rStyle w:val="InlineCode"/>
                <w:rFonts w:ascii="Consolas" w:cs="Consolas" w:eastAsia="Consolas" w:hAnsi="Consolas"/>
                <w:color w:val="8A3B12"/>
                <w:sz w:val="20"/>
                <w:szCs w:val="20"/>
              </w:rPr>
              <w:t xml:space="preserve">)</w:t>
            </w:r>
            <w:r>
              <w:rPr>
                <w:sz w:val="18"/>
                <w:szCs w:val="18"/>
              </w:rPr>
              <w:t xml:space="preserve"> en la condición del if</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syntax/no_jungle.chc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Sintáctica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El programa no tiene bloque principal </w:t>
            </w:r>
            <w:r>
              <w:rPr>
                <w:rStyle w:val="InlineCode"/>
                <w:rFonts w:ascii="Consolas" w:cs="Consolas" w:eastAsia="Consolas" w:hAnsi="Consolas"/>
                <w:color w:val="8A3B12"/>
                <w:sz w:val="20"/>
                <w:szCs w:val="20"/>
              </w:rPr>
              <w:t xml:space="preserve">jungle</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semantic/type_mismatch.chc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Semántica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Asignar </w:t>
            </w:r>
            <w:r>
              <w:rPr>
                <w:rStyle w:val="InlineCode"/>
                <w:rFonts w:ascii="Consolas" w:cs="Consolas" w:eastAsia="Consolas" w:hAnsi="Consolas"/>
                <w:color w:val="8A3B12"/>
                <w:sz w:val="20"/>
                <w:szCs w:val="20"/>
              </w:rPr>
              <w:t xml:space="preserve">string</w:t>
            </w:r>
            <w:r>
              <w:rPr>
                <w:sz w:val="18"/>
                <w:szCs w:val="18"/>
              </w:rPr>
              <w:t xml:space="preserve"> a </w:t>
            </w:r>
            <w:r>
              <w:rPr>
                <w:rStyle w:val="InlineCode"/>
                <w:rFonts w:ascii="Consolas" w:cs="Consolas" w:eastAsia="Consolas" w:hAnsi="Consolas"/>
                <w:color w:val="8A3B12"/>
                <w:sz w:val="20"/>
                <w:szCs w:val="20"/>
              </w:rPr>
              <w:t xml:space="preserve">int</w:t>
            </w:r>
            <w:r>
              <w:rPr>
                <w:sz w:val="18"/>
                <w:szCs w:val="18"/>
              </w:rPr>
              <w:t xml:space="preserve">; sumar </w:t>
            </w:r>
            <w:r>
              <w:rPr>
                <w:rStyle w:val="InlineCode"/>
                <w:rFonts w:ascii="Consolas" w:cs="Consolas" w:eastAsia="Consolas" w:hAnsi="Consolas"/>
                <w:color w:val="8A3B12"/>
                <w:sz w:val="20"/>
                <w:szCs w:val="20"/>
              </w:rPr>
              <w:t xml:space="preserve">int</w:t>
            </w:r>
            <w:r>
              <w:rPr>
                <w:sz w:val="18"/>
                <w:szCs w:val="18"/>
              </w:rPr>
              <w:t xml:space="preserve"> + </w:t>
            </w:r>
            <w:r>
              <w:rPr>
                <w:rStyle w:val="InlineCode"/>
                <w:rFonts w:ascii="Consolas" w:cs="Consolas" w:eastAsia="Consolas" w:hAnsi="Consolas"/>
                <w:color w:val="8A3B12"/>
                <w:sz w:val="20"/>
                <w:szCs w:val="20"/>
              </w:rPr>
              <w:t xml:space="preserve">bool</w:t>
            </w:r>
          </w:p>
        </w:tc>
      </w:tr>
      <w:tr>
        <w:trPr>
          <w:cantSplit/>
        </w:trPr>
        <w:tc>
          <w:tcPr>
            <w:tcW w:type="dxa" w:w="32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semantic/undeclared.chc</w:t>
            </w:r>
          </w:p>
        </w:tc>
        <w:tc>
          <w:tcPr>
            <w:tcW w:type="dxa" w:w="1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Semántica</w:t>
            </w:r>
          </w:p>
        </w:tc>
        <w:tc>
          <w:tcPr>
            <w:tcW w:type="dxa" w:w="4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Redeclaración de </w:t>
            </w:r>
            <w:r>
              <w:rPr>
                <w:rStyle w:val="InlineCode"/>
                <w:rFonts w:ascii="Consolas" w:cs="Consolas" w:eastAsia="Consolas" w:hAnsi="Consolas"/>
                <w:color w:val="8A3B12"/>
                <w:sz w:val="20"/>
                <w:szCs w:val="20"/>
              </w:rPr>
              <w:t xml:space="preserve">x</w:t>
            </w:r>
            <w:r>
              <w:rPr>
                <w:sz w:val="18"/>
                <w:szCs w:val="18"/>
              </w:rPr>
              <w:t xml:space="preserve"> y uso de </w:t>
            </w:r>
            <w:r>
              <w:rPr>
                <w:rStyle w:val="InlineCode"/>
                <w:rFonts w:ascii="Consolas" w:cs="Consolas" w:eastAsia="Consolas" w:hAnsi="Consolas"/>
                <w:color w:val="8A3B12"/>
                <w:sz w:val="20"/>
                <w:szCs w:val="20"/>
              </w:rPr>
              <w:t xml:space="preserve">y</w:t>
            </w:r>
            <w:r>
              <w:rPr>
                <w:sz w:val="18"/>
                <w:szCs w:val="18"/>
              </w:rPr>
              <w:t xml:space="preserve"> sin declarar</w:t>
            </w:r>
          </w:p>
        </w:tc>
      </w:tr>
    </w:tbl>
    <w:p>
      <w:pPr>
        <w:spacing w:after="120"/>
      </w:pP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$price = 10;</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stock = 5 # comentario estilo Python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(stock &gt; 0 &amp; price &gt; 0)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print('sin comillas dobles');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6. invalid_chars.chc: errores léxicos por caracteres inválidos.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Léxicamente correcto, pero falta ';' y un paréntesis de cierre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x = 5</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if (x &gt; 3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print(x);</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7. missing_semicolon.chc: léxicamente válido, error sintáctico.</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Léxica y sintácticamente correcto, pero con errores de tipo</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jungle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int bananas = "doce";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banan bool hungry = 3 + true;</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w:t>
      </w:r>
    </w:p>
    <w:p>
      <w:pPr>
        <w:pStyle w:val="Caption"/>
        <w:spacing w:after="200" w:before="60"/>
        <w:jc w:val="center"/>
      </w:pPr>
      <w:r>
        <w:rPr>
          <w:i/>
          <w:iCs/>
          <w:color w:val="555555"/>
          <w:sz w:val="18"/>
          <w:szCs w:val="18"/>
        </w:rPr>
        <w:t xml:space="preserve">Figura 8. type_mismatch.chc: léxica y sintácticamente válido, error semántico.</w:t>
      </w:r>
    </w:p>
    <w:p>
      <w:pPr>
        <w:pStyle w:val="Heading1"/>
        <w:pageBreakBefore/>
      </w:pPr>
      <w:r>
        <w:t xml:space="preserve">6. Alcance del proyecto</w:t>
      </w:r>
    </w:p>
    <w:p>
      <w:pPr>
        <w:pStyle w:val="Heading2"/>
      </w:pPr>
      <w:r>
        <w:t xml:space="preserve">6.1 Incluido en el proyecto</w:t>
      </w:r>
    </w:p>
    <w:p>
      <w:pPr>
        <w:pStyle w:val="ListParagraph"/>
        <w:numPr>
          <w:ilvl w:val="0"/>
          <w:numId w:val="2"/>
        </w:numPr>
        <w:spacing w:after="60"/>
      </w:pPr>
      <w:r>
        <w:t xml:space="preserve">Analizador léxico con expresiones regulares, reporte de errores con línea y columna, y recuperación.</w:t>
      </w:r>
    </w:p>
    <w:p>
      <w:pPr>
        <w:pStyle w:val="ListParagraph"/>
        <w:numPr>
          <w:ilvl w:val="0"/>
          <w:numId w:val="2"/>
        </w:numPr>
        <w:spacing w:after="60"/>
      </w:pPr>
      <w:r>
        <w:t xml:space="preserve">Analizador sintáctico descendente recursivo (LL(1)) que construye un </w:t>
      </w:r>
      <w:r>
        <w:rPr>
          <w:b/>
          <w:bCs/>
        </w:rPr>
        <w:t xml:space="preserve">AST</w:t>
      </w:r>
      <w:r>
        <w:t xml:space="preserve">.</w:t>
      </w:r>
    </w:p>
    <w:p>
      <w:pPr>
        <w:pStyle w:val="ListParagraph"/>
        <w:numPr>
          <w:ilvl w:val="0"/>
          <w:numId w:val="2"/>
        </w:numPr>
        <w:spacing w:after="60"/>
      </w:pPr>
      <w:r>
        <w:t xml:space="preserve">Tabla de símbolos con </w:t>
      </w:r>
      <w:r>
        <w:rPr>
          <w:b/>
          <w:bCs/>
        </w:rPr>
        <w:t xml:space="preserve">alcances anidados</w:t>
      </w:r>
      <w:r>
        <w:t xml:space="preserve"> (global, función y bloque) y verificación de tipos.</w:t>
      </w:r>
    </w:p>
    <w:p>
      <w:pPr>
        <w:pStyle w:val="ListParagraph"/>
        <w:numPr>
          <w:ilvl w:val="0"/>
          <w:numId w:val="2"/>
        </w:numPr>
        <w:spacing w:after="60"/>
      </w:pPr>
      <w:r>
        <w:t xml:space="preserve">Detección de errores léxicos, sintácticos y semánticos con mensajes claros.</w:t>
      </w:r>
    </w:p>
    <w:p>
      <w:pPr>
        <w:pStyle w:val="ListParagraph"/>
        <w:numPr>
          <w:ilvl w:val="0"/>
          <w:numId w:val="2"/>
        </w:numPr>
        <w:spacing w:after="60"/>
      </w:pPr>
      <w:r>
        <w:t xml:space="preserve">Generación de </w:t>
      </w:r>
      <w:r>
        <w:rPr>
          <w:b/>
          <w:bCs/>
        </w:rPr>
        <w:t xml:space="preserve">código de tres direcciones (TAC)</w:t>
      </w:r>
      <w:r>
        <w:t xml:space="preserve"> para expresiones, asignaciones, if/else, while, break/continue y llamadas a función.</w:t>
      </w:r>
    </w:p>
    <w:p>
      <w:pPr>
        <w:pStyle w:val="ListParagraph"/>
        <w:numPr>
          <w:ilvl w:val="0"/>
          <w:numId w:val="2"/>
        </w:numPr>
        <w:spacing w:after="60"/>
      </w:pPr>
      <w:r>
        <w:t xml:space="preserve">Optimizaciones básicas sobre el TAC: </w:t>
      </w:r>
      <w:r>
        <w:rPr>
          <w:b/>
          <w:bCs/>
        </w:rPr>
        <w:t xml:space="preserve">propagación/plegado de constantes</w:t>
      </w:r>
      <w:r>
        <w:t xml:space="preserve"> y </w:t>
      </w:r>
      <w:r>
        <w:rPr>
          <w:b/>
          <w:bCs/>
        </w:rPr>
        <w:t xml:space="preserve">eliminación de código muerto</w:t>
      </w:r>
      <w:r>
        <w:t xml:space="preserve">.</w:t>
      </w:r>
    </w:p>
    <w:p>
      <w:pPr>
        <w:pStyle w:val="ListParagraph"/>
        <w:numPr>
          <w:ilvl w:val="0"/>
          <w:numId w:val="2"/>
        </w:numPr>
        <w:spacing w:after="60"/>
      </w:pPr>
      <w:r>
        <w:t xml:space="preserve">Intérprete del TAC para </w:t>
      </w:r>
      <w:r>
        <w:rPr>
          <w:b/>
          <w:bCs/>
        </w:rPr>
        <w:t xml:space="preserve">ejecutar</w:t>
      </w:r>
      <w:r>
        <w:t xml:space="preserve"> los programas y mostrar sus resultados (incluye </w:t>
      </w:r>
      <w:r>
        <w:rPr>
          <w:rStyle w:val="InlineCode"/>
          <w:rFonts w:ascii="Consolas" w:cs="Consolas" w:eastAsia="Consolas" w:hAnsi="Consolas"/>
          <w:color w:val="8A3B12"/>
          <w:sz w:val="20"/>
          <w:szCs w:val="20"/>
        </w:rPr>
        <w:t xml:space="preserve">print</w:t>
      </w:r>
      <w:r>
        <w:t xml:space="preserve"> y </w:t>
      </w:r>
      <w:r>
        <w:rPr>
          <w:rStyle w:val="InlineCode"/>
          <w:rFonts w:ascii="Consolas" w:cs="Consolas" w:eastAsia="Consolas" w:hAnsi="Consolas"/>
          <w:color w:val="8A3B12"/>
          <w:sz w:val="20"/>
          <w:szCs w:val="20"/>
        </w:rPr>
        <w:t xml:space="preserve">grab</w:t>
      </w:r>
      <w:r>
        <w:t xml:space="preserve">).</w:t>
      </w:r>
    </w:p>
    <w:p>
      <w:pPr>
        <w:pStyle w:val="ListParagraph"/>
        <w:numPr>
          <w:ilvl w:val="0"/>
          <w:numId w:val="2"/>
        </w:numPr>
        <w:spacing w:after="60"/>
      </w:pPr>
      <w:r>
        <w:t xml:space="preserve">Pruebas automatizadas por fase y documentación técnica.</w:t>
      </w:r>
    </w:p>
    <w:p>
      <w:pPr>
        <w:pStyle w:val="Heading2"/>
      </w:pPr>
      <w:r>
        <w:t xml:space="preserve">6.2 Fuera del alcance</w:t>
      </w:r>
    </w:p>
    <w:p>
      <w:pPr>
        <w:pStyle w:val="ListParagraph"/>
        <w:numPr>
          <w:ilvl w:val="0"/>
          <w:numId w:val="2"/>
        </w:numPr>
        <w:spacing w:after="60"/>
      </w:pPr>
      <w:r>
        <w:t xml:space="preserve">Arreglos, estructuras, punteros, clases y manejo de memoria dinámica.</w:t>
      </w:r>
    </w:p>
    <w:p>
      <w:pPr>
        <w:pStyle w:val="ListParagraph"/>
        <w:numPr>
          <w:ilvl w:val="0"/>
          <w:numId w:val="2"/>
        </w:numPr>
        <w:spacing w:after="60"/>
      </w:pPr>
      <w:r>
        <w:t xml:space="preserve">Ciclo </w:t>
      </w:r>
      <w:r>
        <w:rPr>
          <w:rStyle w:val="InlineCode"/>
          <w:rFonts w:ascii="Consolas" w:cs="Consolas" w:eastAsia="Consolas" w:hAnsi="Consolas"/>
          <w:color w:val="8A3B12"/>
          <w:sz w:val="20"/>
          <w:szCs w:val="20"/>
        </w:rPr>
        <w:t xml:space="preserve">for</w:t>
      </w:r>
      <w:r>
        <w:t xml:space="preserve">, </w:t>
      </w:r>
      <w:r>
        <w:rPr>
          <w:rStyle w:val="InlineCode"/>
          <w:rFonts w:ascii="Consolas" w:cs="Consolas" w:eastAsia="Consolas" w:hAnsi="Consolas"/>
          <w:color w:val="8A3B12"/>
          <w:sz w:val="20"/>
          <w:szCs w:val="20"/>
        </w:rPr>
        <w:t xml:space="preserve">switch</w:t>
      </w:r>
      <w:r>
        <w:t xml:space="preserve"> y operadores compuestos (</w:t>
      </w:r>
      <w:r>
        <w:rPr>
          <w:rStyle w:val="InlineCode"/>
          <w:rFonts w:ascii="Consolas" w:cs="Consolas" w:eastAsia="Consolas" w:hAnsi="Consolas"/>
          <w:color w:val="8A3B12"/>
          <w:sz w:val="20"/>
          <w:szCs w:val="20"/>
        </w:rPr>
        <w:t xml:space="preserve">+=</w:t>
      </w:r>
      <w:r>
        <w:t xml:space="preserve">, </w:t>
      </w:r>
      <w:r>
        <w:rPr>
          <w:rStyle w:val="InlineCode"/>
          <w:rFonts w:ascii="Consolas" w:cs="Consolas" w:eastAsia="Consolas" w:hAnsi="Consolas"/>
          <w:color w:val="8A3B12"/>
          <w:sz w:val="20"/>
          <w:szCs w:val="20"/>
        </w:rPr>
        <w:t xml:space="preserve">++</w:t>
      </w:r>
      <w:r>
        <w:t xml:space="preserve">).</w:t>
      </w:r>
    </w:p>
    <w:p>
      <w:pPr>
        <w:pStyle w:val="ListParagraph"/>
        <w:numPr>
          <w:ilvl w:val="0"/>
          <w:numId w:val="2"/>
        </w:numPr>
        <w:spacing w:after="60"/>
      </w:pPr>
      <w:r>
        <w:t xml:space="preserve">Conversión explícita de tipos (casting) y sobrecarga de funciones.</w:t>
      </w:r>
    </w:p>
    <w:p>
      <w:pPr>
        <w:pStyle w:val="ListParagraph"/>
        <w:numPr>
          <w:ilvl w:val="0"/>
          <w:numId w:val="2"/>
        </w:numPr>
        <w:spacing w:after="60"/>
      </w:pPr>
      <w:r>
        <w:t xml:space="preserve">Generación de código máquina o ensamblador real (opcional en el PIA; se evaluará si el tiempo lo permite).</w:t>
      </w:r>
    </w:p>
    <w:p>
      <w:pPr>
        <w:pStyle w:val="ListParagraph"/>
        <w:numPr>
          <w:ilvl w:val="0"/>
          <w:numId w:val="2"/>
        </w:numPr>
        <w:spacing w:after="60"/>
      </w:pPr>
      <w:r>
        <w:t xml:space="preserve">Forma SSA (opcional en el PIA; se considerará como mejora).</w:t>
      </w:r>
    </w:p>
    <w:p>
      <w:pPr>
        <w:pStyle w:val="Heading2"/>
      </w:pPr>
      <w:r>
        <w:t xml:space="preserve">6.3 Fases del compilador</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código fuente (.chc)</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[1] Analizador léxico ──► tokens                 (Semana 2)  [completado]</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[2] Analizador sintáctico ──► AST               (Semana 3)</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[3] Analizador semántico ──► AST anotado + tabla de símbolos   (Semana 4)</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[4] Generador de código intermedio ──► TAC      (Semana 5)</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[5] Optimizador ──► TAC optimizado              (Semana 5)</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 [6] Intérprete de TAC ──► resultados de ejecución</w:t>
      </w:r>
    </w:p>
    <w:p>
      <w:pPr>
        <w:pStyle w:val="Caption"/>
        <w:spacing w:after="200" w:before="60"/>
        <w:jc w:val="center"/>
      </w:pPr>
      <w:r>
        <w:rPr>
          <w:i/>
          <w:iCs/>
          <w:color w:val="555555"/>
          <w:sz w:val="18"/>
          <w:szCs w:val="18"/>
        </w:rPr>
        <w:t xml:space="preserve">Figura 9. Arquitectura por fases del compilador Chimpan-C.</w:t>
      </w:r>
    </w:p>
    <w:p>
      <w:pPr>
        <w:pStyle w:val="Heading1"/>
        <w:pageBreakBefore/>
      </w:pPr>
      <w:r>
        <w:t xml:space="preserve">7. Roles del equipo</w:t>
      </w:r>
    </w:p>
    <w:p>
      <w:pPr>
        <w:spacing w:after="120" w:line="276"/>
        <w:jc w:val="both"/>
      </w:pPr>
      <w:r>
        <w:t xml:space="preserve">Cada integrante tiene un </w:t>
      </w:r>
      <w:r>
        <w:rPr>
          <w:b/>
          <w:bCs/>
        </w:rPr>
        <w:t xml:space="preserve">rol principal</w:t>
      </w:r>
      <w:r>
        <w:t xml:space="preserve">, del cual es responsable de entregar y explicar, y un </w:t>
      </w:r>
      <w:r>
        <w:rPr>
          <w:b/>
          <w:bCs/>
        </w:rPr>
        <w:t xml:space="preserve">rol de apoyo</w:t>
      </w:r>
      <w:r>
        <w:t xml:space="preserve">. Todos los integrantes participan en las pruebas y en la revisión del código de los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00"/>
        <w:gridCol w:w="3460"/>
        <w:gridCol w:w="2300"/>
      </w:tblGrid>
      <w:tr>
        <w:trPr>
          <w:tblHeader/>
        </w:trPr>
        <w:tc>
          <w:tcPr>
            <w:tcW w:type="dxa" w:w="25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Integrante</w:t>
            </w:r>
          </w:p>
        </w:tc>
        <w:tc>
          <w:tcPr>
            <w:tcW w:type="dxa" w:w="1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8"/>
                <w:szCs w:val="18"/>
              </w:rPr>
              <w:t xml:space="preserve">Matrícula</w:t>
            </w:r>
          </w:p>
        </w:tc>
        <w:tc>
          <w:tcPr>
            <w:tcW w:type="dxa" w:w="34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Rol principal</w:t>
            </w:r>
          </w:p>
        </w:tc>
        <w:tc>
          <w:tcPr>
            <w:tcW w:type="dxa" w:w="2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Rol de apoyo</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Alejandro Quintanilla Leal</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2010568</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Líder de proyecto e integración: coordina tareas, administra el repositorio y une las fases del compilador</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Video explicativo y exposición final</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Perla Natalíe González Treviño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1903796</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Diseño del lenguaje y gramática formal (EBNF, FIRST/FOLLOW)</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Documentación técnica del proyecto</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Liliana Valeria Ramos Avila</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2056778</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Analizador léxico (scanner) y manejo de errores léxicos</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Pruebas automatizadas</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Angel Emiliano Carmona Lozano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2069119</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Analizador sintáctico (parser) y construcción del AST</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Manejo de errores sintácticos</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Luis Rolando Aguilar Ortiz</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2121179</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Análisis semántico: tabla de símbolos, alcances y tipos</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Casos de prueba semánticos</w:t>
            </w:r>
          </w:p>
        </w:tc>
      </w:tr>
      <w:tr>
        <w:trPr>
          <w:cantSplit/>
        </w:trPr>
        <w:tc>
          <w:tcPr>
            <w:tcW w:type="dxa" w:w="2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Yael Abiezer García Guerra</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2050107</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Generación de código intermedio (TAC) y optimización</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Intérprete / ejecución del TAC</w:t>
            </w:r>
          </w:p>
        </w:tc>
      </w:tr>
    </w:tbl>
    <w:p>
      <w:pPr>
        <w:pStyle w:val="Heading1"/>
        <w:pageBreakBefore/>
      </w:pPr>
      <w:r>
        <w:t xml:space="preserve">8. Cronograma</w:t>
      </w:r>
    </w:p>
    <w:p>
      <w:pPr>
        <w:spacing w:after="120" w:line="276"/>
        <w:jc w:val="both"/>
      </w:pPr>
      <w:r>
        <w:t xml:space="preserve">Las fechas se ajustarán al calendario oficial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3760"/>
        <w:gridCol w:w="2100"/>
        <w:gridCol w:w="1100"/>
      </w:tblGrid>
      <w:tr>
        <w:trPr>
          <w:tblHeader/>
        </w:trPr>
        <w:tc>
          <w:tcPr>
            <w:tcW w:type="dxa" w:w="9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8"/>
                <w:szCs w:val="18"/>
              </w:rPr>
              <w:t xml:space="preserve">Semana</w:t>
            </w:r>
          </w:p>
        </w:tc>
        <w:tc>
          <w:tcPr>
            <w:tcW w:type="dxa" w:w="15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Fechas</w:t>
            </w:r>
          </w:p>
        </w:tc>
        <w:tc>
          <w:tcPr>
            <w:tcW w:type="dxa" w:w="37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Actividades</w:t>
            </w:r>
          </w:p>
        </w:tc>
        <w:tc>
          <w:tcPr>
            <w:tcW w:type="dxa" w:w="2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Responsable(s)</w:t>
            </w:r>
          </w:p>
        </w:tc>
        <w:tc>
          <w:tcPr>
            <w:tcW w:type="dxa" w:w="1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8"/>
                <w:szCs w:val="18"/>
              </w:rPr>
              <w:t xml:space="preserve">Estado</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1</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Definición del lenguaje, gramática preliminar, tokens, ejemplos, alcance, roles y cronograma</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Perla (líder de la fase), Alejandro, todo el equipo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Completado</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2</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Analizador léxico, expresiones regulares, errores léxicos, pruebas y documentación del scanner</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Liliana (líder de la fase), Perla</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Completado</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Entrega del Entregable 1 (Semanas 1 y 2)</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Alejandro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En curso</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3</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Gramática formal, parser LL(1), árbol de derivación, AST y errores sintácticos</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Angel, Perla</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Pendiente</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4</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Tabla de símbolos, alcances, verificación de tipos, errores semánticos y AST anotado</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Luis, Angel</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Pendiente</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5</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Generación de TAC, estructuras de control, optimizaciones e intérprete</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Yael, Luis</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Pendiente</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Entrega del Entregable 2 (Semanas 3, 4 y 5)</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Alejandro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Pendiente</w:t>
            </w:r>
          </w:p>
        </w:tc>
      </w:tr>
      <w:tr>
        <w:trPr>
          <w:cantSplit/>
        </w:trPr>
        <w:tc>
          <w:tcPr>
            <w:tcW w:type="dxa" w:w="9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Final</w:t>
            </w:r>
          </w:p>
        </w:tc>
        <w:tc>
          <w:tcPr>
            <w:tcW w:type="dxa" w:w="1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[dd/mm] – [dd/mm]</w:t>
            </w:r>
          </w:p>
        </w:tc>
        <w:tc>
          <w:tcPr>
            <w:tcW w:type="dxa" w:w="37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Integración, pruebas completas, documentación final, video (5 min) y exposición</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Todo el equipo</w:t>
            </w:r>
          </w:p>
        </w:tc>
        <w:tc>
          <w:tcPr>
            <w:tcW w:type="dxa" w:w="1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8"/>
                <w:szCs w:val="18"/>
              </w:rPr>
              <w:t xml:space="preserve">Pendiente</w:t>
            </w:r>
          </w:p>
        </w:tc>
      </w:tr>
    </w:tbl>
    <w:p>
      <w:pPr>
        <w:spacing w:after="120"/>
      </w:pPr>
    </w:p>
    <w:p>
      <w:pPr>
        <w:spacing w:after="120" w:line="276"/>
        <w:jc w:val="both"/>
      </w:pPr>
      <w:r>
        <w:rPr>
          <w:b/>
          <w:bCs/>
        </w:rPr>
        <w:t xml:space="preserve">Mecánica de trabajo:</w:t>
      </w:r>
      <w:r>
        <w:t xml:space="preserve"> el código se versiona en un repositorio Git compartido; cada fase se desarrolla en una rama propia y se integra a la rama principal solo cuando sus pruebas pasan. El equipo tiene una reunión breve de seguimiento cada semana.</w:t>
      </w:r>
    </w:p>
    <w:p>
      <w:pPr>
        <w:pStyle w:val="Divider"/>
        <w:pageBreakBefore/>
        <w:spacing w:after="200" w:before="2400"/>
        <w:jc w:val="center"/>
      </w:pPr>
      <w:r>
        <w:rPr>
          <w:b/>
          <w:bCs/>
          <w:color w:val="2E5E3A"/>
          <w:sz w:val="56"/>
          <w:szCs w:val="56"/>
        </w:rPr>
        <w:t xml:space="preserve">SEMANA 2</w:t>
      </w:r>
    </w:p>
    <w:p>
      <w:pPr>
        <w:pStyle w:val="Cover32"/>
        <w:spacing w:after="80"/>
        <w:jc w:val="center"/>
      </w:pPr>
      <w:r>
        <w:rPr>
          <w:i/>
          <w:iCs/>
          <w:sz w:val="32"/>
          <w:szCs w:val="32"/>
        </w:rPr>
        <w:t xml:space="preserve">Análisis léxico</w:t>
      </w:r>
    </w:p>
    <w:p>
      <w:pPr>
        <w:pStyle w:val="Heading1"/>
        <w:pageBreakBefore/>
      </w:pPr>
      <w:r>
        <w:t xml:space="preserve">9. Implementación del analizador léxico</w:t>
      </w:r>
    </w:p>
    <w:p>
      <w:pPr>
        <w:spacing w:after="120" w:line="276"/>
        <w:jc w:val="both"/>
      </w:pPr>
      <w:r>
        <w:t xml:space="preserve">El analizador léxico (scanner) es la primera fase del compilador. Recibe el código fuente como una cadena de caracteres y produce una </w:t>
      </w:r>
      <w:r>
        <w:rPr>
          <w:b/>
          <w:bCs/>
        </w:rPr>
        <w:t xml:space="preserve">secuencia de tokens</w:t>
      </w:r>
      <w:r>
        <w:t xml:space="preserve">, cada uno con su tipo, lexema, valor, línea y columna. También detecta y reporta los errores léxicos.</w:t>
      </w:r>
    </w:p>
    <w:p>
      <w:pPr>
        <w:pStyle w:val="Heading2"/>
      </w:pPr>
      <w:r>
        <w:t xml:space="preserve">9.1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tblHeader/>
        </w:trPr>
        <w:tc>
          <w:tcPr>
            <w:tcW w:type="dxa" w:w="28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Archivo</w:t>
            </w:r>
          </w:p>
        </w:tc>
        <w:tc>
          <w:tcPr>
            <w:tcW w:type="dxa" w:w="65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Contenido</w:t>
            </w:r>
          </w:p>
        </w:tc>
      </w:tr>
      <w:tr>
        <w:trPr>
          <w:cantSplit/>
        </w:trPr>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chimpanc/tokens.py</w:t>
            </w:r>
          </w:p>
        </w:tc>
        <w:tc>
          <w:tcPr>
            <w:tcW w:type="dxa" w:w="65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Enumeración </w:t>
            </w:r>
            <w:r>
              <w:rPr>
                <w:rStyle w:val="InlineCode"/>
                <w:rFonts w:ascii="Consolas" w:cs="Consolas" w:eastAsia="Consolas" w:hAnsi="Consolas"/>
                <w:color w:val="8A3B12"/>
                <w:sz w:val="20"/>
                <w:szCs w:val="20"/>
              </w:rPr>
              <w:t xml:space="preserve">TokenType</w:t>
            </w:r>
            <w:r>
              <w:rPr>
                <w:sz w:val="19"/>
                <w:szCs w:val="19"/>
              </w:rPr>
              <w:t xml:space="preserve">, tablas </w:t>
            </w:r>
            <w:r>
              <w:rPr>
                <w:rStyle w:val="InlineCode"/>
                <w:rFonts w:ascii="Consolas" w:cs="Consolas" w:eastAsia="Consolas" w:hAnsi="Consolas"/>
                <w:color w:val="8A3B12"/>
                <w:sz w:val="20"/>
                <w:szCs w:val="20"/>
              </w:rPr>
              <w:t xml:space="preserve">KEYWORDS</w:t>
            </w:r>
            <w:r>
              <w:rPr>
                <w:sz w:val="19"/>
                <w:szCs w:val="19"/>
              </w:rPr>
              <w:t xml:space="preserve">, </w:t>
            </w:r>
            <w:r>
              <w:rPr>
                <w:rStyle w:val="InlineCode"/>
                <w:rFonts w:ascii="Consolas" w:cs="Consolas" w:eastAsia="Consolas" w:hAnsi="Consolas"/>
                <w:color w:val="8A3B12"/>
                <w:sz w:val="20"/>
                <w:szCs w:val="20"/>
              </w:rPr>
              <w:t xml:space="preserve">OPERATORS</w:t>
            </w:r>
            <w:r>
              <w:rPr>
                <w:sz w:val="19"/>
                <w:szCs w:val="19"/>
              </w:rPr>
              <w:t xml:space="preserve">, </w:t>
            </w:r>
            <w:r>
              <w:rPr>
                <w:rStyle w:val="InlineCode"/>
                <w:rFonts w:ascii="Consolas" w:cs="Consolas" w:eastAsia="Consolas" w:hAnsi="Consolas"/>
                <w:color w:val="8A3B12"/>
                <w:sz w:val="20"/>
                <w:szCs w:val="20"/>
              </w:rPr>
              <w:t xml:space="preserve">DELIMITERS</w:t>
            </w:r>
            <w:r>
              <w:rPr>
                <w:sz w:val="19"/>
                <w:szCs w:val="19"/>
              </w:rPr>
              <w:t xml:space="preserve"> y la clase </w:t>
            </w:r>
            <w:r>
              <w:rPr>
                <w:rStyle w:val="InlineCode"/>
                <w:rFonts w:ascii="Consolas" w:cs="Consolas" w:eastAsia="Consolas" w:hAnsi="Consolas"/>
                <w:color w:val="8A3B12"/>
                <w:sz w:val="20"/>
                <w:szCs w:val="20"/>
              </w:rPr>
              <w:t xml:space="preserve">Token</w:t>
            </w:r>
          </w:p>
        </w:tc>
      </w:tr>
      <w:tr>
        <w:trPr>
          <w:cantSplit/>
        </w:trPr>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chimpanc/errors.py</w:t>
            </w:r>
          </w:p>
        </w:tc>
        <w:tc>
          <w:tcPr>
            <w:tcW w:type="dxa" w:w="65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Catálogo de errores léxicos (LEX001 – LEX007) y la clase </w:t>
            </w:r>
            <w:r>
              <w:rPr>
                <w:rStyle w:val="InlineCode"/>
                <w:rFonts w:ascii="Consolas" w:cs="Consolas" w:eastAsia="Consolas" w:hAnsi="Consolas"/>
                <w:color w:val="8A3B12"/>
                <w:sz w:val="20"/>
                <w:szCs w:val="20"/>
              </w:rPr>
              <w:t xml:space="preserve">LexicalError</w:t>
            </w:r>
          </w:p>
        </w:tc>
      </w:tr>
      <w:tr>
        <w:trPr>
          <w:cantSplit/>
        </w:trPr>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chimpanc/lexer.py</w:t>
            </w:r>
          </w:p>
        </w:tc>
        <w:tc>
          <w:tcPr>
            <w:tcW w:type="dxa" w:w="65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Especificación de patrones, expresión regular maestra y la clase </w:t>
            </w:r>
            <w:r>
              <w:rPr>
                <w:rStyle w:val="InlineCode"/>
                <w:rFonts w:ascii="Consolas" w:cs="Consolas" w:eastAsia="Consolas" w:hAnsi="Consolas"/>
                <w:color w:val="8A3B12"/>
                <w:sz w:val="20"/>
                <w:szCs w:val="20"/>
              </w:rPr>
              <w:t xml:space="preserve">Lexer</w:t>
            </w:r>
          </w:p>
        </w:tc>
      </w:tr>
      <w:tr>
        <w:trPr>
          <w:cantSplit/>
        </w:trPr>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chimpanc/__main__.py</w:t>
            </w:r>
          </w:p>
        </w:tc>
        <w:tc>
          <w:tcPr>
            <w:tcW w:type="dxa" w:w="65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Interfaz de línea de comandos: </w:t>
            </w:r>
            <w:r>
              <w:rPr>
                <w:rStyle w:val="InlineCode"/>
                <w:rFonts w:ascii="Consolas" w:cs="Consolas" w:eastAsia="Consolas" w:hAnsi="Consolas"/>
                <w:color w:val="8A3B12"/>
                <w:sz w:val="20"/>
                <w:szCs w:val="20"/>
              </w:rPr>
              <w:t xml:space="preserve">python -m chimpanc archivo.chc</w:t>
            </w:r>
          </w:p>
        </w:tc>
      </w:tr>
      <w:tr>
        <w:trPr>
          <w:cantSplit/>
        </w:trPr>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tests/test_lexer.py</w:t>
            </w:r>
          </w:p>
        </w:tc>
        <w:tc>
          <w:tcPr>
            <w:tcW w:type="dxa" w:w="65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31 pruebas automatizadas de tokenización (unittest)</w:t>
            </w:r>
          </w:p>
        </w:tc>
      </w:tr>
    </w:tbl>
    <w:p>
      <w:pPr>
        <w:spacing w:after="120"/>
      </w:pPr>
    </w:p>
    <w:p>
      <w:pPr>
        <w:pStyle w:val="Heading2"/>
      </w:pPr>
      <w:r>
        <w:t xml:space="preserve">9.2 Algoritmo</w:t>
      </w:r>
    </w:p>
    <w:p>
      <w:pPr>
        <w:pStyle w:val="ListParagraph"/>
        <w:numPr>
          <w:ilvl w:val="0"/>
          <w:numId w:val="3"/>
        </w:numPr>
        <w:spacing w:after="60"/>
      </w:pPr>
      <w:r>
        <w:t xml:space="preserve">Se combinan todos los patrones en una </w:t>
      </w:r>
      <w:r>
        <w:rPr>
          <w:b/>
          <w:bCs/>
        </w:rPr>
        <w:t xml:space="preserve">expresión regular maestra</w:t>
      </w:r>
      <w:r>
        <w:t xml:space="preserve"> con grupos con nombre.</w:t>
      </w:r>
    </w:p>
    <w:p>
      <w:pPr>
        <w:pStyle w:val="ListParagraph"/>
        <w:numPr>
          <w:ilvl w:val="0"/>
          <w:numId w:val="3"/>
        </w:numPr>
        <w:spacing w:after="60"/>
      </w:pPr>
      <w:r>
        <w:t xml:space="preserve">Desde la posición actual se aplica </w:t>
      </w:r>
      <w:r>
        <w:rPr>
          <w:rStyle w:val="InlineCode"/>
          <w:rFonts w:ascii="Consolas" w:cs="Consolas" w:eastAsia="Consolas" w:hAnsi="Consolas"/>
          <w:color w:val="8A3B12"/>
          <w:sz w:val="20"/>
          <w:szCs w:val="20"/>
        </w:rPr>
        <w:t xml:space="preserve">re.match</w:t>
      </w:r>
      <w:r>
        <w:t xml:space="preserve">; el nombre del grupo que coincidió (</w:t>
      </w:r>
      <w:r>
        <w:rPr>
          <w:rStyle w:val="InlineCode"/>
          <w:rFonts w:ascii="Consolas" w:cs="Consolas" w:eastAsia="Consolas" w:hAnsi="Consolas"/>
          <w:color w:val="8A3B12"/>
          <w:sz w:val="20"/>
          <w:szCs w:val="20"/>
        </w:rPr>
        <w:t xml:space="preserve">match.lastgroup</w:t>
      </w:r>
      <w:r>
        <w:t xml:space="preserve">) indica la categoría del lexema.</w:t>
      </w:r>
    </w:p>
    <w:p>
      <w:pPr>
        <w:pStyle w:val="ListParagraph"/>
        <w:numPr>
          <w:ilvl w:val="0"/>
          <w:numId w:val="3"/>
        </w:numPr>
        <w:spacing w:after="60"/>
      </w:pPr>
      <w:r>
        <w:t xml:space="preserve">Según la categoría: se descarta (espacios y comentarios), se crea un token o se registra un error.</w:t>
      </w:r>
    </w:p>
    <w:p>
      <w:pPr>
        <w:pStyle w:val="ListParagraph"/>
        <w:numPr>
          <w:ilvl w:val="0"/>
          <w:numId w:val="3"/>
        </w:numPr>
        <w:spacing w:after="60"/>
      </w:pPr>
      <w:r>
        <w:t xml:space="preserve">Los identificadores se buscan en la tabla </w:t>
      </w:r>
      <w:r>
        <w:rPr>
          <w:rStyle w:val="InlineCode"/>
          <w:rFonts w:ascii="Consolas" w:cs="Consolas" w:eastAsia="Consolas" w:hAnsi="Consolas"/>
          <w:color w:val="8A3B12"/>
          <w:sz w:val="20"/>
          <w:szCs w:val="20"/>
        </w:rPr>
        <w:t xml:space="preserve">KEYWORDS</w:t>
      </w:r>
      <w:r>
        <w:t xml:space="preserve">; si están, se emite la palabra reservada correspondiente.</w:t>
      </w:r>
    </w:p>
    <w:p>
      <w:pPr>
        <w:pStyle w:val="ListParagraph"/>
        <w:numPr>
          <w:ilvl w:val="0"/>
          <w:numId w:val="3"/>
        </w:numPr>
        <w:spacing w:after="60"/>
      </w:pPr>
      <w:r>
        <w:t xml:space="preserve">Los literales se convierten a su valor (</w:t>
      </w:r>
      <w:r>
        <w:rPr>
          <w:rStyle w:val="InlineCode"/>
          <w:rFonts w:ascii="Consolas" w:cs="Consolas" w:eastAsia="Consolas" w:hAnsi="Consolas"/>
          <w:color w:val="8A3B12"/>
          <w:sz w:val="20"/>
          <w:szCs w:val="20"/>
        </w:rPr>
        <w:t xml:space="preserve">int</w:t>
      </w:r>
      <w:r>
        <w:t xml:space="preserve">, </w:t>
      </w:r>
      <w:r>
        <w:rPr>
          <w:rStyle w:val="InlineCode"/>
          <w:rFonts w:ascii="Consolas" w:cs="Consolas" w:eastAsia="Consolas" w:hAnsi="Consolas"/>
          <w:color w:val="8A3B12"/>
          <w:sz w:val="20"/>
          <w:szCs w:val="20"/>
        </w:rPr>
        <w:t xml:space="preserve">float</w:t>
      </w:r>
      <w:r>
        <w:t xml:space="preserve">, </w:t>
      </w:r>
      <w:r>
        <w:rPr>
          <w:rStyle w:val="InlineCode"/>
          <w:rFonts w:ascii="Consolas" w:cs="Consolas" w:eastAsia="Consolas" w:hAnsi="Consolas"/>
          <w:color w:val="8A3B12"/>
          <w:sz w:val="20"/>
          <w:szCs w:val="20"/>
        </w:rPr>
        <w:t xml:space="preserve">bool</w:t>
      </w:r>
      <w:r>
        <w:t xml:space="preserve">, o </w:t>
      </w:r>
      <w:r>
        <w:rPr>
          <w:rStyle w:val="InlineCode"/>
          <w:rFonts w:ascii="Consolas" w:cs="Consolas" w:eastAsia="Consolas" w:hAnsi="Consolas"/>
          <w:color w:val="8A3B12"/>
          <w:sz w:val="20"/>
          <w:szCs w:val="20"/>
        </w:rPr>
        <w:t xml:space="preserve">str</w:t>
      </w:r>
      <w:r>
        <w:t xml:space="preserve"> con los escapes resueltos).</w:t>
      </w:r>
    </w:p>
    <w:p>
      <w:pPr>
        <w:pStyle w:val="ListParagraph"/>
        <w:numPr>
          <w:ilvl w:val="0"/>
          <w:numId w:val="3"/>
        </w:numPr>
        <w:spacing w:after="60"/>
      </w:pPr>
      <w:r>
        <w:t xml:space="preserve">Se actualizan línea y columna (los comentarios de bloque pueden abarcar varias líneas) y se avanza al final de la coincidencia.</w:t>
      </w:r>
    </w:p>
    <w:p>
      <w:pPr>
        <w:pStyle w:val="ListParagraph"/>
        <w:numPr>
          <w:ilvl w:val="0"/>
          <w:numId w:val="3"/>
        </w:numPr>
        <w:spacing w:after="60"/>
      </w:pPr>
      <w:r>
        <w:t xml:space="preserve">Al terminar el texto se agrega el token </w:t>
      </w:r>
      <w:r>
        <w:rPr>
          <w:rStyle w:val="InlineCode"/>
          <w:rFonts w:ascii="Consolas" w:cs="Consolas" w:eastAsia="Consolas" w:hAnsi="Consolas"/>
          <w:color w:val="8A3B12"/>
          <w:sz w:val="20"/>
          <w:szCs w:val="20"/>
        </w:rPr>
        <w:t xml:space="preserve">EOF</w:t>
      </w:r>
      <w:r>
        <w:t xml:space="preserve">. El resultado es la tupla </w:t>
      </w:r>
      <w:r>
        <w:rPr>
          <w:rStyle w:val="InlineCode"/>
          <w:rFonts w:ascii="Consolas" w:cs="Consolas" w:eastAsia="Consolas" w:hAnsi="Consolas"/>
          <w:color w:val="8A3B12"/>
          <w:sz w:val="20"/>
          <w:szCs w:val="20"/>
        </w:rPr>
        <w:t xml:space="preserve">(tokens, errores)</w:t>
      </w:r>
      <w:r>
        <w:t xml:space="preserve">.</w:t>
      </w:r>
    </w:p>
    <w:p>
      <w:pPr>
        <w:spacing w:after="120" w:line="276"/>
        <w:jc w:val="both"/>
      </w:pPr>
      <w:r>
        <w:t xml:space="preserve">Como el último patrón (</w:t>
      </w:r>
      <w:r>
        <w:rPr>
          <w:rStyle w:val="InlineCode"/>
          <w:rFonts w:ascii="Consolas" w:cs="Consolas" w:eastAsia="Consolas" w:hAnsi="Consolas"/>
          <w:color w:val="8A3B12"/>
          <w:sz w:val="20"/>
          <w:szCs w:val="20"/>
        </w:rPr>
        <w:t xml:space="preserve">MISMATCH</w:t>
      </w:r>
      <w:r>
        <w:t xml:space="preserve">) coincide con cualquier carácter, </w:t>
      </w:r>
      <w:r>
        <w:rPr>
          <w:b/>
          <w:bCs/>
        </w:rPr>
        <w:t xml:space="preserve">siempre</w:t>
      </w:r>
      <w:r>
        <w:t xml:space="preserve"> hay una coincidencia en cada posición: el scanner nunca se queda atascado y recorre el archivo completo en una sola pasada, en tiempo lineal respecto al tamaño de la entrada.</w:t>
      </w:r>
    </w:p>
    <w:p>
      <w:pPr>
        <w:pStyle w:val="Heading1"/>
        <w:pageBreakBefore/>
      </w:pPr>
      <w:r>
        <w:t xml:space="preserve">10. Tokens, lexemas y patrones</w:t>
      </w:r>
    </w:p>
    <w:p>
      <w:pPr>
        <w:spacing w:after="120" w:line="276"/>
        <w:jc w:val="both"/>
      </w:pPr>
      <w:r>
        <w:t xml:space="preserve">Un </w:t>
      </w:r>
      <w:r>
        <w:rPr>
          <w:b/>
          <w:bCs/>
        </w:rPr>
        <w:t xml:space="preserve">token</w:t>
      </w:r>
      <w:r>
        <w:t xml:space="preserve"> es la categoría léxica (p. ej. </w:t>
      </w:r>
      <w:r>
        <w:rPr>
          <w:rStyle w:val="InlineCode"/>
          <w:rFonts w:ascii="Consolas" w:cs="Consolas" w:eastAsia="Consolas" w:hAnsi="Consolas"/>
          <w:color w:val="8A3B12"/>
          <w:sz w:val="20"/>
          <w:szCs w:val="20"/>
        </w:rPr>
        <w:t xml:space="preserve">IDENT</w:t>
      </w:r>
      <w:r>
        <w:t xml:space="preserve">), un </w:t>
      </w:r>
      <w:r>
        <w:rPr>
          <w:b/>
          <w:bCs/>
        </w:rPr>
        <w:t xml:space="preserve">lexema</w:t>
      </w:r>
      <w:r>
        <w:t xml:space="preserve"> es la secuencia concreta de caracteres en el código fuente (p. ej. </w:t>
      </w:r>
      <w:r>
        <w:rPr>
          <w:rStyle w:val="InlineCode"/>
          <w:rFonts w:ascii="Consolas" w:cs="Consolas" w:eastAsia="Consolas" w:hAnsi="Consolas"/>
          <w:color w:val="8A3B12"/>
          <w:sz w:val="20"/>
          <w:szCs w:val="20"/>
        </w:rPr>
        <w:t xml:space="preserve">monkey</w:t>
      </w:r>
      <w:r>
        <w:t xml:space="preserve">) y un </w:t>
      </w:r>
      <w:r>
        <w:rPr>
          <w:b/>
          <w:bCs/>
        </w:rPr>
        <w:t xml:space="preserve">patrón</w:t>
      </w:r>
      <w:r>
        <w:t xml:space="preserve"> es la regla, expresada como expresión regular, que describe todos los lexemas válidos de un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460"/>
        <w:gridCol w:w="2800"/>
      </w:tblGrid>
      <w:tr>
        <w:trPr>
          <w:tblHeader/>
        </w:trPr>
        <w:tc>
          <w:tcPr>
            <w:tcW w:type="dxa" w:w="3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Token(s)</w:t>
            </w:r>
          </w:p>
        </w:tc>
        <w:tc>
          <w:tcPr>
            <w:tcW w:type="dxa" w:w="34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Patrón (expresión regular)</w:t>
            </w:r>
          </w:p>
        </w:tc>
        <w:tc>
          <w:tcPr>
            <w:tcW w:type="dxa" w:w="28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Lexemas de ejemplo</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IDENT / palabras reservadas</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[A-Za-z_][A-Za-z0-9_]*</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monkey, x1, banan, while</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INT_LIT</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\d+(?![\w.])</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0, 42, 2026</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FLOAT_LIT</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\d+\.\d+(?![\w.])</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3.14, 70.0</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STRING_LIT</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"hola", "a\tb\n"</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EQ NEQ LTE GTE AND OR</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==|!=|&lt;=|&gt;=|&amp;&amp;|\|\|</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&lt;=  &gt;=  &amp;&amp;  ||</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PLUS MINUS STAR SLASH PERCENT LT GT NOT ASSIGN</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[+\-*/%&lt;&gt;!=]</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  /  %  &lt;  &gt;  !  =</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LPAREN RPAREN LBRACE RBRACE COMMA SEMICOLON</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  }  ,  ;</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(comentario de línea)</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//[^\n]*</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nota</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(comentario de bloque)</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/\*[\s\S]*?\*/</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 ... */</w:t>
            </w:r>
          </w:p>
        </w:tc>
      </w:tr>
      <w:tr>
        <w:trPr>
          <w:cantSplit/>
        </w:trPr>
        <w:tc>
          <w:tcPr>
            <w:tcW w:type="dxa" w:w="3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(espacios)</w:t>
            </w:r>
          </w:p>
        </w:tc>
        <w:tc>
          <w:tcPr>
            <w:tcW w:type="dxa" w:w="34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 \t\r\f]+  y  \n</w:t>
            </w:r>
          </w:p>
        </w:tc>
        <w:tc>
          <w:tcPr>
            <w:tcW w:type="dxa" w:w="28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espacio, tabulador, salto de línea</w:t>
            </w:r>
          </w:p>
        </w:tc>
      </w:tr>
    </w:tbl>
    <w:p>
      <w:pPr>
        <w:spacing w:after="120"/>
      </w:pPr>
    </w:p>
    <w:p>
      <w:pPr>
        <w:spacing w:after="120" w:line="276"/>
        <w:jc w:val="both"/>
      </w:pPr>
      <w:r>
        <w:t xml:space="preserve">Patrones adicionales que existen </w:t>
      </w:r>
      <w:r>
        <w:rPr>
          <w:b/>
          <w:bCs/>
        </w:rPr>
        <w:t xml:space="preserve">únicamente para detectar errores</w:t>
      </w:r>
      <w:r>
        <w:t xml:space="preserve"> (ver sección 12): </w:t>
      </w:r>
      <w:r>
        <w:rPr>
          <w:rStyle w:val="InlineCode"/>
          <w:rFonts w:ascii="Consolas" w:cs="Consolas" w:eastAsia="Consolas" w:hAnsi="Consolas"/>
          <w:color w:val="8A3B12"/>
          <w:sz w:val="20"/>
          <w:szCs w:val="20"/>
        </w:rPr>
        <w:t xml:space="preserve">BAD_NUMBER</w:t>
      </w:r>
      <w:r>
        <w:t xml:space="preserve"> </w:t>
      </w:r>
      <w:r>
        <w:rPr>
          <w:rStyle w:val="InlineCode"/>
          <w:rFonts w:ascii="Consolas" w:cs="Consolas" w:eastAsia="Consolas" w:hAnsi="Consolas"/>
          <w:color w:val="8A3B12"/>
          <w:sz w:val="20"/>
          <w:szCs w:val="20"/>
        </w:rPr>
        <w:t xml:space="preserve">\d[\w.]*</w:t>
      </w:r>
      <w:r>
        <w:t xml:space="preserve">, </w:t>
      </w:r>
      <w:r>
        <w:rPr>
          <w:rStyle w:val="InlineCode"/>
          <w:rFonts w:ascii="Consolas" w:cs="Consolas" w:eastAsia="Consolas" w:hAnsi="Consolas"/>
          <w:color w:val="8A3B12"/>
          <w:sz w:val="20"/>
          <w:szCs w:val="20"/>
        </w:rPr>
        <w:t xml:space="preserve">UNCLOSED_STRING</w:t>
      </w:r>
      <w:r>
        <w:t xml:space="preserve"> </w:t>
      </w:r>
      <w:r>
        <w:rPr>
          <w:rStyle w:val="InlineCode"/>
          <w:rFonts w:ascii="Consolas" w:cs="Consolas" w:eastAsia="Consolas" w:hAnsi="Consolas"/>
          <w:color w:val="8A3B12"/>
          <w:sz w:val="20"/>
          <w:szCs w:val="20"/>
        </w:rPr>
        <w:t xml:space="preserve">"[^\n]*</w:t>
      </w:r>
      <w:r>
        <w:t xml:space="preserve">, </w:t>
      </w:r>
      <w:r>
        <w:rPr>
          <w:rStyle w:val="InlineCode"/>
          <w:rFonts w:ascii="Consolas" w:cs="Consolas" w:eastAsia="Consolas" w:hAnsi="Consolas"/>
          <w:color w:val="8A3B12"/>
          <w:sz w:val="20"/>
          <w:szCs w:val="20"/>
        </w:rPr>
        <w:t xml:space="preserve">UNCLOSED_COMMENT</w:t>
      </w:r>
      <w:r>
        <w:t xml:space="preserve"> </w:t>
      </w:r>
      <w:r>
        <w:rPr>
          <w:rStyle w:val="InlineCode"/>
          <w:rFonts w:ascii="Consolas" w:cs="Consolas" w:eastAsia="Consolas" w:hAnsi="Consolas"/>
          <w:color w:val="8A3B12"/>
          <w:sz w:val="20"/>
          <w:szCs w:val="20"/>
        </w:rPr>
        <w:t xml:space="preserve">/\*[\s\S]*</w:t>
      </w:r>
      <w:r>
        <w:t xml:space="preserve"> y </w:t>
      </w:r>
      <w:r>
        <w:rPr>
          <w:rStyle w:val="InlineCode"/>
          <w:rFonts w:ascii="Consolas" w:cs="Consolas" w:eastAsia="Consolas" w:hAnsi="Consolas"/>
          <w:color w:val="8A3B12"/>
          <w:sz w:val="20"/>
          <w:szCs w:val="20"/>
        </w:rPr>
        <w:t xml:space="preserve">MISMATCH</w:t>
      </w:r>
      <w:r>
        <w:t xml:space="preserve"> </w:t>
      </w:r>
      <w:r>
        <w:rPr>
          <w:rStyle w:val="InlineCode"/>
          <w:rFonts w:ascii="Consolas" w:cs="Consolas" w:eastAsia="Consolas" w:hAnsi="Consolas"/>
          <w:color w:val="8A3B12"/>
          <w:sz w:val="20"/>
          <w:szCs w:val="20"/>
        </w:rPr>
        <w:t xml:space="preserve">.</w:t>
      </w:r>
      <w:r>
        <w:t xml:space="preserve">.</w:t>
      </w:r>
    </w:p>
    <w:p>
      <w:pPr>
        <w:pStyle w:val="Heading2"/>
      </w:pPr>
      <w:r>
        <w:t xml:space="preserve">10.1 Estructura de un token</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@dataclass(frozen=True)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class Token: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type: TokenType   # categoría léxica, p. ej. TokenType.IDENT</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lexeme: str       # texto exacto en el código fuente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value: object     # valor interpretado (int, float, str, bool) o None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line: int         # línea donde inicia (base 1)</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    column: int       # columna donde inicia (base 1)</w:t>
      </w:r>
    </w:p>
    <w:p>
      <w:pPr>
        <w:pStyle w:val="Heading1"/>
        <w:pageBreakBefore/>
      </w:pPr>
      <w:r>
        <w:t xml:space="preserve">11. Uso de expresiones regulares</w:t>
      </w:r>
    </w:p>
    <w:p>
      <w:pPr>
        <w:spacing w:after="120" w:line="276"/>
        <w:jc w:val="both"/>
      </w:pPr>
      <w:r>
        <w:t xml:space="preserve">El scanner usa el módulo estándar </w:t>
      </w:r>
      <w:r>
        <w:rPr>
          <w:rStyle w:val="InlineCode"/>
          <w:rFonts w:ascii="Consolas" w:cs="Consolas" w:eastAsia="Consolas" w:hAnsi="Consolas"/>
          <w:color w:val="8A3B12"/>
          <w:sz w:val="20"/>
          <w:szCs w:val="20"/>
        </w:rPr>
        <w:t xml:space="preserve">re</w:t>
      </w:r>
      <w:r>
        <w:t xml:space="preserve"> de Python. La especificación completa de patrones es una lista ordenada de pares (nombre, expresión regular):</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6"/>
          <w:szCs w:val="16"/>
        </w:rPr>
        <w:t xml:space="preserve">TOKEN_SPEC = [</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("BLOCK_COMMENT",    r"/\*[\s\S]*?\*/"),</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("UNCLOSED_COMMENT", r"/\*[\s\S]*"),</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("LINE_COMMENT",     r"//[^\n]*"),</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("NEWLINE",          r"\n"),</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("SKIP",             r"[ \t\r\f]+"),</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("FLOAT_LIT",        r"\d+\.\d+(?![\w.])"),</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("INT_LIT",          r"\d+(?![\w.])"),</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("BAD_NUMBER",       r"\d[\w.]*"),</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("STRING_LIT",       r'"(?:[^"\\\n]|\\.)*"'),</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("UNCLOSED_STRING",  r'"[^\n]*'),</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("IDENT",            r"[A-Za-z_][A-Za-z0-9_]*"),</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("OPERATOR",         r"==|!=|&lt;=|&gt;=|&amp;&amp;|\|\||[+\-*/%&lt;&gt;!=]"),</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("DELIMITER",        r"[(){},;]"),</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("MISMATCH",         r"."),</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6"/>
          <w:szCs w:val="16"/>
        </w:rPr>
        <w:t xml:space="preserve">MASTER_PATTERN = re.compile("|".join(f"(?P&lt;{name}&gt;{pattern})" for name, pattern in TOKEN_SPEC))</w:t>
      </w:r>
    </w:p>
    <w:p>
      <w:pPr>
        <w:pStyle w:val="Caption"/>
        <w:spacing w:after="200" w:before="60"/>
        <w:jc w:val="center"/>
      </w:pPr>
      <w:r>
        <w:rPr>
          <w:i/>
          <w:iCs/>
          <w:color w:val="555555"/>
          <w:sz w:val="18"/>
          <w:szCs w:val="18"/>
        </w:rPr>
        <w:t xml:space="preserve">Figura 10. Especificación de tokens y expresión regular maestra (chimpanc/lexer.py).</w:t>
      </w:r>
    </w:p>
    <w:p>
      <w:pPr>
        <w:pStyle w:val="Heading2"/>
      </w:pPr>
      <w:r>
        <w:t xml:space="preserve">11.1 Decisiones importantes</w:t>
      </w:r>
    </w:p>
    <w:p>
      <w:pPr>
        <w:pStyle w:val="ListParagraph"/>
        <w:numPr>
          <w:ilvl w:val="0"/>
          <w:numId w:val="2"/>
        </w:numPr>
        <w:spacing w:after="60"/>
      </w:pPr>
      <w:r>
        <w:rPr>
          <w:b/>
          <w:bCs/>
        </w:rPr>
        <w:t xml:space="preserve">El orden resuelve conflictos.</w:t>
      </w:r>
      <w:r>
        <w:t xml:space="preserve"> El operador </w:t>
      </w:r>
      <w:r>
        <w:rPr>
          <w:rStyle w:val="InlineCode"/>
          <w:rFonts w:ascii="Consolas" w:cs="Consolas" w:eastAsia="Consolas" w:hAnsi="Consolas"/>
          <w:color w:val="8A3B12"/>
          <w:sz w:val="20"/>
          <w:szCs w:val="20"/>
        </w:rPr>
        <w:t xml:space="preserve">|</w:t>
      </w:r>
      <w:r>
        <w:t xml:space="preserve"> de las expresiones regulares de Python prueba las alternativas de izquierda a derecha. Por eso los comentarios van antes que el operador </w:t>
      </w:r>
      <w:r>
        <w:rPr>
          <w:rStyle w:val="InlineCode"/>
          <w:rFonts w:ascii="Consolas" w:cs="Consolas" w:eastAsia="Consolas" w:hAnsi="Consolas"/>
          <w:color w:val="8A3B12"/>
          <w:sz w:val="20"/>
          <w:szCs w:val="20"/>
        </w:rPr>
        <w:t xml:space="preserve">/</w:t>
      </w:r>
      <w:r>
        <w:t xml:space="preserve">, </w:t>
      </w:r>
      <w:r>
        <w:rPr>
          <w:rStyle w:val="InlineCode"/>
          <w:rFonts w:ascii="Consolas" w:cs="Consolas" w:eastAsia="Consolas" w:hAnsi="Consolas"/>
          <w:color w:val="8A3B12"/>
          <w:sz w:val="20"/>
          <w:szCs w:val="20"/>
        </w:rPr>
        <w:t xml:space="preserve">FLOAT_LIT</w:t>
      </w:r>
      <w:r>
        <w:t xml:space="preserve"> antes que </w:t>
      </w:r>
      <w:r>
        <w:rPr>
          <w:rStyle w:val="InlineCode"/>
          <w:rFonts w:ascii="Consolas" w:cs="Consolas" w:eastAsia="Consolas" w:hAnsi="Consolas"/>
          <w:color w:val="8A3B12"/>
          <w:sz w:val="20"/>
          <w:szCs w:val="20"/>
        </w:rPr>
        <w:t xml:space="preserve">INT_LIT</w:t>
      </w:r>
      <w:r>
        <w:t xml:space="preserve">, y los operadores de dos caracteres (</w:t>
      </w:r>
      <w:r>
        <w:rPr>
          <w:rStyle w:val="InlineCode"/>
          <w:rFonts w:ascii="Consolas" w:cs="Consolas" w:eastAsia="Consolas" w:hAnsi="Consolas"/>
          <w:color w:val="8A3B12"/>
          <w:sz w:val="20"/>
          <w:szCs w:val="20"/>
        </w:rPr>
        <w:t xml:space="preserve">&lt;=</w:t>
      </w:r>
      <w:r>
        <w:t xml:space="preserve">) antes que los de uno (</w:t>
      </w:r>
      <w:r>
        <w:rPr>
          <w:rStyle w:val="InlineCode"/>
          <w:rFonts w:ascii="Consolas" w:cs="Consolas" w:eastAsia="Consolas" w:hAnsi="Consolas"/>
          <w:color w:val="8A3B12"/>
          <w:sz w:val="20"/>
          <w:szCs w:val="20"/>
        </w:rPr>
        <w:t xml:space="preserve">&lt;</w:t>
      </w:r>
      <w:r>
        <w:t xml:space="preserve">).</w:t>
      </w:r>
    </w:p>
    <w:p>
      <w:pPr>
        <w:pStyle w:val="ListParagraph"/>
        <w:numPr>
          <w:ilvl w:val="0"/>
          <w:numId w:val="2"/>
        </w:numPr>
        <w:spacing w:after="60"/>
      </w:pPr>
      <w:r>
        <w:rPr>
          <w:b/>
          <w:bCs/>
        </w:rPr>
        <w:t xml:space="preserve">Máxima coincidencia (maximal munch).</w:t>
      </w:r>
      <w:r>
        <w:t xml:space="preserve"> El patrón de identificador consume la secuencia alfanumérica más larga posible, de modo que </w:t>
      </w:r>
      <w:r>
        <w:rPr>
          <w:rStyle w:val="InlineCode"/>
          <w:rFonts w:ascii="Consolas" w:cs="Consolas" w:eastAsia="Consolas" w:hAnsi="Consolas"/>
          <w:color w:val="8A3B12"/>
          <w:sz w:val="20"/>
          <w:szCs w:val="20"/>
        </w:rPr>
        <w:t xml:space="preserve">banana</w:t>
      </w:r>
      <w:r>
        <w:t xml:space="preserve"> es un </w:t>
      </w:r>
      <w:r>
        <w:rPr>
          <w:rStyle w:val="InlineCode"/>
          <w:rFonts w:ascii="Consolas" w:cs="Consolas" w:eastAsia="Consolas" w:hAnsi="Consolas"/>
          <w:color w:val="8A3B12"/>
          <w:sz w:val="20"/>
          <w:szCs w:val="20"/>
        </w:rPr>
        <w:t xml:space="preserve">IDENT</w:t>
      </w:r>
      <w:r>
        <w:t xml:space="preserve"> y no la palabra reservada </w:t>
      </w:r>
      <w:r>
        <w:rPr>
          <w:rStyle w:val="InlineCode"/>
          <w:rFonts w:ascii="Consolas" w:cs="Consolas" w:eastAsia="Consolas" w:hAnsi="Consolas"/>
          <w:color w:val="8A3B12"/>
          <w:sz w:val="20"/>
          <w:szCs w:val="20"/>
        </w:rPr>
        <w:t xml:space="preserve">banan</w:t>
      </w:r>
      <w:r>
        <w:t xml:space="preserve"> seguida de </w:t>
      </w:r>
      <w:r>
        <w:rPr>
          <w:rStyle w:val="InlineCode"/>
          <w:rFonts w:ascii="Consolas" w:cs="Consolas" w:eastAsia="Consolas" w:hAnsi="Consolas"/>
          <w:color w:val="8A3B12"/>
          <w:sz w:val="20"/>
          <w:szCs w:val="20"/>
        </w:rPr>
        <w:t xml:space="preserve">a</w:t>
      </w:r>
      <w:r>
        <w:t xml:space="preserve">.</w:t>
      </w:r>
    </w:p>
    <w:p>
      <w:pPr>
        <w:pStyle w:val="ListParagraph"/>
        <w:numPr>
          <w:ilvl w:val="0"/>
          <w:numId w:val="2"/>
        </w:numPr>
        <w:spacing w:after="60"/>
      </w:pPr>
      <w:r>
        <w:rPr>
          <w:b/>
          <w:bCs/>
        </w:rPr>
        <w:t xml:space="preserve">Palabras reservadas por tabla.</w:t>
      </w:r>
      <w:r>
        <w:t xml:space="preserve"> En lugar de un patrón por palabra reservada, se reconoce un identificador y se consulta el diccionario </w:t>
      </w:r>
      <w:r>
        <w:rPr>
          <w:rStyle w:val="InlineCode"/>
          <w:rFonts w:ascii="Consolas" w:cs="Consolas" w:eastAsia="Consolas" w:hAnsi="Consolas"/>
          <w:color w:val="8A3B12"/>
          <w:sz w:val="20"/>
          <w:szCs w:val="20"/>
        </w:rPr>
        <w:t xml:space="preserve">KEYWORDS</w:t>
      </w:r>
      <w:r>
        <w:t xml:space="preserve"> (búsqueda O(1)). Esto simplifica la expresión regular y facilita agregar palabras nuevas.</w:t>
      </w:r>
    </w:p>
    <w:p>
      <w:pPr>
        <w:pStyle w:val="ListParagraph"/>
        <w:numPr>
          <w:ilvl w:val="0"/>
          <w:numId w:val="2"/>
        </w:numPr>
        <w:spacing w:after="60"/>
      </w:pPr>
      <w:r>
        <w:rPr>
          <w:b/>
          <w:bCs/>
        </w:rPr>
        <w:t xml:space="preserve">Lookahead negativo.</w:t>
      </w:r>
      <w:r>
        <w:t xml:space="preserve"> El patrón </w:t>
      </w:r>
      <w:r>
        <w:rPr>
          <w:rStyle w:val="InlineCode"/>
          <w:rFonts w:ascii="Consolas" w:cs="Consolas" w:eastAsia="Consolas" w:hAnsi="Consolas"/>
          <w:color w:val="8A3B12"/>
          <w:sz w:val="20"/>
          <w:szCs w:val="20"/>
        </w:rPr>
        <w:t xml:space="preserve">(?![\w.])</w:t>
      </w:r>
      <w:r>
        <w:t xml:space="preserve"> garantiza que un número no esté pegado a letras o puntos. Sin él, </w:t>
      </w:r>
      <w:r>
        <w:rPr>
          <w:rStyle w:val="InlineCode"/>
          <w:rFonts w:ascii="Consolas" w:cs="Consolas" w:eastAsia="Consolas" w:hAnsi="Consolas"/>
          <w:color w:val="8A3B12"/>
          <w:sz w:val="20"/>
          <w:szCs w:val="20"/>
        </w:rPr>
        <w:t xml:space="preserve">12abc</w:t>
      </w:r>
      <w:r>
        <w:t xml:space="preserve"> se tokenizaría como </w:t>
      </w:r>
      <w:r>
        <w:rPr>
          <w:rStyle w:val="InlineCode"/>
          <w:rFonts w:ascii="Consolas" w:cs="Consolas" w:eastAsia="Consolas" w:hAnsi="Consolas"/>
          <w:color w:val="8A3B12"/>
          <w:sz w:val="20"/>
          <w:szCs w:val="20"/>
        </w:rPr>
        <w:t xml:space="preserve">12</w:t>
      </w:r>
      <w:r>
        <w:t xml:space="preserve"> seguido de </w:t>
      </w:r>
      <w:r>
        <w:rPr>
          <w:rStyle w:val="InlineCode"/>
          <w:rFonts w:ascii="Consolas" w:cs="Consolas" w:eastAsia="Consolas" w:hAnsi="Consolas"/>
          <w:color w:val="8A3B12"/>
          <w:sz w:val="20"/>
          <w:szCs w:val="20"/>
        </w:rPr>
        <w:t xml:space="preserve">abc</w:t>
      </w:r>
      <w:r>
        <w:t xml:space="preserve">; con él, el texto completo cae en </w:t>
      </w:r>
      <w:r>
        <w:rPr>
          <w:rStyle w:val="InlineCode"/>
          <w:rFonts w:ascii="Consolas" w:cs="Consolas" w:eastAsia="Consolas" w:hAnsi="Consolas"/>
          <w:color w:val="8A3B12"/>
          <w:sz w:val="20"/>
          <w:szCs w:val="20"/>
        </w:rPr>
        <w:t xml:space="preserve">BAD_NUMBER</w:t>
      </w:r>
      <w:r>
        <w:t xml:space="preserve"> y se reporta un solo error claro.</w:t>
      </w:r>
    </w:p>
    <w:p>
      <w:pPr>
        <w:pStyle w:val="ListParagraph"/>
        <w:numPr>
          <w:ilvl w:val="0"/>
          <w:numId w:val="2"/>
        </w:numPr>
        <w:spacing w:after="60"/>
      </w:pPr>
      <w:r>
        <w:rPr>
          <w:b/>
          <w:bCs/>
        </w:rPr>
        <w:t xml:space="preserve">Cuantificador perezoso en comentarios.</w:t>
      </w:r>
      <w:r>
        <w:t xml:space="preserve"> </w:t>
      </w:r>
      <w:r>
        <w:rPr>
          <w:rStyle w:val="InlineCode"/>
          <w:rFonts w:ascii="Consolas" w:cs="Consolas" w:eastAsia="Consolas" w:hAnsi="Consolas"/>
          <w:color w:val="8A3B12"/>
          <w:sz w:val="20"/>
          <w:szCs w:val="20"/>
        </w:rPr>
        <w:t xml:space="preserve">/\*[\s\S]*?\*/</w:t>
      </w:r>
      <w:r>
        <w:t xml:space="preserve"> termina en el </w:t>
      </w:r>
      <w:r>
        <w:rPr>
          <w:b/>
          <w:bCs/>
        </w:rPr>
        <w:t xml:space="preserve">primer</w:t>
      </w:r>
      <w:r>
        <w:t xml:space="preserve"> </w:t>
      </w:r>
      <w:r>
        <w:rPr>
          <w:rStyle w:val="InlineCode"/>
          <w:rFonts w:ascii="Consolas" w:cs="Consolas" w:eastAsia="Consolas" w:hAnsi="Consolas"/>
          <w:color w:val="8A3B12"/>
          <w:sz w:val="20"/>
          <w:szCs w:val="20"/>
        </w:rPr>
        <w:t xml:space="preserve">*/</w:t>
      </w:r>
      <w:r>
        <w:t xml:space="preserve">; con </w:t>
      </w:r>
      <w:r>
        <w:rPr>
          <w:rStyle w:val="InlineCode"/>
          <w:rFonts w:ascii="Consolas" w:cs="Consolas" w:eastAsia="Consolas" w:hAnsi="Consolas"/>
          <w:color w:val="8A3B12"/>
          <w:sz w:val="20"/>
          <w:szCs w:val="20"/>
        </w:rPr>
        <w:t xml:space="preserve">*</w:t>
      </w:r>
      <w:r>
        <w:t xml:space="preserve"> voraz se “comería” el código entre dos comentarios distintos.</w:t>
      </w:r>
    </w:p>
    <w:p>
      <w:pPr>
        <w:pStyle w:val="ListParagraph"/>
        <w:numPr>
          <w:ilvl w:val="0"/>
          <w:numId w:val="2"/>
        </w:numPr>
        <w:spacing w:after="60"/>
      </w:pPr>
      <w:r>
        <w:rPr>
          <w:b/>
          <w:bCs/>
        </w:rPr>
        <w:t xml:space="preserve">Cadenas con escapes.</w:t>
      </w:r>
      <w:r>
        <w:t xml:space="preserve"> </w:t>
      </w:r>
      <w:r>
        <w:rPr>
          <w:rStyle w:val="InlineCode"/>
          <w:rFonts w:ascii="Consolas" w:cs="Consolas" w:eastAsia="Consolas" w:hAnsi="Consolas"/>
          <w:color w:val="8A3B12"/>
          <w:sz w:val="20"/>
          <w:szCs w:val="20"/>
        </w:rPr>
        <w:t xml:space="preserve">(?:[^"\\\n]|\\.)*</w:t>
      </w:r>
      <w:r>
        <w:t xml:space="preserve"> acepta cualquier carácter excepto comilla, diagonal invertida o salto de línea, o bien una diagonal invertida seguida de cualquier carácter; así </w:t>
      </w:r>
      <w:r>
        <w:rPr>
          <w:rStyle w:val="InlineCode"/>
          <w:rFonts w:ascii="Consolas" w:cs="Consolas" w:eastAsia="Consolas" w:hAnsi="Consolas"/>
          <w:color w:val="8A3B12"/>
          <w:sz w:val="20"/>
          <w:szCs w:val="20"/>
        </w:rPr>
        <w:t xml:space="preserve">\"</w:t>
      </w:r>
      <w:r>
        <w:t xml:space="preserve"> no cierra la cadena.</w:t>
      </w:r>
    </w:p>
    <w:p>
      <w:pPr>
        <w:pStyle w:val="ListParagraph"/>
        <w:numPr>
          <w:ilvl w:val="0"/>
          <w:numId w:val="2"/>
        </w:numPr>
        <w:spacing w:after="60"/>
      </w:pPr>
      <w:r>
        <w:rPr>
          <w:b/>
          <w:bCs/>
        </w:rPr>
        <w:t xml:space="preserve">Relación con autómatas.</w:t>
      </w:r>
      <w:r>
        <w:t xml:space="preserve"> Cada patrón es un lenguaje regular y equivale a un autómata finito; la expresión maestra corresponde a la unión de dichos autómatas, que el motor de </w:t>
      </w:r>
      <w:r>
        <w:rPr>
          <w:rStyle w:val="InlineCode"/>
          <w:rFonts w:ascii="Consolas" w:cs="Consolas" w:eastAsia="Consolas" w:hAnsi="Consolas"/>
          <w:color w:val="8A3B12"/>
          <w:sz w:val="20"/>
          <w:szCs w:val="20"/>
        </w:rPr>
        <w:t xml:space="preserve">re</w:t>
      </w:r>
      <w:r>
        <w:t xml:space="preserve"> recorre desde cada posición del texto.</w:t>
      </w:r>
    </w:p>
    <w:p>
      <w:pPr>
        <w:pStyle w:val="Heading1"/>
        <w:pageBreakBefore/>
      </w:pPr>
      <w:r>
        <w:t xml:space="preserve">12. Manejo de errores léxicos</w:t>
      </w:r>
    </w:p>
    <w:p>
      <w:pPr>
        <w:spacing w:after="120" w:line="276"/>
        <w:jc w:val="both"/>
      </w:pPr>
      <w:r>
        <w:t xml:space="preserve">Cada error léxico tiene un </w:t>
      </w:r>
      <w:r>
        <w:rPr>
          <w:b/>
          <w:bCs/>
        </w:rPr>
        <w:t xml:space="preserve">código único</w:t>
      </w:r>
      <w:r>
        <w:t xml:space="preserve">, un mensaje descriptivo y la </w:t>
      </w:r>
      <w:r>
        <w:rPr>
          <w:b/>
          <w:bCs/>
        </w:rPr>
        <w:t xml:space="preserve">línea y columna</w:t>
      </w:r>
      <w:r>
        <w:t xml:space="preserve"> donde ocurre. Para los errores más comunes se agrega una sugerencia.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100"/>
        <w:gridCol w:w="2300"/>
        <w:gridCol w:w="3960"/>
      </w:tblGrid>
      <w:tr>
        <w:trPr>
          <w:tblHeader/>
        </w:trPr>
        <w:tc>
          <w:tcPr>
            <w:tcW w:type="dxa" w:w="10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Código</w:t>
            </w:r>
          </w:p>
        </w:tc>
        <w:tc>
          <w:tcPr>
            <w:tcW w:type="dxa" w:w="21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Error</w:t>
            </w:r>
          </w:p>
        </w:tc>
        <w:tc>
          <w:tcPr>
            <w:tcW w:type="dxa" w:w="23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Ejemplo</w:t>
            </w:r>
          </w:p>
        </w:tc>
        <w:tc>
          <w:tcPr>
            <w:tcW w:type="dxa" w:w="39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8"/>
                <w:szCs w:val="18"/>
              </w:rPr>
              <w:t xml:space="preserve">Mensaje / sugerencia</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LEX001</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Carácter inválido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  #  @  &amp;  '  ñ</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Indica el carácter; sugiere </w:t>
            </w:r>
            <w:r>
              <w:rPr>
                <w:rStyle w:val="InlineCode"/>
                <w:rFonts w:ascii="Consolas" w:cs="Consolas" w:eastAsia="Consolas" w:hAnsi="Consolas"/>
                <w:color w:val="8A3B12"/>
                <w:sz w:val="20"/>
                <w:szCs w:val="20"/>
              </w:rPr>
              <w:t xml:space="preserve">&amp;&amp;</w:t>
            </w:r>
            <w:r>
              <w:rPr>
                <w:sz w:val="18"/>
                <w:szCs w:val="18"/>
              </w:rPr>
              <w:t xml:space="preserve">, </w:t>
            </w:r>
            <w:r>
              <w:rPr>
                <w:rStyle w:val="InlineCode"/>
                <w:rFonts w:ascii="Consolas" w:cs="Consolas" w:eastAsia="Consolas" w:hAnsi="Consolas"/>
                <w:color w:val="8A3B12"/>
                <w:sz w:val="20"/>
                <w:szCs w:val="20"/>
              </w:rPr>
              <w:t xml:space="preserve">||</w:t>
            </w:r>
            <w:r>
              <w:rPr>
                <w:sz w:val="18"/>
                <w:szCs w:val="18"/>
              </w:rPr>
              <w:t xml:space="preserve">, comillas dobles o comentarios </w:t>
            </w:r>
            <w:r>
              <w:rPr>
                <w:rStyle w:val="InlineCode"/>
                <w:rFonts w:ascii="Consolas" w:cs="Consolas" w:eastAsia="Consolas" w:hAnsi="Consolas"/>
                <w:color w:val="8A3B12"/>
                <w:sz w:val="20"/>
                <w:szCs w:val="20"/>
              </w:rPr>
              <w:t xml:space="preserve">//</w:t>
            </w:r>
            <w:r>
              <w:rPr>
                <w:sz w:val="18"/>
                <w:szCs w:val="18"/>
              </w:rPr>
              <w:t xml:space="preserve"> según el caso</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LEX002</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Cadena sin cerrar</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"Chimpancín;</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Falta la comilla de cierre antes del fin de línea</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LEX003</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Comentario sin cerrar</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 nunca cierra</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Falta </w:t>
            </w:r>
            <w:r>
              <w:rPr>
                <w:rStyle w:val="InlineCode"/>
                <w:rFonts w:ascii="Consolas" w:cs="Consolas" w:eastAsia="Consolas" w:hAnsi="Consolas"/>
                <w:color w:val="8A3B12"/>
                <w:sz w:val="20"/>
                <w:szCs w:val="20"/>
              </w:rPr>
              <w:t xml:space="preserve">*/</w:t>
            </w:r>
            <w:r>
              <w:rPr>
                <w:sz w:val="18"/>
                <w:szCs w:val="18"/>
              </w:rPr>
              <w:t xml:space="preserve"> para cerrar el comentario</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LEX004</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Número mal formado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3.14.15  12abc  5.</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El lexema no es un número válido</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LEX005</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Identificador demasiado largo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(32+ caracteres)</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Indica la longitud y el máximo (31)</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LEX006</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Entero fuera de rango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99999999999</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Excede el máximo permitido (2 147 483 647)</w:t>
            </w:r>
          </w:p>
        </w:tc>
      </w:tr>
      <w:tr>
        <w:trPr>
          <w:cantSplit/>
        </w:trPr>
        <w:tc>
          <w:tcPr>
            <w:tcW w:type="dxa" w:w="1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LEX007</w:t>
            </w:r>
          </w:p>
        </w:tc>
        <w:tc>
          <w:tcPr>
            <w:tcW w:type="dxa" w:w="21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Escape inválido</w:t>
            </w:r>
          </w:p>
        </w:tc>
        <w:tc>
          <w:tcPr>
            <w:tcW w:type="dxa" w:w="23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7"/>
                <w:szCs w:val="17"/>
              </w:rPr>
              <w:t xml:space="preserve">"C:\carpeta"</w:t>
            </w:r>
          </w:p>
        </w:tc>
        <w:tc>
          <w:tcPr>
            <w:tcW w:type="dxa" w:w="39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8"/>
                <w:szCs w:val="18"/>
              </w:rPr>
              <w:t xml:space="preserve">Lista los escapes permitidos: \n \t \r \" \\</w:t>
            </w:r>
          </w:p>
        </w:tc>
      </w:tr>
    </w:tbl>
    <w:p>
      <w:pPr>
        <w:spacing w:after="120"/>
      </w:pPr>
    </w:p>
    <w:p>
      <w:pPr>
        <w:pStyle w:val="Heading2"/>
      </w:pPr>
      <w:r>
        <w:t xml:space="preserve">12.1 Estrategia de recuperación</w:t>
      </w:r>
    </w:p>
    <w:p>
      <w:pPr>
        <w:spacing w:after="120" w:line="276"/>
        <w:jc w:val="both"/>
      </w:pPr>
      <w:r>
        <w:t xml:space="preserve">El scanner usa una recuperación en </w:t>
      </w:r>
      <w:r>
        <w:rPr>
          <w:b/>
          <w:bCs/>
        </w:rPr>
        <w:t xml:space="preserve">modo pánico a nivel de lexema</w:t>
      </w:r>
      <w:r>
        <w:t xml:space="preserve">: al encontrar un error lo registra, descarta el lexema problemático y </w:t>
      </w:r>
      <w:r>
        <w:rPr>
          <w:b/>
          <w:bCs/>
        </w:rPr>
        <w:t xml:space="preserve">continúa</w:t>
      </w:r>
      <w:r>
        <w:t xml:space="preserve"> analizando desde el siguiente carácter. De esta forma se reportan </w:t>
      </w:r>
      <w:r>
        <w:rPr>
          <w:b/>
          <w:bCs/>
        </w:rPr>
        <w:t xml:space="preserve">todos</w:t>
      </w:r>
      <w:r>
        <w:t xml:space="preserve"> los errores léxicos de un archivo en una sola ejecución, en lugar de detenerse en el primero.</w:t>
      </w:r>
    </w:p>
    <w:p>
      <w:pPr>
        <w:pStyle w:val="ListParagraph"/>
        <w:numPr>
          <w:ilvl w:val="0"/>
          <w:numId w:val="2"/>
        </w:numPr>
        <w:spacing w:after="60"/>
      </w:pPr>
      <w:r>
        <w:t xml:space="preserve">Un carácter inválido se descarta solo (por ejemplo, en </w:t>
      </w:r>
      <w:r>
        <w:rPr>
          <w:rStyle w:val="InlineCode"/>
          <w:rFonts w:ascii="Consolas" w:cs="Consolas" w:eastAsia="Consolas" w:hAnsi="Consolas"/>
          <w:color w:val="8A3B12"/>
          <w:sz w:val="20"/>
          <w:szCs w:val="20"/>
        </w:rPr>
        <w:t xml:space="preserve">$price</w:t>
      </w:r>
      <w:r>
        <w:t xml:space="preserve"> se reporta </w:t>
      </w:r>
      <w:r>
        <w:rPr>
          <w:rStyle w:val="InlineCode"/>
          <w:rFonts w:ascii="Consolas" w:cs="Consolas" w:eastAsia="Consolas" w:hAnsi="Consolas"/>
          <w:color w:val="8A3B12"/>
          <w:sz w:val="20"/>
          <w:szCs w:val="20"/>
        </w:rPr>
        <w:t xml:space="preserve">$</w:t>
      </w:r>
      <w:r>
        <w:t xml:space="preserve"> y luego se reconoce </w:t>
      </w:r>
      <w:r>
        <w:rPr>
          <w:rStyle w:val="InlineCode"/>
          <w:rFonts w:ascii="Consolas" w:cs="Consolas" w:eastAsia="Consolas" w:hAnsi="Consolas"/>
          <w:color w:val="8A3B12"/>
          <w:sz w:val="20"/>
          <w:szCs w:val="20"/>
        </w:rPr>
        <w:t xml:space="preserve">price</w:t>
      </w:r>
      <w:r>
        <w:t xml:space="preserve"> como identificador).</w:t>
      </w:r>
    </w:p>
    <w:p>
      <w:pPr>
        <w:pStyle w:val="ListParagraph"/>
        <w:numPr>
          <w:ilvl w:val="0"/>
          <w:numId w:val="2"/>
        </w:numPr>
        <w:spacing w:after="60"/>
      </w:pPr>
      <w:r>
        <w:t xml:space="preserve">Una cadena sin cerrar descarta el resto de la línea; el análisis continúa en la línea siguiente.</w:t>
      </w:r>
    </w:p>
    <w:p>
      <w:pPr>
        <w:pStyle w:val="ListParagraph"/>
        <w:numPr>
          <w:ilvl w:val="0"/>
          <w:numId w:val="2"/>
        </w:numPr>
        <w:spacing w:after="60"/>
      </w:pPr>
      <w:r>
        <w:t xml:space="preserve">Un comentario sin cerrar consume hasta el fin del archivo (no es posible saber dónde debía terminar).</w:t>
      </w:r>
    </w:p>
    <w:p>
      <w:pPr>
        <w:pStyle w:val="ListParagraph"/>
        <w:numPr>
          <w:ilvl w:val="0"/>
          <w:numId w:val="2"/>
        </w:numPr>
        <w:spacing w:after="60"/>
      </w:pPr>
      <w:r>
        <w:t xml:space="preserve">En un escape inválido la cadena se conserva como token y solo se reporta la secuencia incorrecta.</w:t>
      </w:r>
    </w:p>
    <w:p>
      <w:pPr>
        <w:spacing w:after="120" w:line="276"/>
        <w:jc w:val="both"/>
      </w:pPr>
      <w:r>
        <w:t xml:space="preserve">Salida real del scanner con el archivo </w:t>
      </w:r>
      <w:r>
        <w:rPr>
          <w:rStyle w:val="InlineCode"/>
          <w:rFonts w:ascii="Consolas" w:cs="Consolas" w:eastAsia="Consolas" w:hAnsi="Consolas"/>
          <w:color w:val="8A3B12"/>
          <w:sz w:val="20"/>
          <w:szCs w:val="20"/>
        </w:rPr>
        <w:t xml:space="preserve">invalid_chars.chc</w:t>
      </w:r>
      <w:r>
        <w:t xml:space="preserve"> (Figura 6):</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5"/>
          <w:szCs w:val="15"/>
        </w:rPr>
        <w:t xml:space="preserve">5 error(es) léxico(s):</w:t>
      </w:r>
    </w:p>
    <w:p>
      <w:pPr>
        <w:pStyle w:val="Code"/>
        <w:keepNext/>
        <w:keepLines/>
        <w:pBdr>
          <w:left w:val="single" w:color="2E5E3A" w:sz="12" w:space="6"/>
        </w:pBdr>
        <w:shd w:fill="F4F4F4" w:color="auto" w:val="clear"/>
        <w:spacing w:after="0" w:line="240"/>
      </w:pPr>
      <w:r>
        <w:rPr>
          <w:rFonts w:ascii="Consolas" w:cs="Consolas" w:eastAsia="Consolas" w:hAnsi="Consolas"/>
          <w:sz w:val="15"/>
          <w:szCs w:val="15"/>
        </w:rPr>
        <w:t xml:space="preserve">  Error léxico [LEX001] línea 2, columna 15: Carácter inválido. '$' no pertenece al alfabeto de Chimpan-C.</w:t>
      </w:r>
    </w:p>
    <w:p>
      <w:pPr>
        <w:pStyle w:val="Code"/>
        <w:keepNext/>
        <w:keepLines/>
        <w:pBdr>
          <w:left w:val="single" w:color="2E5E3A" w:sz="12" w:space="6"/>
        </w:pBdr>
        <w:shd w:fill="F4F4F4" w:color="auto" w:val="clear"/>
        <w:spacing w:after="0" w:line="240"/>
      </w:pPr>
      <w:r>
        <w:rPr>
          <w:rFonts w:ascii="Consolas" w:cs="Consolas" w:eastAsia="Consolas" w:hAnsi="Consolas"/>
          <w:sz w:val="15"/>
          <w:szCs w:val="15"/>
        </w:rPr>
        <w:t xml:space="preserve">  Error léxico [LEX001] línea 3, columna 25: Carácter inválido. '#' no pertenece al alfabeto de Chimpan-C. Los comentarios en Chimpan-C usan // o /* */.</w:t>
      </w:r>
    </w:p>
    <w:p>
      <w:pPr>
        <w:pStyle w:val="Code"/>
        <w:keepNext/>
        <w:keepLines/>
        <w:pBdr>
          <w:left w:val="single" w:color="2E5E3A" w:sz="12" w:space="6"/>
        </w:pBdr>
        <w:shd w:fill="F4F4F4" w:color="auto" w:val="clear"/>
        <w:spacing w:after="0" w:line="240"/>
      </w:pPr>
      <w:r>
        <w:rPr>
          <w:rFonts w:ascii="Consolas" w:cs="Consolas" w:eastAsia="Consolas" w:hAnsi="Consolas"/>
          <w:sz w:val="15"/>
          <w:szCs w:val="15"/>
        </w:rPr>
        <w:t xml:space="preserve">  Error léxico [LEX001] línea 4, columna 19: Carácter inválido. '&amp;' no pertenece al alfabeto de Chimpan-C. ¿Quisiste escribir '&amp;&amp;'?</w:t>
      </w:r>
    </w:p>
    <w:p>
      <w:pPr>
        <w:pStyle w:val="Code"/>
        <w:keepNext/>
        <w:keepLines/>
        <w:pBdr>
          <w:left w:val="single" w:color="2E5E3A" w:sz="12" w:space="6"/>
        </w:pBdr>
        <w:shd w:fill="F4F4F4" w:color="auto" w:val="clear"/>
        <w:spacing w:after="0" w:line="240"/>
      </w:pPr>
      <w:r>
        <w:rPr>
          <w:rFonts w:ascii="Consolas" w:cs="Consolas" w:eastAsia="Consolas" w:hAnsi="Consolas"/>
          <w:sz w:val="15"/>
          <w:szCs w:val="15"/>
        </w:rPr>
        <w:t xml:space="preserve">  Error léxico [LEX001] línea 5, columna 15: Carácter inválido. ''' no pertenece al alfabeto de Chimpan-C. Las cadenas en Chimpan-C usan comillas dobles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5"/>
          <w:szCs w:val="15"/>
        </w:rPr>
        <w:t xml:space="preserve">  Error léxico [LEX001] línea 5, columna 35: Carácter inválido. ''' no pertenece al alfabeto de Chimpan-C. Las cadenas en Chimpan-C usan comillas dobles (").</w:t>
      </w:r>
    </w:p>
    <w:p>
      <w:pPr>
        <w:pStyle w:val="Caption"/>
        <w:spacing w:after="200" w:before="60"/>
        <w:jc w:val="center"/>
      </w:pPr>
      <w:r>
        <w:rPr>
          <w:i/>
          <w:iCs/>
          <w:color w:val="555555"/>
          <w:sz w:val="18"/>
          <w:szCs w:val="18"/>
        </w:rPr>
        <w:t xml:space="preserve">Figura 11. Reporte de errores léxicos con código, posición y sugerencia.</w:t>
      </w:r>
    </w:p>
    <w:p>
      <w:pPr>
        <w:pStyle w:val="Heading1"/>
        <w:pageBreakBefore/>
      </w:pPr>
      <w:r>
        <w:t xml:space="preserve">13. Pruebas de tokenización</w:t>
      </w:r>
    </w:p>
    <w:p>
      <w:pPr>
        <w:spacing w:after="120" w:line="276"/>
        <w:jc w:val="both"/>
      </w:pPr>
      <w:r>
        <w:t xml:space="preserve">Las pruebas se automatizaron con el módulo estándar </w:t>
      </w:r>
      <w:r>
        <w:rPr>
          <w:rStyle w:val="InlineCode"/>
          <w:rFonts w:ascii="Consolas" w:cs="Consolas" w:eastAsia="Consolas" w:hAnsi="Consolas"/>
          <w:color w:val="8A3B12"/>
          <w:sz w:val="20"/>
          <w:szCs w:val="20"/>
        </w:rPr>
        <w:t xml:space="preserve">unittest</w:t>
      </w:r>
      <w:r>
        <w:t xml:space="preserve"> (</w:t>
      </w:r>
      <w:r>
        <w:rPr>
          <w:rStyle w:val="InlineCode"/>
          <w:rFonts w:ascii="Consolas" w:cs="Consolas" w:eastAsia="Consolas" w:hAnsi="Consolas"/>
          <w:color w:val="8A3B12"/>
          <w:sz w:val="20"/>
          <w:szCs w:val="20"/>
        </w:rPr>
        <w:t xml:space="preserve">tests/test_lexer.py</w:t>
      </w:r>
      <w:r>
        <w:t xml:space="preserve">). Se ejecutan con </w:t>
      </w:r>
      <w:r>
        <w:rPr>
          <w:rStyle w:val="InlineCode"/>
          <w:rFonts w:ascii="Consolas" w:cs="Consolas" w:eastAsia="Consolas" w:hAnsi="Consolas"/>
          <w:color w:val="8A3B12"/>
          <w:sz w:val="20"/>
          <w:szCs w:val="20"/>
        </w:rPr>
        <w:t xml:space="preserve">python -m unittest -v</w:t>
      </w:r>
      <w:r>
        <w:t xml:space="preserve">. Se agrupan en cinco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3000"/>
        <w:gridCol w:w="3860"/>
        <w:gridCol w:w="600"/>
      </w:tblGrid>
      <w:tr>
        <w:trPr>
          <w:tblHeader/>
        </w:trPr>
        <w:tc>
          <w:tcPr>
            <w:tcW w:type="dxa" w:w="5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7"/>
                <w:szCs w:val="17"/>
              </w:rPr>
              <w:t xml:space="preserve">#</w:t>
            </w:r>
          </w:p>
        </w:tc>
        <w:tc>
          <w:tcPr>
            <w:tcW w:type="dxa" w:w="14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7"/>
                <w:szCs w:val="17"/>
              </w:rPr>
              <w:t xml:space="preserve">Grupo</w:t>
            </w:r>
          </w:p>
        </w:tc>
        <w:tc>
          <w:tcPr>
            <w:tcW w:type="dxa" w:w="30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7"/>
                <w:szCs w:val="17"/>
              </w:rPr>
              <w:t xml:space="preserve">Entrada de prueba</w:t>
            </w:r>
          </w:p>
        </w:tc>
        <w:tc>
          <w:tcPr>
            <w:tcW w:type="dxa" w:w="38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7"/>
                <w:szCs w:val="17"/>
              </w:rPr>
              <w:t xml:space="preserve">Resultado esperado</w:t>
            </w:r>
          </w:p>
        </w:tc>
        <w:tc>
          <w:tcPr>
            <w:tcW w:type="dxa" w:w="6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center"/>
            </w:pPr>
            <w:r>
              <w:rPr>
                <w:b/>
                <w:bCs/>
                <w:color w:val="FFFFFF"/>
                <w:sz w:val="17"/>
                <w:szCs w:val="17"/>
              </w:rPr>
              <w:t xml:space="preserve">Res.</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Reservadas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banan jungle throw grab</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BANAN JUNGLE THROW GRAB EOF</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2</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Reservadas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banana</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IDENT (no BANAN): máxima coincidencia</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3</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Reservadas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Banan IF</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IDENT IDENT (sensible a mayúsculas)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4</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Literales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42  /  3.14</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INT_LIT=42  /  FLOAT_LIT=3.14</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5</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Literales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"hola\n\t\"chango\"\\"</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STRING_LIT con escapes resueltos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6</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Literales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true false</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TRUE=True, FALSE=False</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7</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Operadores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 != &lt;= &gt;= &amp;&amp; ||</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EQ NEQ LTE GTE AND OR</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8</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Operadores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x&lt;=10&amp;&amp;!y</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IDENT LTE INT_LIT AND NOT IDENT (sin espacios)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9</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Posiciones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a /* uno\ndos\ntres */ b</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b en línea 3, columna 9</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10</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banan int $x = 1;</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LEX001</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11</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print("hola);</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LEX002</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12</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x; /* sin cierre</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LEX003</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13</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3.14.15 12abc 5.</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LEX004 ×3</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14</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32 letras / 31 letras</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LEX005 / sin error (límite exacto)</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15</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2147483648 / 2147483647</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LEX006 / sin error (límite exacto)</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16</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Errores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"hola\q"</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LEX007</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17</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Recuperación</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banan int @x = 5;</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1 error y 7 tokens correctos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18</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Archivos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examples/valid/*.chc</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0 errores en los 4 programas válidos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19</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Archivos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examples/invalid/lexical/*.chc</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 1 error en cada archivo</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r>
        <w:trPr>
          <w:cantSplit/>
        </w:trPr>
        <w:tc>
          <w:tcPr>
            <w:tcW w:type="dxa" w:w="5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20</w:t>
            </w:r>
          </w:p>
        </w:tc>
        <w:tc>
          <w:tcPr>
            <w:tcW w:type="dxa" w:w="14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Archivos</w:t>
            </w:r>
          </w:p>
        </w:tc>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6"/>
                <w:szCs w:val="16"/>
              </w:rPr>
              <w:t xml:space="preserve">invalid/syntax, invalid/semantic</w:t>
            </w:r>
          </w:p>
        </w:tc>
        <w:tc>
          <w:tcPr>
            <w:tcW w:type="dxa" w:w="38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7"/>
                <w:szCs w:val="17"/>
              </w:rPr>
              <w:t xml:space="preserve">0 errores léxicos (se detectan después)</w:t>
            </w:r>
          </w:p>
        </w:tc>
        <w:tc>
          <w:tcPr>
            <w:tcW w:type="dxa" w:w="6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center"/>
            </w:pPr>
            <w:r>
              <w:rPr>
                <w:sz w:val="17"/>
                <w:szCs w:val="17"/>
              </w:rPr>
              <w:t xml:space="preserve">Pasó</w:t>
            </w:r>
          </w:p>
        </w:tc>
      </w:tr>
    </w:tbl>
    <w:p>
      <w:pPr>
        <w:spacing w:after="120"/>
      </w:pPr>
    </w:p>
    <w:p>
      <w:pPr>
        <w:spacing w:after="120" w:line="276"/>
        <w:jc w:val="both"/>
      </w:pPr>
      <w:r>
        <w:t xml:space="preserve">Resultado de la ejecución de la batería completa:</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6"/>
          <w:szCs w:val="16"/>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Ran 31 tests in 0.002s</w:t>
      </w:r>
    </w:p>
    <w:p>
      <w:pPr>
        <w:pStyle w:val="Code"/>
        <w:keepNext/>
        <w:keepLines/>
        <w:pBdr>
          <w:left w:val="single" w:color="2E5E3A" w:sz="12" w:space="6"/>
        </w:pBdr>
        <w:shd w:fill="F4F4F4" w:color="auto" w:val="clear"/>
        <w:spacing w:after="0" w:line="240"/>
      </w:pPr>
      <w:r>
        <w:rPr>
          <w:rFonts w:ascii="Consolas" w:cs="Consolas" w:eastAsia="Consolas" w:hAnsi="Consolas"/>
          <w:sz w:val="16"/>
          <w:szCs w:val="16"/>
        </w:rPr>
        <w:t xml:space="preserve">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6"/>
          <w:szCs w:val="16"/>
        </w:rPr>
        <w:t xml:space="preserve">OK</w:t>
      </w:r>
    </w:p>
    <w:p>
      <w:pPr>
        <w:pStyle w:val="Heading2"/>
      </w:pPr>
      <w:r>
        <w:t xml:space="preserve">13.1 Ejemplo de tokenización completa</w:t>
      </w:r>
    </w:p>
    <w:p>
      <w:pPr>
        <w:spacing w:after="120" w:line="276"/>
        <w:jc w:val="both"/>
      </w:pPr>
      <w:r>
        <w:t xml:space="preserve">Salida del scanner para el programa </w:t>
      </w:r>
      <w:r>
        <w:rPr>
          <w:rStyle w:val="InlineCode"/>
          <w:rFonts w:ascii="Consolas" w:cs="Consolas" w:eastAsia="Consolas" w:hAnsi="Consolas"/>
          <w:color w:val="8A3B12"/>
          <w:sz w:val="20"/>
          <w:szCs w:val="20"/>
        </w:rPr>
        <w:t xml:space="preserve">hello.chc</w:t>
      </w:r>
      <w:r>
        <w:t xml:space="preserve"> (Figura 3). Se observa que los comentarios y espacios se descartan, que las palabras reservadas se distinguen de los identificadores y que las cadenas incluyen su valor con los escapes ya resueltos: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4"/>
          <w:szCs w:val="14"/>
        </w:rPr>
        <w:t xml:space="preserve">#  LÍNEA:COL  TIPO         LEXEMA                 VALOR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  4:1        JUNGLE       jungle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  4:8        LBRACE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3  5:5        BANAN        banan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4  5:11       STRING       string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5  5:18       IDENT        monkey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6  5:25       ASSIGN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7  5:27       STRING_LIT   "Chimpancín"           'Chimpancín'</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8  5:39       SEMICOLON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9  6:5        PRINT        print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10  6:10       LPAREN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11  6:11       STRING_LIT   "Hello, jungle!\n"     'Hello, jungle!\n'</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12  6:29       RPAREN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13  6:30       SEMICOLON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14  7:5        PRINT        print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15  7:10       LPAREN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16  7:11       STRING_LIT   "Soy "                 'Soy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17  7:17       COMMA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18  7:19       IDENT        monkey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19  7:25       COMMA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20  7:27       STRING_LIT   " y tengo hambre de \"bananas\"\n" ' y tengo hambre de "bananas"\n'</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21  7:61       RPAREN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22  7:62       SEMICOLON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23  8:1        RBRACE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24  9:1        EOF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Total de tokens: 24</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4"/>
          <w:szCs w:val="14"/>
        </w:rPr>
        <w:t xml:space="preserve">Análisis léxico completado sin errores.</w:t>
      </w:r>
    </w:p>
    <w:p>
      <w:pPr>
        <w:pStyle w:val="Caption"/>
        <w:spacing w:after="200" w:before="60"/>
        <w:jc w:val="center"/>
      </w:pPr>
      <w:r>
        <w:rPr>
          <w:i/>
          <w:iCs/>
          <w:color w:val="555555"/>
          <w:sz w:val="18"/>
          <w:szCs w:val="18"/>
        </w:rPr>
        <w:t xml:space="preserve">Figura 12. Tabla de tokens generada para hello.chc.</w:t>
      </w:r>
    </w:p>
    <w:p>
      <w:pPr>
        <w:pStyle w:val="Heading1"/>
        <w:pageBreakBefore/>
      </w:pPr>
      <w:r>
        <w:t xml:space="preserve">14. Documentación del scanner</w:t>
      </w:r>
    </w:p>
    <w:p>
      <w:pPr>
        <w:pStyle w:val="Heading2"/>
      </w:pPr>
      <w:r>
        <w:t xml:space="preserve">14.1 Requisitos e instalación</w:t>
      </w:r>
    </w:p>
    <w:p>
      <w:pPr>
        <w:pStyle w:val="ListParagraph"/>
        <w:numPr>
          <w:ilvl w:val="0"/>
          <w:numId w:val="2"/>
        </w:numPr>
        <w:spacing w:after="60"/>
      </w:pPr>
      <w:r>
        <w:t xml:space="preserve">Python 3.10 o superior. No requiere instalar librerías externas.</w:t>
      </w:r>
    </w:p>
    <w:p>
      <w:pPr>
        <w:pStyle w:val="ListParagraph"/>
        <w:numPr>
          <w:ilvl w:val="0"/>
          <w:numId w:val="2"/>
        </w:numPr>
        <w:spacing w:after="60"/>
      </w:pPr>
      <w:r>
        <w:t xml:space="preserve">Desde la carpeta raíz del proyecto (</w:t>
      </w:r>
      <w:r>
        <w:rPr>
          <w:rStyle w:val="InlineCode"/>
          <w:rFonts w:ascii="Consolas" w:cs="Consolas" w:eastAsia="Consolas" w:hAnsi="Consolas"/>
          <w:color w:val="8A3B12"/>
          <w:sz w:val="20"/>
          <w:szCs w:val="20"/>
        </w:rPr>
        <w:t xml:space="preserve">chimpan-c/</w:t>
      </w:r>
      <w:r>
        <w:t xml:space="preserve">) se ejecutan todos los comandos.</w:t>
      </w:r>
    </w:p>
    <w:p>
      <w:pPr>
        <w:pStyle w:val="Heading2"/>
      </w:pPr>
      <w:r>
        <w:t xml:space="preserve">14.2 Uso desde línea de comandos</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 Tabla de tokens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python -m chimpanc examples/valid/factorial.chc</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Tokens en formato JSON (útil para depurar o para otras herramientas)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python -m chimpanc examples/valid/factorial.chc --json</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Programa con errores léxicos (termina con código de salida 1)</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python -m chimpanc examples/invalid/lexical/bad_numbers.chc</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Ejecutar las pruebas</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python -m unittest -v</w:t>
      </w:r>
    </w:p>
    <w:p>
      <w:pPr>
        <w:pStyle w:val="Heading2"/>
      </w:pPr>
      <w:r>
        <w:t xml:space="preserve">14.3 Uso como biblioteca (para el parser de la Semana 3)</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7"/>
          <w:szCs w:val="17"/>
        </w:rPr>
        <w:t xml:space="preserve">from chimpanc import tokenize, TokenType</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tokens, errors = tokenize('banan int x = 5;')</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for tok in tokens: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print(tok)          # &lt;BANAN, 'banan', 1:1&gt;  &lt;INT, 'int', 1:7&gt;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if errors:</w:t>
      </w:r>
    </w:p>
    <w:p>
      <w:pPr>
        <w:pStyle w:val="Code"/>
        <w:keepNext/>
        <w:keepLines/>
        <w:pBdr>
          <w:left w:val="single" w:color="2E5E3A" w:sz="12" w:space="6"/>
        </w:pBdr>
        <w:shd w:fill="F4F4F4" w:color="auto" w:val="clear"/>
        <w:spacing w:after="0" w:line="240"/>
      </w:pPr>
      <w:r>
        <w:rPr>
          <w:rFonts w:ascii="Consolas" w:cs="Consolas" w:eastAsia="Consolas" w:hAnsi="Consolas"/>
          <w:sz w:val="17"/>
          <w:szCs w:val="17"/>
        </w:rPr>
        <w:t xml:space="preserve">    for err in errors:</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7"/>
          <w:szCs w:val="17"/>
        </w:rPr>
        <w:t xml:space="preserve">        print(err)      # Error léxico [LEX001] línea 1, columna 3: ...</w:t>
      </w:r>
    </w:p>
    <w:p>
      <w:pPr>
        <w:pStyle w:val="Heading2"/>
      </w:pPr>
      <w:r>
        <w:t xml:space="preserve">14.4 Interfaz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tblHeader/>
        </w:trPr>
        <w:tc>
          <w:tcPr>
            <w:tcW w:type="dxa" w:w="300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Elemento</w:t>
            </w:r>
          </w:p>
        </w:tc>
        <w:tc>
          <w:tcPr>
            <w:tcW w:type="dxa" w:w="6360"/>
            <w:tcBorders>
              <w:top w:val="single" w:color="B7C4BA" w:sz="4"/>
              <w:left w:val="single" w:color="B7C4BA" w:sz="4"/>
              <w:bottom w:val="single" w:color="B7C4BA" w:sz="4"/>
              <w:right w:val="single" w:color="B7C4BA" w:sz="4"/>
            </w:tcBorders>
            <w:shd w:fill="2E5E3A" w:color="auto" w:val="clear"/>
            <w:tcMar>
              <w:top w:type="dxa" w:w="60"/>
              <w:left w:type="dxa" w:w="100"/>
              <w:bottom w:type="dxa" w:w="60"/>
              <w:right w:type="dxa" w:w="100"/>
            </w:tcMar>
            <w:vAlign w:val="center"/>
          </w:tcPr>
          <w:p>
            <w:pPr>
              <w:jc w:val="left"/>
            </w:pPr>
            <w:r>
              <w:rPr>
                <w:b/>
                <w:bCs/>
                <w:color w:val="FFFFFF"/>
                <w:sz w:val="19"/>
                <w:szCs w:val="19"/>
              </w:rPr>
              <w:t xml:space="preserve">Descripción</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tokenize(source)</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Analiza una cadena y regresa (lista de Token, lista de LexicalError). La lista de tokens siempre termina en EOF.</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Lexer(source).tokenize()</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Equivalente orientado a objetos; permite consultar lexer.tokens y lexer.errors.</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Token</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type, lexeme, value, line, column.</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LexicalError</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code, message, lexeme, line, column. str(err) produce el mensaje completo.</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TokenType</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Enumeración de los 43 tipos de token.</w:t>
            </w:r>
          </w:p>
        </w:tc>
      </w:tr>
      <w:tr>
        <w:trPr>
          <w:cantSplit/>
        </w:trPr>
        <w:tc>
          <w:tcPr>
            <w:tcW w:type="dxa" w:w="300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MAX_IDENT_LENGTH / MAX_INT</w:t>
            </w:r>
          </w:p>
        </w:tc>
        <w:tc>
          <w:tcPr>
            <w:tcW w:type="dxa" w:w="6360"/>
            <w:tcBorders>
              <w:top w:val="single" w:color="B7C4BA" w:sz="4"/>
              <w:left w:val="single" w:color="B7C4BA" w:sz="4"/>
              <w:bottom w:val="single" w:color="B7C4BA" w:sz="4"/>
              <w:right w:val="single" w:color="B7C4BA" w:sz="4"/>
            </w:tcBorders>
            <w:tcMar>
              <w:top w:type="dxa" w:w="60"/>
              <w:left w:type="dxa" w:w="100"/>
              <w:bottom w:type="dxa" w:w="60"/>
              <w:right w:type="dxa" w:w="100"/>
            </w:tcMar>
            <w:vAlign w:val="center"/>
          </w:tcPr>
          <w:p>
            <w:pPr>
              <w:jc w:val="left"/>
            </w:pPr>
            <w:r>
              <w:rPr>
                <w:sz w:val="19"/>
                <w:szCs w:val="19"/>
              </w:rPr>
              <w:t xml:space="preserve">Límites configurables: 31 caracteres y 2^31 − 1.</w:t>
            </w:r>
          </w:p>
        </w:tc>
      </w:tr>
    </w:tbl>
    <w:p>
      <w:pPr>
        <w:spacing w:after="120"/>
      </w:pPr>
    </w:p>
    <w:p>
      <w:pPr>
        <w:pStyle w:val="Heading2"/>
      </w:pPr>
      <w:r>
        <w:t xml:space="preserve">14.5 Cómo extender el scanner</w:t>
      </w:r>
    </w:p>
    <w:p>
      <w:pPr>
        <w:pStyle w:val="ListParagraph"/>
        <w:numPr>
          <w:ilvl w:val="0"/>
          <w:numId w:val="2"/>
        </w:numPr>
        <w:spacing w:after="60"/>
      </w:pPr>
      <w:r>
        <w:rPr>
          <w:b/>
          <w:bCs/>
        </w:rPr>
        <w:t xml:space="preserve">Nueva palabra reservada:</w:t>
      </w:r>
      <w:r>
        <w:t xml:space="preserve"> agregar el tipo en </w:t>
      </w:r>
      <w:r>
        <w:rPr>
          <w:rStyle w:val="InlineCode"/>
          <w:rFonts w:ascii="Consolas" w:cs="Consolas" w:eastAsia="Consolas" w:hAnsi="Consolas"/>
          <w:color w:val="8A3B12"/>
          <w:sz w:val="20"/>
          <w:szCs w:val="20"/>
        </w:rPr>
        <w:t xml:space="preserve">TokenType</w:t>
      </w:r>
      <w:r>
        <w:t xml:space="preserve"> y el lexema en </w:t>
      </w:r>
      <w:r>
        <w:rPr>
          <w:rStyle w:val="InlineCode"/>
          <w:rFonts w:ascii="Consolas" w:cs="Consolas" w:eastAsia="Consolas" w:hAnsi="Consolas"/>
          <w:color w:val="8A3B12"/>
          <w:sz w:val="20"/>
          <w:szCs w:val="20"/>
        </w:rPr>
        <w:t xml:space="preserve">KEYWORDS</w:t>
      </w:r>
      <w:r>
        <w:t xml:space="preserve">; no hay que tocar las expresiones regulares.</w:t>
      </w:r>
    </w:p>
    <w:p>
      <w:pPr>
        <w:pStyle w:val="ListParagraph"/>
        <w:numPr>
          <w:ilvl w:val="0"/>
          <w:numId w:val="2"/>
        </w:numPr>
        <w:spacing w:after="60"/>
      </w:pPr>
      <w:r>
        <w:rPr>
          <w:b/>
          <w:bCs/>
        </w:rPr>
        <w:t xml:space="preserve">Nuevo operador:</w:t>
      </w:r>
      <w:r>
        <w:t xml:space="preserve"> agregarlo al patrón </w:t>
      </w:r>
      <w:r>
        <w:rPr>
          <w:rStyle w:val="InlineCode"/>
          <w:rFonts w:ascii="Consolas" w:cs="Consolas" w:eastAsia="Consolas" w:hAnsi="Consolas"/>
          <w:color w:val="8A3B12"/>
          <w:sz w:val="20"/>
          <w:szCs w:val="20"/>
        </w:rPr>
        <w:t xml:space="preserve">OPERATOR</w:t>
      </w:r>
      <w:r>
        <w:t xml:space="preserve"> (los de dos caracteres al inicio) y a la tabla </w:t>
      </w:r>
      <w:r>
        <w:rPr>
          <w:rStyle w:val="InlineCode"/>
          <w:rFonts w:ascii="Consolas" w:cs="Consolas" w:eastAsia="Consolas" w:hAnsi="Consolas"/>
          <w:color w:val="8A3B12"/>
          <w:sz w:val="20"/>
          <w:szCs w:val="20"/>
        </w:rPr>
        <w:t xml:space="preserve">OPERATORS</w:t>
      </w:r>
      <w:r>
        <w:t xml:space="preserve">.</w:t>
      </w:r>
    </w:p>
    <w:p>
      <w:pPr>
        <w:pStyle w:val="ListParagraph"/>
        <w:numPr>
          <w:ilvl w:val="0"/>
          <w:numId w:val="2"/>
        </w:numPr>
        <w:spacing w:after="60"/>
      </w:pPr>
      <w:r>
        <w:rPr>
          <w:b/>
          <w:bCs/>
        </w:rPr>
        <w:t xml:space="preserve">Nuevo error:</w:t>
      </w:r>
      <w:r>
        <w:t xml:space="preserve"> registrar el código en </w:t>
      </w:r>
      <w:r>
        <w:rPr>
          <w:rStyle w:val="InlineCode"/>
          <w:rFonts w:ascii="Consolas" w:cs="Consolas" w:eastAsia="Consolas" w:hAnsi="Consolas"/>
          <w:color w:val="8A3B12"/>
          <w:sz w:val="20"/>
          <w:szCs w:val="20"/>
        </w:rPr>
        <w:t xml:space="preserve">LEXICAL_ERRORS</w:t>
      </w:r>
      <w:r>
        <w:t xml:space="preserve"> y agregar su caso en </w:t>
      </w:r>
      <w:r>
        <w:rPr>
          <w:rStyle w:val="InlineCode"/>
          <w:rFonts w:ascii="Consolas" w:cs="Consolas" w:eastAsia="Consolas" w:hAnsi="Consolas"/>
          <w:color w:val="8A3B12"/>
          <w:sz w:val="20"/>
          <w:szCs w:val="20"/>
        </w:rPr>
        <w:t xml:space="preserve">Lexer._handle</w:t>
      </w:r>
      <w:r>
        <w:t xml:space="preserve">, junto con su prueba.</w:t>
      </w:r>
    </w:p>
    <w:p>
      <w:pPr>
        <w:pStyle w:val="Heading1"/>
        <w:pageBreakBefore/>
      </w:pPr>
      <w:r>
        <w:t xml:space="preserve">15. Conclusiones del entregable</w:t>
      </w:r>
    </w:p>
    <w:p>
      <w:pPr>
        <w:spacing w:after="120" w:line="276"/>
        <w:jc w:val="both"/>
      </w:pPr>
      <w:r>
        <w:t xml:space="preserve">En la Semana 1 se definió completamente el lenguaje </w:t>
      </w:r>
      <w:r>
        <w:rPr>
          <w:b/>
          <w:bCs/>
        </w:rPr>
        <w:t xml:space="preserve">Chimpan-C</w:t>
      </w:r>
      <w:r>
        <w:t xml:space="preserve">: sus palabras reservadas, tipos, operadores con su precedencia, la estructura de un programa y una gramática preliminar en EBNF diseñada para ser analizada con un parser LL(1). También se delimitó el alcance, se asignaron roles y se estableció el cronograma del proyecto.</w:t>
      </w:r>
    </w:p>
    <w:p>
      <w:pPr>
        <w:spacing w:after="120" w:line="276"/>
        <w:jc w:val="both"/>
      </w:pPr>
      <w:r>
        <w:t xml:space="preserve">En la Semana 2 se implementó un analizador léxico funcional basado en expresiones regulares, que reconoce 43 tipos de token, registra la posición exacta de cada uno, detecta siete tipos de errores léxicos con mensajes útiles y se recupera de ellos para reportarlos todos en una sola pasada. Las 31 pruebas automatizadas pasan correctamente.</w:t>
      </w:r>
    </w:p>
    <w:p>
      <w:pPr>
        <w:spacing w:after="120" w:line="276"/>
        <w:jc w:val="both"/>
      </w:pPr>
      <w:r>
        <w:rPr>
          <w:b/>
          <w:bCs/>
        </w:rPr>
        <w:t xml:space="preserve">Siguiente paso (Semana 3):</w:t>
      </w:r>
      <w:r>
        <w:t xml:space="preserve"> formalizar la gramática (FIRST/FOLLOW), implementar el parser descendente recursivo que consumirá la lista de tokens de este scanner y construir el AST.</w:t>
      </w:r>
    </w:p>
    <w:p>
      <w:pPr>
        <w:pStyle w:val="Heading1"/>
      </w:pPr>
      <w:r>
        <w:t xml:space="preserve">16. Referencias</w:t>
      </w:r>
    </w:p>
    <w:p>
      <w:pPr>
        <w:spacing w:after="120" w:line="276"/>
        <w:jc w:val="left"/>
      </w:pPr>
      <w:r>
        <w:t xml:space="preserve">Aho, A. V., Lam, M. S., Sethi, R. y Ullman, J. D. (2008). Compiladores: principios, técnicas y herramientas (2.ª ed.). Pearson Educación.</w:t>
      </w:r>
    </w:p>
    <w:p>
      <w:pPr>
        <w:spacing w:after="120" w:line="276"/>
        <w:jc w:val="left"/>
      </w:pPr>
      <w:r>
        <w:t xml:space="preserve">Nystrom, R. (2021). Crafting Interpreters. Genever Benning. https://craftinginterpreters.com</w:t>
      </w:r>
    </w:p>
    <w:p>
      <w:pPr>
        <w:spacing w:after="120" w:line="276"/>
        <w:jc w:val="left"/>
      </w:pPr>
      <w:r>
        <w:t xml:space="preserve">Python Software Foundation. (2026). re — Regular expression operations. https://docs.python.org/3/library/re.html</w:t>
      </w:r>
    </w:p>
    <w:p>
      <w:pPr>
        <w:spacing w:after="120" w:line="276"/>
        <w:jc w:val="left"/>
      </w:pPr>
      <w:r>
        <w:t xml:space="preserve">Python Software Foundation. (2026). unittest — Unit testing framework. https://docs.python.org/3/library/unittest.html</w:t>
      </w:r>
    </w:p>
    <w:p>
      <w:pPr>
        <w:spacing w:after="120" w:line="276"/>
        <w:jc w:val="left"/>
      </w:pPr>
      <w:r>
        <w:rPr>
          <w:i/>
          <w:iCs/>
          <w:color w:val="777777"/>
        </w:rPr>
        <w:t xml:space="preserve">[Agregar aquí cualquier otra fuente o herramienta de apoyo utilizada, conforme al reglamento de la institución.]</w:t>
      </w:r>
    </w:p>
    <w:p>
      <w:pPr>
        <w:pStyle w:val="Heading1"/>
        <w:pageBreakBefore/>
      </w:pPr>
      <w:r>
        <w:t xml:space="preserve">17. Declaración de integridad académica y originalidad</w:t>
      </w:r>
    </w:p>
    <w:p>
      <w:pPr>
        <w:spacing w:after="120" w:line="276"/>
        <w:jc w:val="both"/>
      </w:pPr>
      <w:r>
        <w:t xml:space="preserve">Los abajo firmantes, integrantes del equipo que desarrolla el proyecto </w:t>
      </w:r>
      <w:r>
        <w:rPr>
          <w:b/>
          <w:bCs/>
        </w:rPr>
        <w:t xml:space="preserve">Chimpan-C</w:t>
      </w:r>
      <w:r>
        <w:t xml:space="preserve"> para la unidad de aprendizaje de Compiladores (AD2026), declaramos que:</w:t>
      </w:r>
    </w:p>
    <w:p>
      <w:pPr>
        <w:pStyle w:val="ListParagraph"/>
        <w:numPr>
          <w:ilvl w:val="0"/>
          <w:numId w:val="3"/>
        </w:numPr>
        <w:spacing w:after="60"/>
      </w:pPr>
      <w:r>
        <w:t xml:space="preserve">El diseño del lenguaje, la gramática, el código fuente, los ejemplos y los análisis presentados en este documento son producto del trabajo del equipo.</w:t>
      </w:r>
    </w:p>
    <w:p>
      <w:pPr>
        <w:pStyle w:val="ListParagraph"/>
        <w:numPr>
          <w:ilvl w:val="0"/>
          <w:numId w:val="3"/>
        </w:numPr>
        <w:spacing w:after="60"/>
      </w:pPr>
      <w:r>
        <w:t xml:space="preserve">Toda fuente externa consultada (libros, documentación, sitios web o herramientas) se encuentra debidamente referenciada.</w:t>
      </w:r>
    </w:p>
    <w:p>
      <w:pPr>
        <w:pStyle w:val="ListParagraph"/>
        <w:numPr>
          <w:ilvl w:val="0"/>
          <w:numId w:val="3"/>
        </w:numPr>
        <w:spacing w:after="60"/>
      </w:pPr>
      <w:r>
        <w:t xml:space="preserve">No hemos copiado código ni documentación de otros equipos o proyectos sin el reconocimiento correspondiente.</w:t>
      </w:r>
    </w:p>
    <w:p>
      <w:pPr>
        <w:pStyle w:val="ListParagraph"/>
        <w:numPr>
          <w:ilvl w:val="0"/>
          <w:numId w:val="3"/>
        </w:numPr>
        <w:spacing w:after="60"/>
      </w:pPr>
      <w:r>
        <w:t xml:space="preserve">Conocemos que el plagio o el uso indebido de código será sancionado conforme al reglamento institucional.</w:t>
      </w:r>
    </w:p>
    <w:p>
      <w:pPr>
        <w:pStyle w:val="ListParagraph"/>
        <w:numPr>
          <w:ilvl w:val="0"/>
          <w:numId w:val="3"/>
        </w:numPr>
        <w:spacing w:after="60"/>
      </w:pPr>
      <w:r>
        <w:t xml:space="preserve">Cada integrante conoce y puede explicar el funcionamiento de las partes del proyecto entregadas.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700"/>
        <w:gridCol w:w="3560"/>
      </w:tblGrid>
      <w:tr>
        <w:tc>
          <w:tcPr>
            <w:tcW w:type="dxa" w:w="4100"/>
            <w:tcBorders>
              <w:top w:val="single" w:color="B7C4BA" w:sz="4"/>
              <w:left w:val="single" w:color="B7C4BA" w:sz="4"/>
              <w:bottom w:val="single" w:color="B7C4BA" w:sz="4"/>
              <w:right w:val="single" w:color="B7C4BA" w:sz="4"/>
            </w:tcBorders>
            <w:shd w:fill="2E5E3A" w:color="auto" w:val="clear"/>
            <w:tcMar>
              <w:top w:type="dxa" w:w="60"/>
              <w:left w:type="dxa" w:w="120"/>
              <w:bottom w:type="dxa" w:w="60"/>
              <w:right w:type="dxa" w:w="120"/>
            </w:tcMar>
          </w:tcPr>
          <w:p>
            <w:pPr>
              <w:jc w:val="center"/>
            </w:pPr>
            <w:r>
              <w:rPr>
                <w:b/>
                <w:bCs/>
                <w:color w:val="FFFFFF"/>
                <w:sz w:val="20"/>
                <w:szCs w:val="20"/>
              </w:rPr>
              <w:t xml:space="preserve">Nombre</w:t>
            </w:r>
          </w:p>
        </w:tc>
        <w:tc>
          <w:tcPr>
            <w:tcW w:type="dxa" w:w="1700"/>
            <w:tcBorders>
              <w:top w:val="single" w:color="B7C4BA" w:sz="4"/>
              <w:left w:val="single" w:color="B7C4BA" w:sz="4"/>
              <w:bottom w:val="single" w:color="B7C4BA" w:sz="4"/>
              <w:right w:val="single" w:color="B7C4BA" w:sz="4"/>
            </w:tcBorders>
            <w:shd w:fill="2E5E3A" w:color="auto" w:val="clear"/>
            <w:tcMar>
              <w:top w:type="dxa" w:w="60"/>
              <w:left w:type="dxa" w:w="120"/>
              <w:bottom w:type="dxa" w:w="60"/>
              <w:right w:type="dxa" w:w="120"/>
            </w:tcMar>
          </w:tcPr>
          <w:p>
            <w:pPr>
              <w:jc w:val="center"/>
            </w:pPr>
            <w:r>
              <w:rPr>
                <w:b/>
                <w:bCs/>
                <w:color w:val="FFFFFF"/>
                <w:sz w:val="20"/>
                <w:szCs w:val="20"/>
              </w:rPr>
              <w:t xml:space="preserve">Matrícula</w:t>
            </w:r>
          </w:p>
        </w:tc>
        <w:tc>
          <w:tcPr>
            <w:tcW w:type="dxa" w:w="3560"/>
            <w:tcBorders>
              <w:top w:val="single" w:color="B7C4BA" w:sz="4"/>
              <w:left w:val="single" w:color="B7C4BA" w:sz="4"/>
              <w:bottom w:val="single" w:color="B7C4BA" w:sz="4"/>
              <w:right w:val="single" w:color="B7C4BA" w:sz="4"/>
            </w:tcBorders>
            <w:shd w:fill="2E5E3A" w:color="auto" w:val="clear"/>
            <w:tcMar>
              <w:top w:type="dxa" w:w="60"/>
              <w:left w:type="dxa" w:w="120"/>
              <w:bottom w:type="dxa" w:w="60"/>
              <w:right w:type="dxa" w:w="120"/>
            </w:tcMar>
          </w:tcPr>
          <w:p>
            <w:pPr>
              <w:jc w:val="center"/>
            </w:pPr>
            <w:r>
              <w:rPr>
                <w:b/>
                <w:bCs/>
                <w:color w:val="FFFFFF"/>
                <w:sz w:val="20"/>
                <w:szCs w:val="20"/>
              </w:rPr>
              <w:t xml:space="preserve">Firma</w:t>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Alejandro Quintanilla Leal</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2010568</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Perla Natalíe González Treviño</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1903796</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Liliana Valeria Ramos Avila</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2056778</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Angel Emiliano Carmona Lozano</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2069119</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Luis Rolando Aguilar Ortiz</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2121179</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r>
        <w:trPr>
          <w:cantSplit/>
          <w:trHeight w:val="700" w:hRule="atLeast"/>
        </w:trPr>
        <w:tc>
          <w:tcPr>
            <w:tcW w:type="dxa" w:w="410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Yael Abiezer García Guerra</w:t>
            </w:r>
          </w:p>
        </w:tc>
        <w:tc>
          <w:tcPr>
            <w:tcW w:type="dxa" w:w="1700"/>
            <w:tcBorders>
              <w:top w:val="single" w:color="B7C4BA" w:sz="4"/>
              <w:left w:val="single" w:color="B7C4BA" w:sz="4"/>
              <w:bottom w:val="single" w:color="B7C4BA" w:sz="4"/>
              <w:right w:val="single" w:color="B7C4BA" w:sz="4"/>
            </w:tcBorders>
            <w:tcMar>
              <w:left w:type="dxa" w:w="120"/>
              <w:right w:type="dxa" w:w="120"/>
            </w:tcMar>
            <w:vAlign w:val="center"/>
          </w:tcPr>
          <w:p>
            <w:pPr>
              <w:jc w:val="center"/>
            </w:pPr>
            <w:r>
              <w:rPr>
                <w:sz w:val="20"/>
                <w:szCs w:val="20"/>
              </w:rPr>
              <w:t xml:space="preserve">2050107</w:t>
            </w:r>
          </w:p>
        </w:tc>
        <w:tc>
          <w:tcPr>
            <w:tcW w:type="dxa" w:w="3560"/>
            <w:tcBorders>
              <w:top w:val="single" w:color="B7C4BA" w:sz="4"/>
              <w:left w:val="single" w:color="B7C4BA" w:sz="4"/>
              <w:bottom w:val="single" w:color="B7C4BA" w:sz="4"/>
              <w:right w:val="single" w:color="B7C4BA" w:sz="4"/>
            </w:tcBorders>
            <w:tcMar>
              <w:left w:type="dxa" w:w="120"/>
              <w:right w:type="dxa" w:w="120"/>
            </w:tcMar>
            <w:vAlign w:val="center"/>
          </w:tcPr>
          <w:p>
            <w:pPr>
              <w:jc w:val="left"/>
            </w:pPr>
            <w:r>
              <w:rPr>
                <w:sz w:val="20"/>
                <w:szCs w:val="20"/>
              </w:rPr>
              <w:t xml:space="preserve"/>
            </w:r>
          </w:p>
        </w:tc>
      </w:tr>
    </w:tbl>
    <w:p>
      <w:pPr>
        <w:spacing w:after="200"/>
      </w:pPr>
    </w:p>
    <w:p>
      <w:pPr>
        <w:spacing w:after="120" w:line="276"/>
        <w:jc w:val="right"/>
      </w:pPr>
      <w:r>
        <w:t xml:space="preserve">[Ciudad], a [fecha].</w:t>
      </w:r>
    </w:p>
    <w:p>
      <w:pPr>
        <w:pStyle w:val="Heading1"/>
        <w:pageBreakBefore/>
      </w:pPr>
      <w:r>
        <w:t xml:space="preserve">Anexo A. Código fuente del analizador léxico</w:t>
      </w:r>
    </w:p>
    <w:p>
      <w:pPr>
        <w:spacing w:after="120" w:line="276"/>
        <w:jc w:val="both"/>
      </w:pPr>
      <w:r>
        <w:t xml:space="preserve">El código completo, los ejemplos y las pruebas se entregan junto con este documento en la carpeta </w:t>
      </w:r>
      <w:r>
        <w:rPr>
          <w:rStyle w:val="InlineCode"/>
          <w:rFonts w:ascii="Consolas" w:cs="Consolas" w:eastAsia="Consolas" w:hAnsi="Consolas"/>
          <w:color w:val="8A3B12"/>
          <w:sz w:val="20"/>
          <w:szCs w:val="20"/>
        </w:rPr>
        <w:t xml:space="preserve">chimpan-c/</w:t>
      </w:r>
      <w:r>
        <w:t xml:space="preserve">.</w:t>
      </w:r>
    </w:p>
    <w:p>
      <w:pPr>
        <w:pStyle w:val="Heading2"/>
      </w:pPr>
      <w:r>
        <w:t xml:space="preserve">A.1 chimpanc/lexer.py</w:t>
      </w:r>
    </w:p>
    <w:p>
      <w:pPr>
        <w:pStyle w:val="Code"/>
        <w:keepNext w:val="false"/>
        <w:keepLines/>
        <w:pBdr>
          <w:top w:val="single" w:color="F4F4F4" w:sz="2" w:space="4"/>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Analizador léxico (scanner) de Chimpan-C.</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Estrategia: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1. Cada categoría léxica se describe con una expresión regular.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2. Todas se combinan en una sola expresión maestra con grupos con nombre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(?P&lt;NOMBRE&gt;patrón). El orden importa: en cada posición gana la primera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alternativa que coincide, por eso los patrones más específicos van primero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(comentarios antes que '/', flotantes antes que enteros, etc.).</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3. Se recorre el código fuente de izquierda a derecha con re.match en la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posición actual (principio de "máxima coincidencia" por patrón).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4. Las palabras reservadas se reconocen como identificadores y luego 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buscan en la tabla KEYWORDS.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5. Los errores no detienen el análisis: se registran y el scanner continúa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desde el siguiente carácter (recuperación en "modo pánico").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import re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from .errors import LexicalError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from .tokens import DELIMITERS, KEYWORDS, OPERATORS, Token, TokenType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MAX_IDENT_LENGTH = 31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MAX_INT = 2**31 - 1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VALID_ESCAPES = {"n": "\n", "t": "\t", "r": "\r", '"': '"',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Especificación de tokens: (nombre del grupo, expresión regular)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TOKEN_SPEC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("BLOCK_COMMENT",    r"/\*[\s\S]*?\*/"),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("UNCLOSED_COMMENT", r"/\*[\s\S]*"),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("LINE_COMMENT",     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("NEWLINE",          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("SKIP",             r"[ \t\r\f]+"),</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("FLOAT_LIT",        r"\d+\.\d+(?![\w.])"),</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("INT_LIT",          r"\d+(?![\w.])"),</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("BAD_NUMBER",       r"\d[\w.]*"),</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("STRING_LIT",       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("UNCLOSED_STRING",  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("IDENT",            r"[A-Za-z_][A-Za-z0-9_]*"),</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("OPERATOR",         r"==|!=|&lt;=|&gt;=|&amp;&amp;|\|\||[+\-*/%&lt;&gt;!=]"),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("DELIMITER",        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("MISMATCH",         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MASTER_PATTERN = re.compile("|".join(f"(?P&lt;{name}&gt;{pattern})" for name, pattern in TOKEN_SPEC))</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Sugerencias para caracteres inválidos comunes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HINTS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"&amp;": "¿Quisiste escribir '&amp;&amp;'?",</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"¿Quisiste escribir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"Las cadenas en Chimpan-C usan comillas dobles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"Los comentarios en Chimpan-C usan // 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class Lexer: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__init__(self, source: str):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self.source = source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self.tokens: list[Token]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self.errors: list[LexicalError]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self.line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self.line_start = 0  # índice del primer carácter de la línea actual</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tokenize(self) -&gt; tuple[list[Token], list[LexicalError]]: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pos = 0</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while pos &lt; len(self.source):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match = MASTER_PATTERN.match(self.source, pos)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kind = match.lastgroup</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lexeme = match.group()</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column = pos - self.line_start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self._handle(kind,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self._advance_lines(lexeme, pos)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pos = match.end()</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eof_column = len(self.source) - self.line_start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self.tokens.append(Token(TokenType.EOF, "", None, self.line, eof_column))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return self.tokens, self.errors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_handle(self, kind: str, lexeme: str,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kind in ("SKIP", "NEWLINE", "LINE_COMMENT", "BLOCK_COMMENT"):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return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kind == "IDENT":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self._identifier(lexeme,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"INT_LIT":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self._integer(lexeme,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"FLOAT_LIT":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self._add(TokenType.FLOAT_LIT, lexeme, float(lexeme),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"STRING_LIT":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self._string(lexeme,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"OPERATOR":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self._add(OPERATORS[lexeme], lexeme, None,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"DELIMITER":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self._add(DELIMITERS[lexeme], lexeme, None,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"BAD_NUMBER":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self._error("LEX004", f"'{lexeme}' no es un número válido.",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"UNCLOSED_STRING":</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self._error("LEX002", "Falta la comilla de cierre (\") antes del fin de línea.",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"UNCLOSED_COMMENT":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self._error("LEX003", "Falta '*/' para cerrar el comentario.", lexeme[:2],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kind == "MISMATCH":</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hint = HINTS.get(lexeme,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not lexeme.isascii():</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hint = "Fuera de cadenas solo se permiten caracteres ASCII (sin acentos ni ñ)."</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self._error("LEX001", f"'{lexeme}' no pertenece al alfabeto de Chimpan-C. {hint}".strip(),</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_identifier(self, lexeme: str,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lexeme in KEYWORDS: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token_type = KEYWORDS[lexeme]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 = {"true": True, "false": False}.get(lexeme)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self._add(token_type, lexeme, value,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elif len(lexeme) &gt; MAX_IDENT_LENGTH:</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self._error("LEX005", f"'{lexeme[:12]}...' tiene {len(lexeme)} caracteres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f"(máximo {MAX_IDENT_LENGTH}).",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self._add(TokenType.IDENT, lexeme, None,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_integer(self, lexeme: str,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 = int(lexeme)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value &gt; MAX_INT: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self._error("LEX006", f"{lexeme} excede el máximo permitido ({MAX_INT}).", lexeme,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self._add(TokenType.INT_LIT, lexeme, value,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_string(self, lexeme: str,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Se interpreta el contenido entre comillas resolviendo secuencias de escape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content = lexeme[1:-1]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 = 0</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while i &lt; len(content):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char = content[i]</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char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escape = content[i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escape in VALID_ESCAPES: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value.append(VALID_ESCAPES[escape])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self._error("LEX007", f"'\\{escape}' no es un escape válido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 permiten \\n \\t \\r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f"\\{escape}", column + 1 + i)</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value.append(escape)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 += 2</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value.append(char)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self._add(TokenType.STRING_LIT, lexeme, "".join(value),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_add(self, token_type: TokenType, lexeme: str, value,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self.tokens.append(Token(token_type, lexeme, value, self.line,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_error(self, code: str, message: str, lexeme: str, column: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self.errors.append(LexicalError(code, message, lexeme, self.line, column))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_advance_lines(self, lexeme: str, start: int) -&gt;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Actualiza el contador de líneas (los comentarios de bloque pueden abarcar varias)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newlines = lexeme.count("\n")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newlines: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self.line += newlines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self.line_start = start + lexeme.rindex("\n") + 1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def tokenize(source: str) -&gt; tuple[list[Token], list[LexicalError]]: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"""Atajo: analiza `source` y regresa (tokens, errores)."""</w:t>
      </w:r>
    </w:p>
    <w:p>
      <w:pPr>
        <w:pStyle w:val="Code"/>
        <w:keepNext w:val="false"/>
        <w:keepLines/>
        <w:pBdr>
          <w:left w:val="single" w:color="2E5E3A" w:sz="12" w:space="6"/>
          <w:bottom w:val="single" w:color="F4F4F4" w:sz="2" w:space="4"/>
        </w:pBdr>
        <w:shd w:fill="F4F4F4" w:color="auto" w:val="clear"/>
        <w:spacing w:after="200" w:line="240"/>
      </w:pPr>
      <w:r>
        <w:rPr>
          <w:rFonts w:ascii="Consolas" w:cs="Consolas" w:eastAsia="Consolas" w:hAnsi="Consolas"/>
          <w:sz w:val="14"/>
          <w:szCs w:val="14"/>
        </w:rPr>
        <w:t xml:space="preserve">    return Lexer(source).tokenize()</w:t>
      </w:r>
    </w:p>
    <w:p>
      <w:pPr>
        <w:pStyle w:val="Heading2"/>
      </w:pPr>
      <w:r>
        <w:t xml:space="preserve">A.2 chimpanc/tokens.py</w:t>
      </w:r>
    </w:p>
    <w:p>
      <w:pPr>
        <w:pStyle w:val="Code"/>
        <w:keepNext w:val="false"/>
        <w:keepLines/>
        <w:pBdr>
          <w:top w:val="single" w:color="F4F4F4" w:sz="2" w:space="4"/>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Definición de tokens del lenguaje Chimpan-C.</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Contiene: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 enumeración de todas las categorías léxicas.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KEYWORDS: tabla de palabras reservadas (lexema -&gt; tipo de token).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OPERATORS / DELIMITERS: tablas de símbolos (lexema -&gt; tipo de token).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 estructura que representa un token reconocido por el scanner.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from dataclasses import dataclass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from enum import Enum,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class TokenType(Enum):</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Palabras reservadas temáticas de Chimpan-C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BANAN = auto()      # declaración de variable   (equivale a "var")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JUNGLE = auto()     # bloque principal           (equivale a "main")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THROW = auto()      # retorno de función         (equivale a "return")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GRAB = auto()       # lectura de entrada         (equivale a "input")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Palabras reservadas estándar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WHILE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BREAK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CONTINUE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PRINT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Tipos de dato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INT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FLOAT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BOOL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STRING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VOID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Literales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INT_LIT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FLOAT_LIT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STRING_LIT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TRUE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FALSE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Identificadores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IDENT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Operadores aritméticos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PLUS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MINUS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STAR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SLASH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PERCENT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Operadores relacionales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EQ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NEQ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LT = auto()         # &lt;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LTE = auto()        # &lt;=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GT = auto()         # &gt;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GTE = auto()        # &gt;=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Operadores lógicos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AND = auto()        # &amp;&amp;</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OR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NOT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Asignación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ASSIGN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Delimitadores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LPAREN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RPAREN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LBRACE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RBRACE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COMMA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SEMICOLON = auto()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 Fin de archivo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EOF = auto()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KEYWORDS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"banan": TokenType.BANAN,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"jungle": TokenType.JUNGLE,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"throw": TokenType.THROW,</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"grab": TokenType.GRAB,</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"if": TokenType.IF,</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"else": TokenType.ELSE,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"while": TokenType.WHILE,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"break": TokenType.BREAK,</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"continue": TokenType.CONTINUE,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"print": TokenType.PRINT,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"int": TokenType.INT,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"float": TokenType.FLOAT,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"bool": TokenType.BOOL,</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"string": TokenType.STRING,</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"void": TokenType.VOID,</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"true": TokenType.TRUE,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"false": TokenType.FALSE,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OPERATORS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TokenType.EQ,</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TokenType.NEQ,</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"&lt;=": TokenType.LTE,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"&gt;=": TokenType.GTE,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"&amp;&amp;": TokenType.AND,</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TokenType.OR,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TokenType.PLUS,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TokenType.MINUS,</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TokenType.STAR,</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TokenType.SLASH,</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TokenType.PERCENT,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"&lt;": TokenType.LT,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"&gt;": TokenType.GT,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TokenType.NOT,</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TokenType.ASSIGN,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DELIMITERS =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TokenType.LPAREN,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TokenType.RPAREN,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TokenType.LBRACE,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TokenType.RBRACE,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TokenType.COMMA,</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 TokenType.SEMICOLON,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@dataclass(frozen=True)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class Token:</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"""Unidad léxica reconocida por el analizador léxico."""</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type: TokenType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lexeme: str      # texto exacto tal como aparece en el código fuente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value: object    # valor interpretado (int, float, str, bool) o None</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line: int        # línea donde inicia el token (base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column: int      # columna donde inicia el token (base 1)</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val="false"/>
        <w:keepLines/>
        <w:pBdr>
          <w:left w:val="single" w:color="2E5E3A" w:sz="12" w:space="6"/>
        </w:pBdr>
        <w:shd w:fill="F4F4F4" w:color="auto" w:val="clear"/>
        <w:spacing w:after="0" w:line="240"/>
      </w:pPr>
      <w:r>
        <w:rPr>
          <w:rFonts w:ascii="Consolas" w:cs="Consolas" w:eastAsia="Consolas" w:hAnsi="Consolas"/>
          <w:sz w:val="14"/>
          <w:szCs w:val="14"/>
        </w:rPr>
        <w:t xml:space="preserve">    def __str__(self) -&gt; str:</w:t>
      </w:r>
    </w:p>
    <w:p>
      <w:pPr>
        <w:pStyle w:val="Code"/>
        <w:keepNext w:val="false"/>
        <w:keepLines/>
        <w:pBdr>
          <w:left w:val="single" w:color="2E5E3A" w:sz="12" w:space="6"/>
          <w:bottom w:val="single" w:color="F4F4F4" w:sz="2" w:space="4"/>
        </w:pBdr>
        <w:shd w:fill="F4F4F4" w:color="auto" w:val="clear"/>
        <w:spacing w:after="200" w:line="240"/>
      </w:pPr>
      <w:r>
        <w:rPr>
          <w:rFonts w:ascii="Consolas" w:cs="Consolas" w:eastAsia="Consolas" w:hAnsi="Consolas"/>
          <w:sz w:val="14"/>
          <w:szCs w:val="14"/>
        </w:rPr>
        <w:t xml:space="preserve">        return f"&lt;{self.type.name}, '{self.lexeme}', {self.line}:{self.column}&gt;"</w:t>
      </w:r>
    </w:p>
    <w:p>
      <w:pPr>
        <w:pStyle w:val="Heading2"/>
      </w:pPr>
      <w:r>
        <w:t xml:space="preserve">A.3 chimpanc/errors.py</w:t>
      </w:r>
    </w:p>
    <w:p>
      <w:pPr>
        <w:pStyle w:val="Code"/>
        <w:keepNext/>
        <w:keepLines/>
        <w:pBdr>
          <w:top w:val="single" w:color="F4F4F4" w:sz="2" w:space="4"/>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Errores léxicos del compilador Chimpan-C.</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Cada error tiene un código único (LEXnnn) para poder documentarlo y probarlo.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from dataclasses import dataclass</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Catálogo de errores léxicos: código -&gt; descripción general</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LEXICAL_ERRORS =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"LEX001": "Carácter inválido",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"LEX002": "Cadena sin cerrar",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"LEX003": "Comentario de bloque sin cerrar",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"LEX004": "Número mal formado",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"LEX005": "Identificador demasiado largo",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"LEX006": "Entero fuera de rango",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"LEX007": "Secuencia de escape inválida",</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@dataclass(frozen=True)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class LexicalError: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"""Error detectado durante el análisis léxico."""</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code: str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message: str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lexeme: str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line: int</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column: int</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def __str__(self) -&gt; str:</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title = LEXICAL_ERRORS[self.code]</w:t>
      </w:r>
    </w:p>
    <w:p>
      <w:pPr>
        <w:pStyle w:val="Code"/>
        <w:keepNext/>
        <w:keepLines/>
        <w:pBdr>
          <w:left w:val="single" w:color="2E5E3A" w:sz="12" w:space="6"/>
        </w:pBdr>
        <w:shd w:fill="F4F4F4" w:color="auto" w:val="clear"/>
        <w:spacing w:after="0" w:line="240"/>
      </w:pPr>
      <w:r>
        <w:rPr>
          <w:rFonts w:ascii="Consolas" w:cs="Consolas" w:eastAsia="Consolas" w:hAnsi="Consolas"/>
          <w:sz w:val="14"/>
          <w:szCs w:val="14"/>
        </w:rPr>
        <w:t xml:space="preserve">        return (f"Error léxico [{self.code}] línea {self.line}, columna {self.column}: "</w:t>
      </w:r>
    </w:p>
    <w:p>
      <w:pPr>
        <w:pStyle w:val="Code"/>
        <w:keepNext/>
        <w:keepLines/>
        <w:pBdr>
          <w:left w:val="single" w:color="2E5E3A" w:sz="12" w:space="6"/>
          <w:bottom w:val="single" w:color="F4F4F4" w:sz="2" w:space="4"/>
        </w:pBdr>
        <w:shd w:fill="F4F4F4" w:color="auto" w:val="clear"/>
        <w:spacing w:after="200" w:line="240"/>
      </w:pPr>
      <w:r>
        <w:rPr>
          <w:rFonts w:ascii="Consolas" w:cs="Consolas" w:eastAsia="Consolas" w:hAnsi="Consolas"/>
          <w:sz w:val="14"/>
          <w:szCs w:val="14"/>
        </w:rPr>
        <w:t xml:space="preserve">                f"{title}. {self.message}")</w:t>
      </w: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Chimpan-C · PIA Compiladores AD2026 · Entregable 1 · Página </w:t>
    </w:r>
    <w:r>
      <w:rPr>
        <w:color w:val="777777"/>
        <w:sz w:val="17"/>
        <w:szCs w:val="17"/>
      </w:rPr>
      <w:fldChar w:fldCharType="begin"/>
    </w:r>
    <w:r>
      <w:rPr>
        <w:color w:val="777777"/>
        <w:sz w:val="17"/>
        <w:szCs w:val="17"/>
      </w:rPr>
      <w:instrText xml:space="preserve">PAGE</w:instrText>
    </w:r>
    <w:r>
      <w:rPr>
        <w:color w:val="777777"/>
        <w:sz w:val="17"/>
        <w:szCs w:val="17"/>
      </w:rPr>
      <w:fldChar w:fldCharType="separate"/>
    </w:r>
    <w:r>
      <w:rPr>
        <w:color w:val="777777"/>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E8C547" w:sz="8" w:space="4"/>
      </w:pBdr>
      <w:spacing w:after="200" w:before="240"/>
      <w:outlineLvl w:val="0"/>
    </w:pPr>
    <w:rPr>
      <w:rFonts w:ascii="Calibri" w:cs="Calibri" w:eastAsia="Calibri" w:hAnsi="Calibri"/>
      <w:b/>
      <w:bCs/>
      <w:color w:val="2E5E3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E3A"/>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sz w:val="23"/>
      <w:szCs w:val="23"/>
    </w:rPr>
  </w:style>
  <w:style w:type="paragraph" w:styleId="Code">
    <w:name w:val="Code"/>
    <w:basedOn w:val="Normal"/>
    <w:rPr>
      <w:rFonts w:ascii="Consolas" w:cs="Consolas" w:eastAsia="Consolas" w:hAnsi="Consolas"/>
      <w:sz w:val="17"/>
      <w:szCs w:val="17"/>
    </w:rPr>
  </w:style>
  <w:style w:type="paragraph" w:styleId="Caption">
    <w:name w:val="Caption"/>
    <w:basedOn w:val="Normal"/>
    <w:rPr>
      <w:i/>
      <w:iCs/>
      <w:color w:val="555555"/>
      <w:sz w:val="18"/>
      <w:szCs w:val="18"/>
    </w:rPr>
  </w:style>
  <w:style w:type="paragraph" w:styleId="Divider">
    <w:name w:val="Divider"/>
    <w:basedOn w:val="Normal"/>
  </w:style>
  <w:style w:type="paragraph" w:styleId="TocHead">
    <w:name w:val="TocHead"/>
    <w:basedOn w:val="Normal"/>
  </w:style>
  <w:style w:type="paragraph" w:styleId="TocEntry">
    <w:name w:val="TocEntry"/>
    <w:basedOn w:val="Normal"/>
  </w:style>
  <w:style w:type="paragraph" w:styleId="Cover20">
    <w:name w:val="Cover20"/>
    <w:basedOn w:val="Normal"/>
  </w:style>
  <w:style w:type="paragraph" w:styleId="Cover22">
    <w:name w:val="Cover22"/>
    <w:basedOn w:val="Normal"/>
  </w:style>
  <w:style w:type="paragraph" w:styleId="Cover24">
    <w:name w:val="Cover24"/>
    <w:basedOn w:val="Normal"/>
  </w:style>
  <w:style w:type="paragraph" w:styleId="Cover26">
    <w:name w:val="Cover26"/>
    <w:basedOn w:val="Normal"/>
  </w:style>
  <w:style w:type="paragraph" w:styleId="Cover30">
    <w:name w:val="Cover30"/>
    <w:basedOn w:val="Normal"/>
  </w:style>
  <w:style w:type="paragraph" w:styleId="Cover32">
    <w:name w:val="Cover32"/>
    <w:basedOn w:val="Normal"/>
  </w:style>
  <w:style w:type="paragraph" w:styleId="Cover72">
    <w:name w:val="Cover72"/>
    <w:basedOn w:val="Normal"/>
  </w:style>
  <w:style w:type="character" w:styleId="InlineCode">
    <w:name w:val="InlineCode"/>
    <w:uiPriority w:val="99"/>
    <w:unhideWhenUsed/>
    <w:rPr>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Chimpan-C – Entregable 1 (Semanas 1 y 2)</dc:title>
  <dc:creator>Equipo Chimpan-C</dc:creator>
  <cp:lastModifiedBy>Un-named</cp:lastModifiedBy>
  <cp:revision>1</cp:revision>
  <dcterms:created xsi:type="dcterms:W3CDTF">2026-10-31T23:21:37.063Z</dcterms:created>
  <dcterms:modified xsi:type="dcterms:W3CDTF">2026-10-31T23:21:37.071Z</dcterms:modified>
</cp:coreProperties>
</file>

<file path=docProps/custom.xml><?xml version="1.0" encoding="utf-8"?>
<Properties xmlns="http://schemas.openxmlformats.org/officeDocument/2006/custom-properties" xmlns:vt="http://schemas.openxmlformats.org/officeDocument/2006/docPropsVTypes"/>
</file>