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CMPEN 371: Advanced Digital Design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Fall 2016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Lab 4: Sequential Components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Due:  28 September 2016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Saw Xue Zheng, xps5001@psu.edu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ACKNOWLEDGEMENT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work is entirely our own and I did not provide any assistance except as noted.  The approximate contribution of each team member is as follows: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100% Saw Xue Zheng</w:t>
        <w:tab/>
        <w:t xml:space="preserve">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Grading Rubric</w:t>
      </w:r>
    </w:p>
    <w:tbl>
      <w:tblPr/>
      <w:tblGrid>
        <w:gridCol w:w="8293"/>
        <w:gridCol w:w="1067"/>
      </w:tblGrid>
      <w:tr>
        <w:trPr>
          <w:trHeight w:val="1" w:hRule="atLeast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Criteria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 (Sound algorithm, good block diagrams / state diagrams / state tables, efficient design, etc.)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Excellent: 6;  Good: 4;  Satisfactory: 2;  Unsatisfactory: 0;  Failure: -2 or worse 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/ 6</w:t>
            </w: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Translate to VHDL (VHDL matches design docs, good comments / whitespace, follows guidelines, efficient coding, etc.)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Excellent: 6;  Good: 4;  Satisfactory: 2;  Unsatisfactory: 0;  Failure: -2 or worse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/ 6</w:t>
            </w: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in Simulator (test bench or script for each component and FSM, good coverage, components / FSMs verified, etc.)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Excellent: 3;  Good: 2;  Satisfactory: 1;  Unsatisfactory: 0;  Failure: -1 or worse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/ 3</w:t>
            </w: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in Hardware (demo in lab)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24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Registers work as specified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24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8-digit 7-segment displays cleanly (no flicker or ghosting) shows proper values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24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LEDs show the value of register 0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24" w:hanging="18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Other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/ 35</w:t>
            </w: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Bonus (optional challenge, etc.)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Penalty (late demo, late submission on ANGEL, team member absent from demo, etc.)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Demo late in lab: -2;  Demo up to 5 days late: -5;  Demo more than 5 days late: -10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Submitted late or incompletely on ANGEL: -5;  Not submitted on ANGEL: no grade for lab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/ 50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following design documents are attached: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Filename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L04_D01.pdf</w:t>
        <w:tab/>
        <w:tab/>
        <w:tab/>
        <w:tab/>
        <w:t xml:space="preserve">Top level block diagram.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L04_D02.pdf</w:t>
        <w:tab/>
        <w:tab/>
        <w:tab/>
        <w:tab/>
        <w:t xml:space="preserve">Block diagram for Counter and Pulse Generator.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L04_D03.pdf </w:t>
        <w:tab/>
        <w:tab/>
        <w:tab/>
        <w:tab/>
        <w:t xml:space="preserve">Block diagram for WordTo8dig7seg.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TRANSLATE TO VHDL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following HDL models are attached: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Filename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Lab04_xps5001.vhd</w:t>
        <w:tab/>
        <w:tab/>
        <w:tab/>
        <w:t xml:space="preserve">Top Level: Top Level for Lab04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PulseGenerator.vhd</w:t>
        <w:tab/>
        <w:tab/>
        <w:tab/>
        <w:t xml:space="preserve">Component: Pulses every maxCount+1 count.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Debounce.vhd</w:t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Component: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Debounce the input signal.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OneShot.vhd</w:t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Component: OneShot the input signal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WordTo8dig7seg.vhd</w:t>
        <w:tab/>
        <w:tab/>
        <w:tab/>
        <w:t xml:space="preserve">Component: Convert 32-bit word to 8 digit 7 seven </w:t>
        <w:tab/>
        <w:tab/>
        <w:tab/>
        <w:tab/>
        <w:tab/>
        <w:t xml:space="preserve">segment display driver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following HDL models and other files are not attached but are submitted electronically: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Filename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Counter.vhd</w:t>
        <w:tab/>
        <w:tab/>
        <w:tab/>
        <w:tab/>
        <w:t xml:space="preserve">n-bit counter counts up to 2^n numbers.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Reg.vhd</w:t>
        <w:tab/>
        <w:tab/>
        <w:tab/>
        <w:tab/>
        <w:t xml:space="preserve">n-bit register.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Reg_SIPO.vhd</w:t>
        <w:tab/>
        <w:tab/>
        <w:tab/>
        <w:tab/>
        <w:t xml:space="preserve">n-bit shift register serial in parallel out.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TEST IN SIMULATOR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None. The test was conducted by programming the board and testing it manually. An eightdigitseven7_test.bit is attached which demonstrates the eight digit seven segment display working. The corresponding .vhd file is attached.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TEST IN HARDWARE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The project implements all the functionality specified in the lab handout.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PERFORMANCE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following cost and performance metrics were obtained: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Area (resources used)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Number of Slice Registers:</w:t>
        <w:tab/>
        <w:tab/>
        <w:t xml:space="preserve">202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Number of Slice LUTs:</w:t>
        <w:tab/>
        <w:tab/>
        <w:tab/>
        <w:t xml:space="preserve">262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Delay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Minimum Period:</w:t>
        <w:tab/>
        <w:tab/>
        <w:t xml:space="preserve">5.537 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Maximum Frequency</w:t>
        <w:tab/>
        <w:tab/>
        <w:t xml:space="preserve">180.6 MHz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The critical path goes from 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2"/>
          <w:shd w:fill="auto" w:val="clear"/>
        </w:rPr>
        <w:t xml:space="preserve">pulse_gen_200hz/count/Q_int_17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, through 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2"/>
          <w:shd w:fill="auto" w:val="clear"/>
        </w:rPr>
        <w:t xml:space="preserve">CompareEQU and Debouncer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to 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2"/>
          <w:shd w:fill="auto" w:val="clear"/>
        </w:rPr>
        <w:t xml:space="preserve">dbounced/Dflop2/Q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QUESTIONS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two bit counter can be used effectively to divide the 100MHz clock to generate a pulse every 50MHz.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