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Devon Bergstrom</w:t>
      </w:r>
    </w:p>
    <w:p>
      <w:r>
        <w:t>Frontend Engineer</w:t>
      </w:r>
    </w:p>
    <w:p/>
    <w:p>
      <w:r>
        <w:t>Objective</w:t>
      </w:r>
    </w:p>
    <w:p/>
    <w:p>
      <w:r>
        <w:t>Frontend Engineer with 2 years of experience delivering production systems using JavaScript and React. Proven track record across cross-functional teams.</w:t>
      </w:r>
    </w:p>
    <w:p/>
    <w:p>
      <w:r>
        <w:t>Experience</w:t>
      </w:r>
    </w:p>
    <w:p/>
    <w:p>
      <w:r>
        <w:t>Frontend Engineer, Ashgrove Software (Present)</w:t>
      </w:r>
    </w:p>
    <w:p>
      <w:r>
        <w:t>- Led development efforts using TypeScript and CSS, improving system reliability and delivery speed.</w:t>
      </w:r>
    </w:p>
    <w:p>
      <w:r>
        <w:t>- Collaborated with stakeholders to ship features leveraging HTML.</w:t>
      </w:r>
    </w:p>
    <w:p/>
    <w:p>
      <w:r>
        <w:t>Education</w:t>
      </w:r>
    </w:p>
    <w:p/>
    <w:p>
      <w:r>
        <w:t>B.A. in Mathematics, UCLA</w:t>
      </w:r>
    </w:p>
    <w:p/>
    <w:p>
      <w:r>
        <w:t>Technical Skills</w:t>
      </w:r>
    </w:p>
    <w:p/>
    <w:p>
      <w:r>
        <w:t>JavaScript, React, TypeScript, CSS, HTML</w:t>
      </w:r>
    </w:p>
    <w:p/>
    <w:p>
      <w:r>
        <w:t>Projects</w:t>
      </w:r>
    </w:p>
    <w:p/>
    <w:p>
      <w:r>
        <w:t>- Internal tooling project applying JavaScript and HTML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