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Reyes</w:t>
      </w:r>
    </w:p>
    <w:p>
      <w:r>
        <w:t>Senior DevOps Engineer</w:t>
      </w:r>
    </w:p>
    <w:p/>
    <w:p>
      <w:r>
        <w:t>Objective</w:t>
      </w:r>
    </w:p>
    <w:p/>
    <w:p>
      <w:r>
        <w:t>Senior DevOps Engineer with 10 years of experience delivering production systems using Kubernetes and CI/CD. Proven track record across cross-functional teams.</w:t>
      </w:r>
    </w:p>
    <w:p/>
    <w:p>
      <w:r>
        <w:t>Experience</w:t>
      </w:r>
    </w:p>
    <w:p/>
    <w:p>
      <w:r>
        <w:t>Senior DevOps Engineer, Brightwell Labs (Present)</w:t>
      </w:r>
    </w:p>
    <w:p>
      <w:r>
        <w:t>- Led development efforts using Jenkins and Terraform, improving system reliability and delivery speed.</w:t>
      </w:r>
    </w:p>
    <w:p>
      <w:r>
        <w:t>- Collaborated with stakeholders to ship features leveraging AWS.</w:t>
      </w:r>
    </w:p>
    <w:p>
      <w:r>
        <w:t>Senior DevOps Engineer, Ninth &amp; Main</w:t>
      </w:r>
    </w:p>
    <w:p>
      <w:r>
        <w:t>- Built and maintained services with CI/CD and Bash, supporting 8 years of iterative delivery.</w:t>
      </w:r>
    </w:p>
    <w:p/>
    <w:p>
      <w:r>
        <w:t>Education</w:t>
      </w:r>
    </w:p>
    <w:p/>
    <w:p>
      <w:r>
        <w:t>B.S. in Information Systems, University of Texas at Austin</w:t>
      </w:r>
    </w:p>
    <w:p/>
    <w:p>
      <w:r>
        <w:t>Technical Skills</w:t>
      </w:r>
    </w:p>
    <w:p/>
    <w:p>
      <w:r>
        <w:t>Kubernetes, CI/CD, Jenkins, Terraform, AWS, Bash</w:t>
      </w:r>
    </w:p>
    <w:p/>
    <w:p>
      <w:r>
        <w:t>Projects</w:t>
      </w:r>
    </w:p>
    <w:p/>
    <w:p>
      <w:r>
        <w:t>- Internal tooling project applying Kubernetes and Bash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