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0888E">
      <w:pPr>
        <w:spacing w:before="160" w:line="220" w:lineRule="auto"/>
        <w:ind w:left="116"/>
        <w:outlineLvl w:val="2"/>
        <w:rPr>
          <w:rFonts w:ascii="宋体" w:hAnsi="宋体" w:eastAsia="宋体" w:cs="宋体"/>
          <w:spacing w:val="-1"/>
          <w:sz w:val="28"/>
          <w:szCs w:val="28"/>
          <w:highlight w:val="yellow"/>
          <w:lang w:eastAsia="zh-CN"/>
        </w:rPr>
      </w:pPr>
      <w:bookmarkStart w:id="0" w:name="_Toc21398"/>
      <w:bookmarkStart w:id="1" w:name="_Toc31847"/>
      <w:r>
        <w:rPr>
          <w:rFonts w:ascii="Times New Roman" w:hAnsi="Times New Roman" w:eastAsia="Times New Roman" w:cs="Times New Roman"/>
          <w:spacing w:val="-1"/>
          <w:sz w:val="28"/>
          <w:szCs w:val="28"/>
          <w:highlight w:val="yellow"/>
        </w:rPr>
        <w:t>4.3.4</w:t>
      </w:r>
      <w:r>
        <w:rPr>
          <w:rFonts w:hint="eastAsia" w:ascii="Times New Roman" w:hAnsi="Times New Roman" w:eastAsia="宋体" w:cs="Times New Roman"/>
          <w:spacing w:val="-1"/>
          <w:sz w:val="28"/>
          <w:szCs w:val="28"/>
          <w:highlight w:val="yellow"/>
          <w:lang w:eastAsia="zh-CN"/>
        </w:rPr>
        <w:t xml:space="preserve"> </w:t>
      </w:r>
      <w:r>
        <w:rPr>
          <w:rFonts w:hint="eastAsia" w:ascii="宋体" w:hAnsi="宋体" w:eastAsia="宋体" w:cs="宋体"/>
          <w:spacing w:val="-1"/>
          <w:sz w:val="28"/>
          <w:szCs w:val="28"/>
          <w:highlight w:val="yellow"/>
          <w:lang w:eastAsia="zh-CN"/>
        </w:rPr>
        <w:t>C909无人行李车运送系统</w:t>
      </w:r>
      <w:bookmarkEnd w:id="0"/>
      <w:bookmarkEnd w:id="1"/>
    </w:p>
    <w:p w14:paraId="0143ECEF">
      <w:pPr>
        <w:spacing w:line="360" w:lineRule="auto"/>
        <w:ind w:firstLine="552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本次在吐鲁番机场建设</w:t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C909无人行李车运送系统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，通过</w:t>
      </w:r>
      <w:r>
        <w:rPr>
          <w:rFonts w:ascii="宋体" w:hAnsi="宋体" w:eastAsia="宋体" w:cs="宋体"/>
          <w:spacing w:val="-48"/>
          <w:sz w:val="28"/>
          <w:szCs w:val="28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pacing w:val="-2"/>
          <w:sz w:val="28"/>
          <w:szCs w:val="28"/>
          <w:lang w:eastAsia="zh-CN"/>
        </w:rPr>
        <w:t>5G专频专网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进行数据传输，通过新建</w:t>
      </w:r>
      <w:r>
        <w:rPr>
          <w:rFonts w:ascii="宋体" w:hAnsi="宋体" w:eastAsia="宋体" w:cs="宋体"/>
          <w:spacing w:val="-66"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zh-CN"/>
        </w:rPr>
        <w:t>RTK</w:t>
      </w:r>
      <w:r>
        <w:rPr>
          <w:rFonts w:ascii="Times New Roman" w:hAnsi="Times New Roman" w:eastAsia="Times New Roman" w:cs="Times New Roman"/>
          <w:spacing w:val="1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基站进行精准定</w:t>
      </w:r>
      <w:r>
        <w:rPr>
          <w:rFonts w:ascii="宋体" w:hAnsi="宋体" w:eastAsia="宋体" w:cs="宋体"/>
          <w:sz w:val="28"/>
          <w:szCs w:val="28"/>
          <w:lang w:eastAsia="zh-CN"/>
        </w:rPr>
        <w:t>位。该系统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取代传统人工驾驶行李运送车的方式，由系统创建行李运送任务、安排人员至指定飞机位置，调度无人配送车，实现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机舱到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行李转盘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的行李自动</w:t>
      </w:r>
      <w:r>
        <w:rPr>
          <w:rFonts w:hint="eastAsia" w:ascii="宋体" w:hAnsi="宋体" w:eastAsia="宋体" w:cs="宋体"/>
          <w:spacing w:val="-1"/>
          <w:sz w:val="28"/>
          <w:szCs w:val="28"/>
          <w:lang w:eastAsia="zh-CN"/>
        </w:rPr>
        <w:t>转运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。</w:t>
      </w:r>
    </w:p>
    <w:p w14:paraId="223A3519">
      <w:pPr>
        <w:spacing w:line="360" w:lineRule="auto"/>
        <w:ind w:firstLine="560" w:firstLineChars="200"/>
        <w:rPr>
          <w:rFonts w:ascii="宋体" w:hAnsi="宋体" w:eastAsia="宋体" w:cs="宋体"/>
          <w:sz w:val="28"/>
          <w:szCs w:val="28"/>
          <w:lang w:eastAsia="zh-CN"/>
        </w:rPr>
        <w:sectPr>
          <w:headerReference r:id="rId5" w:type="default"/>
          <w:footerReference r:id="rId6" w:type="default"/>
          <w:type w:val="continuous"/>
          <w:pgSz w:w="11906" w:h="16839"/>
          <w:pgMar w:top="1261" w:right="1690" w:bottom="1278" w:left="1690" w:header="822" w:footer="927" w:gutter="0"/>
          <w:cols w:equalWidth="0" w:num="1">
            <w:col w:w="8526"/>
          </w:cols>
        </w:sectPr>
      </w:pPr>
    </w:p>
    <w:p w14:paraId="286A354F">
      <w:pPr>
        <w:spacing w:line="2472" w:lineRule="exact"/>
        <w:ind w:firstLine="112"/>
      </w:pPr>
      <w:r>
        <w:rPr>
          <w:position w:val="-49"/>
        </w:rPr>
        <w:drawing>
          <wp:inline distT="0" distB="0" distL="0" distR="0">
            <wp:extent cx="2728595" cy="1449705"/>
            <wp:effectExtent l="0" t="0" r="14605" b="13335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55"/>
                    <a:stretch>
                      <a:fillRect/>
                    </a:stretch>
                  </pic:blipFill>
                  <pic:spPr>
                    <a:xfrm>
                      <a:off x="0" y="0"/>
                      <a:ext cx="2729483" cy="145035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1A98E">
      <w:pPr>
        <w:spacing w:before="193" w:line="227" w:lineRule="auto"/>
        <w:ind w:left="980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b/>
          <w:bCs/>
          <w:spacing w:val="3"/>
          <w:sz w:val="20"/>
          <w:szCs w:val="20"/>
          <w:lang w:eastAsia="zh-CN"/>
        </w:rPr>
        <w:t>图</w:t>
      </w:r>
      <w:r>
        <w:rPr>
          <w:rFonts w:ascii="宋体" w:hAnsi="宋体" w:eastAsia="宋体" w:cs="宋体"/>
          <w:spacing w:val="-37"/>
          <w:sz w:val="20"/>
          <w:szCs w:val="2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lang w:eastAsia="zh-CN"/>
        </w:rPr>
        <w:t xml:space="preserve">4.3-5    </w:t>
      </w:r>
      <w:r>
        <w:rPr>
          <w:rFonts w:ascii="宋体" w:hAnsi="宋体" w:eastAsia="宋体" w:cs="宋体"/>
          <w:b/>
          <w:bCs/>
          <w:spacing w:val="3"/>
          <w:sz w:val="20"/>
          <w:szCs w:val="20"/>
          <w:lang w:eastAsia="zh-CN"/>
        </w:rPr>
        <w:t>行李机舱接驳</w:t>
      </w:r>
    </w:p>
    <w:p w14:paraId="0AE94691">
      <w:pPr>
        <w:spacing w:line="49" w:lineRule="auto"/>
        <w:rPr>
          <w:sz w:val="2"/>
          <w:lang w:eastAsia="zh-CN"/>
        </w:rPr>
      </w:pPr>
    </w:p>
    <w:p w14:paraId="06526BBD">
      <w:pPr>
        <w:pStyle w:val="3"/>
        <w:spacing w:before="1" w:line="14" w:lineRule="auto"/>
        <w:rPr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14:paraId="02D4762A">
      <w:pPr>
        <w:spacing w:before="1" w:line="2472" w:lineRule="exact"/>
      </w:pPr>
      <w:r>
        <w:rPr>
          <w:position w:val="-49"/>
        </w:rPr>
        <w:drawing>
          <wp:inline distT="0" distB="0" distL="0" distR="0">
            <wp:extent cx="2362200" cy="1456690"/>
            <wp:effectExtent l="0" t="0" r="0" b="635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7"/>
                    <a:stretch>
                      <a:fillRect/>
                    </a:stretch>
                  </pic:blipFill>
                  <pic:spPr>
                    <a:xfrm>
                      <a:off x="0" y="0"/>
                      <a:ext cx="2379134" cy="14670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9B2C">
      <w:pPr>
        <w:spacing w:before="191" w:line="228" w:lineRule="auto"/>
        <w:ind w:left="563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b/>
          <w:bCs/>
          <w:spacing w:val="3"/>
          <w:sz w:val="20"/>
          <w:szCs w:val="20"/>
          <w:lang w:eastAsia="zh-CN"/>
        </w:rPr>
        <w:t>图</w:t>
      </w:r>
      <w:r>
        <w:rPr>
          <w:rFonts w:ascii="宋体" w:hAnsi="宋体" w:eastAsia="宋体" w:cs="宋体"/>
          <w:spacing w:val="-35"/>
          <w:sz w:val="20"/>
          <w:szCs w:val="2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lang w:eastAsia="zh-CN"/>
        </w:rPr>
        <w:t xml:space="preserve">4.3-6    </w:t>
      </w:r>
      <w:r>
        <w:rPr>
          <w:rFonts w:ascii="宋体" w:hAnsi="宋体" w:eastAsia="宋体" w:cs="宋体"/>
          <w:b/>
          <w:bCs/>
          <w:spacing w:val="3"/>
          <w:sz w:val="20"/>
          <w:szCs w:val="20"/>
          <w:lang w:eastAsia="zh-CN"/>
        </w:rPr>
        <w:t>行李转盘接驳</w:t>
      </w:r>
    </w:p>
    <w:p w14:paraId="44BD5C55">
      <w:pPr>
        <w:spacing w:line="228" w:lineRule="auto"/>
        <w:rPr>
          <w:rFonts w:ascii="宋体" w:hAnsi="宋体" w:eastAsia="宋体" w:cs="宋体"/>
          <w:sz w:val="20"/>
          <w:szCs w:val="20"/>
          <w:lang w:eastAsia="zh-CN"/>
        </w:rPr>
        <w:sectPr>
          <w:type w:val="continuous"/>
          <w:pgSz w:w="11906" w:h="16839"/>
          <w:pgMar w:top="1261" w:right="1690" w:bottom="1278" w:left="1690" w:header="822" w:footer="927" w:gutter="0"/>
          <w:cols w:equalWidth="0" w:num="2">
            <w:col w:w="4592" w:space="100"/>
            <w:col w:w="3835"/>
          </w:cols>
        </w:sectPr>
      </w:pPr>
    </w:p>
    <w:p w14:paraId="031CE521">
      <w:pPr>
        <w:spacing w:line="360" w:lineRule="auto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b/>
          <w:bCs/>
          <w:spacing w:val="-5"/>
          <w:sz w:val="28"/>
          <w:szCs w:val="28"/>
          <w:lang w:eastAsia="zh-CN"/>
        </w:rPr>
        <w:t>一、业务流程</w:t>
      </w:r>
    </w:p>
    <w:p w14:paraId="0B7820D5">
      <w:pPr>
        <w:spacing w:line="360" w:lineRule="auto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  <w:lang w:eastAsia="zh-CN"/>
        </w:rPr>
        <w:t xml:space="preserve">1.  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旅客行李上下机</w:t>
      </w:r>
    </w:p>
    <w:p w14:paraId="06772E60">
      <w:pPr>
        <w:spacing w:line="360" w:lineRule="auto"/>
        <w:ind w:firstLine="574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position w:val="-5"/>
          <w:sz w:val="28"/>
          <w:szCs w:val="28"/>
        </w:rPr>
        <w:drawing>
          <wp:inline distT="0" distB="0" distL="0" distR="0">
            <wp:extent cx="126365" cy="197485"/>
            <wp:effectExtent l="0" t="0" r="10795" b="635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688" cy="1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7"/>
          <w:sz w:val="28"/>
          <w:szCs w:val="28"/>
          <w:lang w:eastAsia="zh-CN"/>
        </w:rPr>
        <w:t xml:space="preserve"> </w:t>
      </w:r>
      <w:commentRangeStart w:id="0"/>
      <w:commentRangeStart w:id="1"/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系统</w:t>
      </w:r>
      <w:commentRangeEnd w:id="0"/>
      <w:r>
        <w:commentReference w:id="0"/>
      </w:r>
      <w:commentRangeEnd w:id="1"/>
      <w:r>
        <w:commentReference w:id="1"/>
      </w:r>
      <w:commentRangeStart w:id="2"/>
      <w:commentRangeStart w:id="3"/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生成</w:t>
      </w:r>
      <w:commentRangeEnd w:id="2"/>
      <w:r>
        <w:commentReference w:id="2"/>
      </w:r>
      <w:commentRangeEnd w:id="3"/>
      <w:r>
        <w:commentReference w:id="3"/>
      </w:r>
      <w:commentRangeStart w:id="4"/>
      <w:commentRangeStart w:id="5"/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配送任务</w:t>
      </w:r>
      <w:commentRangeEnd w:id="4"/>
      <w:r>
        <w:commentReference w:id="4"/>
      </w:r>
      <w:commentRangeEnd w:id="5"/>
      <w:r>
        <w:commentReference w:id="5"/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并分配空闲配送车。</w:t>
      </w:r>
      <w:commentRangeStart w:id="6"/>
      <w:commentRangeStart w:id="7"/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行李</w:t>
      </w:r>
      <w:r>
        <w:rPr>
          <w:rFonts w:ascii="宋体" w:hAnsi="宋体" w:eastAsia="宋体" w:cs="宋体"/>
          <w:spacing w:val="-3"/>
          <w:sz w:val="28"/>
          <w:szCs w:val="28"/>
          <w:lang w:eastAsia="zh-CN"/>
        </w:rPr>
        <w:t>搬运人员</w:t>
      </w:r>
      <w:commentRangeEnd w:id="6"/>
      <w:r>
        <w:commentReference w:id="6"/>
      </w:r>
      <w:commentRangeEnd w:id="7"/>
      <w:r>
        <w:commentReference w:id="7"/>
      </w:r>
      <w:r>
        <w:rPr>
          <w:rFonts w:ascii="宋体" w:hAnsi="宋体" w:eastAsia="宋体" w:cs="宋体"/>
          <w:spacing w:val="-3"/>
          <w:sz w:val="28"/>
          <w:szCs w:val="28"/>
          <w:lang w:eastAsia="zh-CN"/>
        </w:rPr>
        <w:t>用</w:t>
      </w:r>
      <w:commentRangeStart w:id="8"/>
      <w:commentRangeStart w:id="9"/>
      <w:r>
        <w:rPr>
          <w:rFonts w:ascii="宋体" w:hAnsi="宋体" w:eastAsia="宋体" w:cs="宋体"/>
          <w:spacing w:val="-3"/>
          <w:sz w:val="28"/>
          <w:szCs w:val="28"/>
          <w:lang w:eastAsia="zh-CN"/>
        </w:rPr>
        <w:t>移动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端软件</w:t>
      </w:r>
      <w:commentRangeEnd w:id="8"/>
      <w:r>
        <w:commentReference w:id="8"/>
      </w:r>
      <w:commentRangeEnd w:id="9"/>
      <w:r>
        <w:commentReference w:id="9"/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上可随时查看</w:t>
      </w:r>
      <w:commentRangeStart w:id="10"/>
      <w:commentRangeStart w:id="11"/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配送人信息</w:t>
      </w:r>
      <w:commentRangeEnd w:id="10"/>
      <w:r>
        <w:commentReference w:id="10"/>
      </w:r>
      <w:commentRangeEnd w:id="11"/>
      <w:r>
        <w:commentReference w:id="11"/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，包括配送时间、配送航班、行李转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盘号、行李数量、配送状态等信息；</w:t>
      </w:r>
    </w:p>
    <w:p w14:paraId="41D3EE8C">
      <w:pPr>
        <w:spacing w:line="360" w:lineRule="auto"/>
        <w:ind w:firstLine="574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position w:val="-5"/>
          <w:sz w:val="28"/>
          <w:szCs w:val="28"/>
        </w:rPr>
        <w:drawing>
          <wp:inline distT="0" distB="0" distL="0" distR="0">
            <wp:extent cx="126365" cy="197485"/>
            <wp:effectExtent l="0" t="0" r="10795" b="635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688" cy="1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系统分配的配送车沿</w:t>
      </w:r>
      <w:commentRangeStart w:id="12"/>
      <w:commentRangeStart w:id="13"/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提前规划的路线</w:t>
      </w:r>
      <w:commentRangeEnd w:id="12"/>
      <w:r>
        <w:commentReference w:id="12"/>
      </w:r>
      <w:commentRangeEnd w:id="13"/>
      <w:r>
        <w:commentReference w:id="13"/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前往行李机舱，到达后向行李搬运人员的移动端软件发送已到达</w:t>
      </w:r>
      <w:commentRangeStart w:id="14"/>
      <w:commentRangeStart w:id="15"/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通知</w:t>
      </w:r>
      <w:commentRangeEnd w:id="14"/>
      <w:r>
        <w:commentReference w:id="14"/>
      </w:r>
      <w:commentRangeEnd w:id="15"/>
      <w:r>
        <w:commentReference w:id="15"/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；</w:t>
      </w:r>
    </w:p>
    <w:p w14:paraId="709C21BD">
      <w:pPr>
        <w:spacing w:line="360" w:lineRule="auto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position w:val="-5"/>
          <w:sz w:val="28"/>
          <w:szCs w:val="28"/>
        </w:rPr>
        <w:drawing>
          <wp:inline distT="0" distB="0" distL="0" distR="0">
            <wp:extent cx="126365" cy="197485"/>
            <wp:effectExtent l="0" t="0" r="10795" b="635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688" cy="1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无人车到达后，工作人员将机舱行李</w:t>
      </w:r>
      <w:commentRangeStart w:id="16"/>
      <w:commentRangeStart w:id="17"/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装载</w:t>
      </w:r>
      <w:commentRangeEnd w:id="16"/>
      <w:r>
        <w:commentReference w:id="16"/>
      </w:r>
      <w:commentRangeEnd w:id="17"/>
      <w:r>
        <w:commentReference w:id="17"/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至</w:t>
      </w:r>
      <w:r>
        <w:rPr>
          <w:rFonts w:ascii="宋体" w:hAnsi="宋体" w:eastAsia="宋体" w:cs="宋体"/>
          <w:spacing w:val="-3"/>
          <w:sz w:val="28"/>
          <w:szCs w:val="28"/>
          <w:lang w:eastAsia="zh-CN"/>
        </w:rPr>
        <w:t>行李配送车；</w:t>
      </w:r>
    </w:p>
    <w:p w14:paraId="6FC93938">
      <w:pPr>
        <w:spacing w:line="360" w:lineRule="auto"/>
        <w:ind w:firstLine="575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position w:val="-5"/>
          <w:sz w:val="28"/>
          <w:szCs w:val="28"/>
        </w:rPr>
        <w:drawing>
          <wp:inline distT="0" distB="0" distL="0" distR="0">
            <wp:extent cx="126365" cy="197485"/>
            <wp:effectExtent l="0" t="0" r="10795" b="635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688" cy="1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行李搬运人员在移动端软件上</w:t>
      </w:r>
      <w:commentRangeStart w:id="18"/>
      <w:commentRangeStart w:id="19"/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确认无人车目的</w:t>
      </w:r>
      <w:r>
        <w:rPr>
          <w:rFonts w:ascii="宋体" w:hAnsi="宋体" w:eastAsia="宋体" w:cs="宋体"/>
          <w:spacing w:val="-3"/>
          <w:sz w:val="28"/>
          <w:szCs w:val="28"/>
          <w:lang w:eastAsia="zh-CN"/>
        </w:rPr>
        <w:t>地、航班号、</w:t>
      </w:r>
      <w:r>
        <w:rPr>
          <w:rFonts w:ascii="宋体" w:hAnsi="宋体" w:eastAsia="宋体" w:cs="宋体"/>
          <w:spacing w:val="-5"/>
          <w:sz w:val="28"/>
          <w:szCs w:val="28"/>
          <w:lang w:eastAsia="zh-CN"/>
        </w:rPr>
        <w:t>行李数量等信息</w:t>
      </w:r>
      <w:commentRangeEnd w:id="18"/>
      <w:r>
        <w:commentReference w:id="18"/>
      </w:r>
      <w:commentRangeEnd w:id="19"/>
      <w:r>
        <w:commentReference w:id="19"/>
      </w:r>
      <w:r>
        <w:rPr>
          <w:rFonts w:ascii="宋体" w:hAnsi="宋体" w:eastAsia="宋体" w:cs="宋体"/>
          <w:spacing w:val="-5"/>
          <w:sz w:val="28"/>
          <w:szCs w:val="28"/>
          <w:lang w:eastAsia="zh-CN"/>
        </w:rPr>
        <w:t>，机器人前往目标行李接受转盘，同时向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对应的</w:t>
      </w:r>
      <w:commentRangeStart w:id="20"/>
      <w:commentRangeStart w:id="21"/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航班乘客发送通知</w:t>
      </w:r>
      <w:commentRangeEnd w:id="20"/>
      <w:r>
        <w:commentReference w:id="20"/>
      </w:r>
      <w:commentRangeEnd w:id="21"/>
      <w:r>
        <w:commentReference w:id="21"/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；</w:t>
      </w:r>
    </w:p>
    <w:p w14:paraId="6E1EE0E0">
      <w:pPr>
        <w:spacing w:line="360" w:lineRule="auto"/>
        <w:ind w:firstLine="571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position w:val="-5"/>
          <w:sz w:val="28"/>
          <w:szCs w:val="28"/>
        </w:rPr>
        <w:drawing>
          <wp:inline distT="0" distB="0" distL="0" distR="0">
            <wp:extent cx="126365" cy="197485"/>
            <wp:effectExtent l="0" t="0" r="10795" b="635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688" cy="1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配送车行驶过程中，工作人员可在移动端软件上实时查</w:t>
      </w:r>
      <w:r>
        <w:rPr>
          <w:rFonts w:ascii="宋体" w:hAnsi="宋体" w:eastAsia="宋体" w:cs="宋体"/>
          <w:spacing w:val="-3"/>
          <w:sz w:val="28"/>
          <w:szCs w:val="28"/>
          <w:lang w:eastAsia="zh-CN"/>
        </w:rPr>
        <w:t>看无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人车</w:t>
      </w:r>
      <w:commentRangeStart w:id="22"/>
      <w:commentRangeStart w:id="23"/>
      <w:commentRangeStart w:id="24"/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状态</w:t>
      </w:r>
      <w:commentRangeEnd w:id="22"/>
      <w:r>
        <w:commentReference w:id="22"/>
      </w:r>
      <w:commentRangeEnd w:id="23"/>
      <w:r>
        <w:commentReference w:id="23"/>
      </w:r>
      <w:commentRangeEnd w:id="24"/>
      <w:r>
        <w:commentReference w:id="24"/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、位置，也可以</w:t>
      </w:r>
      <w:commentRangeStart w:id="25"/>
      <w:commentRangeStart w:id="26"/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在满足权限许可和区域限制条件下</w:t>
      </w:r>
      <w:commentRangeEnd w:id="25"/>
      <w:r>
        <w:commentReference w:id="25"/>
      </w:r>
      <w:commentRangeEnd w:id="26"/>
      <w:r>
        <w:commentReference w:id="26"/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控制配送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车鸣笛、开灯、刹车、暂停任务或继续前进；</w:t>
      </w:r>
    </w:p>
    <w:p w14:paraId="3258DEC5">
      <w:pPr>
        <w:spacing w:line="360" w:lineRule="auto"/>
        <w:ind w:firstLine="574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position w:val="-5"/>
          <w:sz w:val="28"/>
          <w:szCs w:val="28"/>
        </w:rPr>
        <w:drawing>
          <wp:inline distT="0" distB="0" distL="0" distR="0">
            <wp:extent cx="126365" cy="197485"/>
            <wp:effectExtent l="0" t="0" r="10795" b="635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688" cy="1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配送车到达后，自动停靠至合适的</w:t>
      </w:r>
      <w:commentRangeStart w:id="27"/>
      <w:commentRangeStart w:id="28"/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行李转盘位置</w:t>
      </w:r>
      <w:commentRangeEnd w:id="27"/>
      <w:r>
        <w:commentReference w:id="27"/>
      </w:r>
      <w:commentRangeEnd w:id="28"/>
      <w:r>
        <w:commentReference w:id="28"/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，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并向行李港工作人员发送</w:t>
      </w:r>
      <w:commentRangeStart w:id="29"/>
      <w:commentRangeStart w:id="30"/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到达信息</w:t>
      </w:r>
      <w:commentRangeEnd w:id="29"/>
      <w:r>
        <w:commentReference w:id="29"/>
      </w:r>
      <w:commentRangeEnd w:id="30"/>
      <w:r>
        <w:commentReference w:id="30"/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。</w:t>
      </w:r>
    </w:p>
    <w:p w14:paraId="3EF91336">
      <w:pPr>
        <w:spacing w:line="360" w:lineRule="auto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spacing w:val="-5"/>
          <w:sz w:val="28"/>
          <w:szCs w:val="28"/>
          <w:lang w:eastAsia="zh-CN"/>
        </w:rPr>
        <w:t>2.</w:t>
      </w:r>
      <w:r>
        <w:rPr>
          <w:rFonts w:ascii="宋体" w:hAnsi="宋体" w:eastAsia="宋体" w:cs="宋体"/>
          <w:spacing w:val="-5"/>
          <w:sz w:val="28"/>
          <w:szCs w:val="28"/>
          <w:lang w:eastAsia="zh-CN"/>
        </w:rPr>
        <w:t>飞机对接</w:t>
      </w:r>
    </w:p>
    <w:p w14:paraId="0B0DFDDC">
      <w:pPr>
        <w:spacing w:line="360" w:lineRule="auto"/>
        <w:ind w:firstLine="564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无人配送系统中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配送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车负责对接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C909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飞机，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对接分为两个过程：首先，由配送车自动导航至合适的</w:t>
      </w:r>
      <w:commentRangeStart w:id="31"/>
      <w:commentRangeStart w:id="32"/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机舱接近点位</w:t>
      </w:r>
      <w:commentRangeEnd w:id="31"/>
      <w:r>
        <w:commentReference w:id="31"/>
      </w:r>
      <w:commentRangeEnd w:id="32"/>
      <w:r>
        <w:commentReference w:id="32"/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；随后，</w:t>
      </w:r>
      <w:commentRangeStart w:id="33"/>
      <w:commentRangeStart w:id="34"/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人工接管控制</w:t>
      </w:r>
      <w:commentRangeEnd w:id="33"/>
      <w:r>
        <w:commentReference w:id="33"/>
      </w:r>
      <w:commentRangeEnd w:id="34"/>
      <w:r>
        <w:commentReference w:id="34"/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，手动将配送车移动至合适的行李装卸位，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实现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配送车与C909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飞机</w:t>
      </w:r>
      <w:r>
        <w:rPr>
          <w:rFonts w:ascii="宋体" w:hAnsi="宋体" w:eastAsia="宋体" w:cs="宋体"/>
          <w:spacing w:val="-5"/>
          <w:sz w:val="28"/>
          <w:szCs w:val="28"/>
          <w:lang w:eastAsia="zh-CN"/>
        </w:rPr>
        <w:t>货舱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的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对接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。为保证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C909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飞机对接的安全性，在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C909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飞机对接过程中，在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C909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飞机货舱边缘挂一块加装防撞垫铁板，作为传输线车与飞机之间的缓冲区。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C909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飞机对接时，由视觉识别货舱门和一块悬挂放置的对接板，定位货舱位置，对接板除用于精细对接外也起到保护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C909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飞机对接区域的缓冲作用。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配送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车上装两侧装有激光测距仪阵列和缓冲轮，保证收到定位后靠近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C909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飞机的过程安全性并对接到合适的安全距离。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配送车上装装有</w:t>
      </w:r>
      <w:commentRangeStart w:id="35"/>
      <w:commentRangeStart w:id="36"/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人工操作面板/手柄</w:t>
      </w:r>
      <w:commentRangeEnd w:id="35"/>
      <w:r>
        <w:commentReference w:id="35"/>
      </w:r>
      <w:commentRangeEnd w:id="36"/>
      <w:r>
        <w:commentReference w:id="36"/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，用于与飞机货舱对接的手动定位调整。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此外，在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配送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车上还装有多种急停装置以保证对接过程的安全。</w:t>
      </w:r>
    </w:p>
    <w:p w14:paraId="0121A1FC">
      <w:pPr>
        <w:spacing w:line="360" w:lineRule="auto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b/>
          <w:bCs/>
          <w:spacing w:val="-5"/>
          <w:sz w:val="28"/>
          <w:szCs w:val="28"/>
          <w:lang w:eastAsia="zh-CN"/>
        </w:rPr>
        <w:t>二、软件功能</w:t>
      </w:r>
    </w:p>
    <w:p w14:paraId="1657C5CE">
      <w:pPr>
        <w:spacing w:line="360" w:lineRule="auto"/>
        <w:ind w:firstLine="559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pacing w:val="-1"/>
          <w:sz w:val="28"/>
          <w:szCs w:val="28"/>
          <w:lang w:eastAsia="zh-CN"/>
        </w:rPr>
        <w:t>C909无人行李车运送系统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软件功能按业务可划分为</w:t>
      </w:r>
      <w:r>
        <w:rPr>
          <w:rFonts w:ascii="宋体" w:hAnsi="宋体" w:eastAsia="宋体" w:cs="宋体"/>
          <w:spacing w:val="-1"/>
          <w:sz w:val="24"/>
          <w:szCs w:val="24"/>
          <w:lang w:eastAsia="zh-CN"/>
        </w:rPr>
        <w:t>行李上下机起飞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前运送、行李上下机到达后运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送以及系统管理。</w:t>
      </w:r>
    </w:p>
    <w:p w14:paraId="49C76919">
      <w:pPr>
        <w:spacing w:line="360" w:lineRule="auto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pacing w:val="-3"/>
          <w:sz w:val="28"/>
          <w:szCs w:val="28"/>
          <w:lang w:eastAsia="zh-CN"/>
        </w:rPr>
        <w:t>行李上下机</w:t>
      </w:r>
      <w:r>
        <w:rPr>
          <w:rFonts w:ascii="宋体" w:hAnsi="宋体" w:eastAsia="宋体" w:cs="宋体"/>
          <w:spacing w:val="-3"/>
          <w:sz w:val="28"/>
          <w:szCs w:val="28"/>
          <w:highlight w:val="yellow"/>
          <w:lang w:eastAsia="zh-CN"/>
        </w:rPr>
        <w:t>起飞前运送</w:t>
      </w:r>
    </w:p>
    <w:p w14:paraId="2F485A8F">
      <w:pPr>
        <w:spacing w:line="360" w:lineRule="auto"/>
        <w:ind w:firstLine="544" w:firstLineChars="200"/>
        <w:jc w:val="both"/>
        <w:rPr>
          <w:rFonts w:ascii="宋体" w:hAnsi="宋体" w:eastAsia="宋体" w:cs="宋体"/>
          <w:spacing w:val="-1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C909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飞机起飞前，</w:t>
      </w:r>
      <w:commentRangeStart w:id="37"/>
      <w:commentRangeStart w:id="38"/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到达待行李上机状态</w:t>
      </w:r>
      <w:commentRangeEnd w:id="37"/>
      <w:r>
        <w:commentReference w:id="37"/>
      </w:r>
      <w:commentRangeEnd w:id="38"/>
      <w:r>
        <w:commentReference w:id="38"/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，</w:t>
      </w:r>
      <w:commentRangeStart w:id="39"/>
      <w:commentRangeStart w:id="40"/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系统</w:t>
      </w:r>
      <w:commentRangeEnd w:id="39"/>
      <w:r>
        <w:commentReference w:id="39"/>
      </w:r>
      <w:commentRangeEnd w:id="40"/>
      <w:r>
        <w:commentReference w:id="40"/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创</w:t>
      </w:r>
      <w:r>
        <w:rPr>
          <w:rFonts w:ascii="宋体" w:hAnsi="宋体" w:eastAsia="宋体" w:cs="宋体"/>
          <w:spacing w:val="-5"/>
          <w:sz w:val="28"/>
          <w:szCs w:val="28"/>
          <w:lang w:eastAsia="zh-CN"/>
        </w:rPr>
        <w:t>建行李上机任务，通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过行李搬运人员用移动端软件发送任务。行李搬运人员</w:t>
      </w:r>
      <w:commentRangeStart w:id="41"/>
      <w:commentRangeStart w:id="42"/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接收任务</w:t>
      </w:r>
      <w:commentRangeEnd w:id="41"/>
      <w:r>
        <w:commentReference w:id="41"/>
      </w:r>
      <w:commentRangeEnd w:id="42"/>
      <w:r>
        <w:commentReference w:id="42"/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前往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行李搬运处，并向无人车系统发出配送车的需求任务；</w:t>
      </w:r>
    </w:p>
    <w:p w14:paraId="75C00054">
      <w:pPr>
        <w:spacing w:line="360" w:lineRule="auto"/>
        <w:ind w:firstLine="559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搬运人员与设备车辆到位后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：</w:t>
      </w:r>
    </w:p>
    <w:p w14:paraId="7E7333FC">
      <w:pPr>
        <w:spacing w:line="360" w:lineRule="auto"/>
        <w:ind w:firstLine="561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搬运人员将行李依次搬运</w:t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出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配送车无人配送车，设计</w:t>
      </w:r>
      <w:r>
        <w:rPr>
          <w:rFonts w:ascii="Times New Roman" w:hAnsi="Times New Roman" w:eastAsia="Times New Roman" w:cs="Times New Roman"/>
          <w:spacing w:val="-2"/>
          <w:sz w:val="28"/>
          <w:szCs w:val="28"/>
          <w:lang w:eastAsia="zh-CN"/>
        </w:rPr>
        <w:t>3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位置配送车，行李车配置</w:t>
      </w:r>
      <w:commentRangeStart w:id="43"/>
      <w:commentRangeStart w:id="44"/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计数功能</w:t>
      </w:r>
      <w:commentRangeEnd w:id="43"/>
      <w:r>
        <w:commentReference w:id="43"/>
      </w:r>
      <w:commentRangeEnd w:id="44"/>
      <w:r>
        <w:commentReference w:id="44"/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，确保配送行李数量实时更新；</w:t>
      </w:r>
    </w:p>
    <w:p w14:paraId="56B990A5">
      <w:pPr>
        <w:spacing w:line="360" w:lineRule="auto"/>
        <w:ind w:firstLine="563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运送流程：创建配送任务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—</w:t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人员就位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—</w:t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车辆就位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—</w:t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取出行李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—</w:t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任务完成。</w:t>
      </w:r>
    </w:p>
    <w:p w14:paraId="4335F2C3">
      <w:pPr>
        <w:spacing w:line="4031" w:lineRule="exact"/>
        <w:ind w:firstLine="292"/>
        <w:rPr>
          <w:lang w:eastAsia="zh-CN"/>
        </w:rPr>
      </w:pPr>
      <w:r>
        <w:rPr>
          <w:snapToGrid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347980</wp:posOffset>
            </wp:positionH>
            <wp:positionV relativeFrom="paragraph">
              <wp:posOffset>48260</wp:posOffset>
            </wp:positionV>
            <wp:extent cx="4593590" cy="2305685"/>
            <wp:effectExtent l="0" t="0" r="8890" b="10795"/>
            <wp:wrapNone/>
            <wp:docPr id="1035109100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9100" name="图片 12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344" cy="230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8C646">
      <w:pPr>
        <w:spacing w:before="30" w:line="227" w:lineRule="auto"/>
        <w:ind w:left="2473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b/>
          <w:bCs/>
          <w:spacing w:val="4"/>
          <w:sz w:val="20"/>
          <w:szCs w:val="20"/>
          <w:lang w:eastAsia="zh-CN"/>
        </w:rPr>
        <w:t>图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  <w:lang w:eastAsia="zh-CN"/>
        </w:rPr>
        <w:t>4.3-7</w:t>
      </w:r>
      <w:r>
        <w:rPr>
          <w:rFonts w:ascii="宋体" w:hAnsi="宋体" w:eastAsia="宋体" w:cs="宋体"/>
          <w:b/>
          <w:bCs/>
          <w:spacing w:val="4"/>
          <w:sz w:val="20"/>
          <w:szCs w:val="20"/>
          <w:lang w:eastAsia="zh-CN"/>
        </w:rPr>
        <w:t>行李上下机起飞前运送流程</w:t>
      </w:r>
    </w:p>
    <w:p w14:paraId="604DD3AA">
      <w:pPr>
        <w:spacing w:line="360" w:lineRule="auto"/>
        <w:rPr>
          <w:rFonts w:ascii="宋体" w:hAnsi="宋体" w:eastAsia="宋体" w:cs="宋体"/>
          <w:sz w:val="28"/>
          <w:szCs w:val="28"/>
          <w:highlight w:val="yellow"/>
          <w:lang w:eastAsia="zh-CN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  <w:lang w:eastAsia="zh-CN"/>
        </w:rPr>
        <w:t>2.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行李上下机</w:t>
      </w:r>
      <w:r>
        <w:rPr>
          <w:rFonts w:ascii="宋体" w:hAnsi="宋体" w:eastAsia="宋体" w:cs="宋体"/>
          <w:spacing w:val="-1"/>
          <w:sz w:val="28"/>
          <w:szCs w:val="28"/>
          <w:highlight w:val="yellow"/>
          <w:lang w:eastAsia="zh-CN"/>
        </w:rPr>
        <w:t>达到后运送</w:t>
      </w:r>
    </w:p>
    <w:p w14:paraId="35636BFA">
      <w:pPr>
        <w:spacing w:line="360" w:lineRule="auto"/>
        <w:ind w:firstLine="571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飞机降落后，到达待行李下机状态，系统创</w:t>
      </w:r>
      <w:r>
        <w:rPr>
          <w:rFonts w:ascii="宋体" w:hAnsi="宋体" w:eastAsia="宋体" w:cs="宋体"/>
          <w:spacing w:val="-5"/>
          <w:sz w:val="28"/>
          <w:szCs w:val="28"/>
          <w:lang w:eastAsia="zh-CN"/>
        </w:rPr>
        <w:t>建行李下车任务，通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过行李搬运人员用移动端软件发送任务。行李搬运人员接收任务，到达机舱，开启行李舱完成后，向无人车系统发出配送车的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需求任务；</w:t>
      </w:r>
    </w:p>
    <w:p w14:paraId="67007815">
      <w:pPr>
        <w:spacing w:line="360" w:lineRule="auto"/>
        <w:ind w:firstLine="561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从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搬运人员将行李依次搬运到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无人配送车，无人配送车接驳行李，目前设计</w:t>
      </w:r>
      <w:r>
        <w:rPr>
          <w:rFonts w:ascii="Times New Roman" w:hAnsi="Times New Roman" w:eastAsia="Times New Roman" w:cs="Times New Roman"/>
          <w:spacing w:val="-2"/>
          <w:sz w:val="28"/>
          <w:szCs w:val="28"/>
          <w:lang w:eastAsia="zh-CN"/>
        </w:rPr>
        <w:t>3</w:t>
      </w:r>
      <w:r>
        <w:rPr>
          <w:rFonts w:ascii="宋体" w:hAnsi="宋体" w:eastAsia="宋体" w:cs="宋体"/>
          <w:spacing w:val="-3"/>
          <w:sz w:val="28"/>
          <w:szCs w:val="28"/>
          <w:lang w:eastAsia="zh-CN"/>
        </w:rPr>
        <w:t>位置配送车，行李车配置计数功能，确保行配送行李数量实时更新；</w:t>
      </w:r>
    </w:p>
    <w:p w14:paraId="3F0D7A7D">
      <w:pPr>
        <w:spacing w:line="360" w:lineRule="auto"/>
        <w:ind w:firstLine="560"/>
        <w:jc w:val="both"/>
        <w:rPr>
          <w:rFonts w:ascii="宋体" w:hAnsi="宋体" w:eastAsia="宋体" w:cs="宋体"/>
          <w:spacing w:val="-4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配送车到达目标行李港后，向行李港工作人员发送到达通知，由工作人员确认行李运送到达情况，并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将行李搬运至行李转盘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。航班旅客接到行李送达信息后前往行李转盘领取行李。</w:t>
      </w:r>
    </w:p>
    <w:p w14:paraId="77405E2B">
      <w:pPr>
        <w:spacing w:line="360" w:lineRule="auto"/>
        <w:ind w:firstLine="563"/>
        <w:jc w:val="both"/>
        <w:rPr>
          <w:rFonts w:ascii="宋体" w:hAnsi="宋体" w:eastAsia="宋体" w:cs="宋体"/>
          <w:spacing w:val="-2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运送流程：创建配送任务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—</w:t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人员就位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—</w:t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车辆就位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—</w:t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遥控车辆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—</w:t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放入行李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—</w:t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车辆配送—车辆就位—取出行李—任务完成。</w:t>
      </w:r>
    </w:p>
    <w:p w14:paraId="2FE4679C">
      <w:pPr>
        <w:spacing w:line="352" w:lineRule="auto"/>
        <w:ind w:right="34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napToGrid/>
          <w:sz w:val="28"/>
          <w:szCs w:val="28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490855</wp:posOffset>
            </wp:positionH>
            <wp:positionV relativeFrom="paragraph">
              <wp:posOffset>133985</wp:posOffset>
            </wp:positionV>
            <wp:extent cx="4518025" cy="2413635"/>
            <wp:effectExtent l="0" t="0" r="8255" b="9525"/>
            <wp:wrapNone/>
            <wp:docPr id="1587520766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20766" name="图片 123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80" cy="241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41355">
      <w:pPr>
        <w:spacing w:line="3875" w:lineRule="exact"/>
        <w:ind w:firstLine="767"/>
        <w:rPr>
          <w:lang w:eastAsia="zh-CN"/>
        </w:rPr>
      </w:pPr>
    </w:p>
    <w:p w14:paraId="43CD0203">
      <w:pPr>
        <w:spacing w:before="30" w:line="227" w:lineRule="auto"/>
        <w:ind w:left="2473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b/>
          <w:bCs/>
          <w:spacing w:val="4"/>
          <w:sz w:val="20"/>
          <w:szCs w:val="20"/>
          <w:lang w:eastAsia="zh-CN"/>
        </w:rPr>
        <w:t>图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  <w:lang w:eastAsia="zh-CN"/>
        </w:rPr>
        <w:t>4.3-8</w:t>
      </w:r>
      <w:r>
        <w:rPr>
          <w:rFonts w:ascii="宋体" w:hAnsi="宋体" w:eastAsia="宋体" w:cs="宋体"/>
          <w:b/>
          <w:bCs/>
          <w:spacing w:val="4"/>
          <w:sz w:val="20"/>
          <w:szCs w:val="20"/>
          <w:lang w:eastAsia="zh-CN"/>
        </w:rPr>
        <w:t>行李上下机到达后运送流程</w:t>
      </w:r>
    </w:p>
    <w:p w14:paraId="3BDDAF03">
      <w:pPr>
        <w:spacing w:line="360" w:lineRule="auto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zh-CN"/>
        </w:rPr>
        <w:t>4.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系统管理</w:t>
      </w:r>
    </w:p>
    <w:p w14:paraId="2C74E6A9">
      <w:pPr>
        <w:spacing w:line="360" w:lineRule="auto"/>
        <w:ind w:firstLine="558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3"/>
          <w:sz w:val="28"/>
          <w:szCs w:val="28"/>
          <w:lang w:eastAsia="zh-CN"/>
        </w:rPr>
        <w:t>工作人员在移动端软件及管理中台可查看室外无人</w:t>
      </w:r>
      <w:r>
        <w:rPr>
          <w:rFonts w:hint="eastAsia" w:ascii="宋体" w:hAnsi="宋体" w:eastAsia="宋体" w:cs="宋体"/>
          <w:spacing w:val="-3"/>
          <w:sz w:val="28"/>
          <w:szCs w:val="28"/>
          <w:lang w:eastAsia="zh-CN"/>
        </w:rPr>
        <w:t>配</w:t>
      </w:r>
      <w:r>
        <w:rPr>
          <w:rFonts w:ascii="宋体" w:hAnsi="宋体" w:eastAsia="宋体" w:cs="宋体"/>
          <w:spacing w:val="-3"/>
          <w:sz w:val="28"/>
          <w:szCs w:val="28"/>
          <w:lang w:eastAsia="zh-CN"/>
        </w:rPr>
        <w:t>送车参数，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并对无人车下达指令</w:t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。</w:t>
      </w:r>
    </w:p>
    <w:p w14:paraId="345AF6A6">
      <w:pPr>
        <w:spacing w:line="360" w:lineRule="auto"/>
        <w:ind w:firstLine="562"/>
        <w:jc w:val="both"/>
        <w:rPr>
          <w:rFonts w:ascii="宋体" w:hAnsi="宋体" w:eastAsia="宋体" w:cs="宋体"/>
          <w:spacing w:val="-2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查看参数：无人车状态（闲置、运输中等）、</w:t>
      </w:r>
      <w:commentRangeStart w:id="45"/>
      <w:commentRangeStart w:id="46"/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当前位置</w:t>
      </w:r>
      <w:commentRangeEnd w:id="45"/>
      <w:r>
        <w:commentReference w:id="45"/>
      </w:r>
      <w:commentRangeEnd w:id="46"/>
      <w:r>
        <w:commentReference w:id="46"/>
      </w:r>
      <w:r>
        <w:rPr>
          <w:rFonts w:ascii="宋体" w:hAnsi="宋体" w:eastAsia="宋体" w:cs="宋体"/>
          <w:spacing w:val="-5"/>
          <w:sz w:val="28"/>
          <w:szCs w:val="28"/>
          <w:lang w:eastAsia="zh-CN"/>
        </w:rPr>
        <w:t>、当前任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务、任务目的地、</w:t>
      </w:r>
      <w:commentRangeStart w:id="47"/>
      <w:commentRangeStart w:id="48"/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到达时间</w:t>
      </w:r>
      <w:commentRangeEnd w:id="47"/>
      <w:r>
        <w:commentReference w:id="47"/>
      </w:r>
      <w:commentRangeEnd w:id="48"/>
      <w:r>
        <w:commentReference w:id="48"/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、累计行驶公里数、累计运送次数、当前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电量、当前胎压等。</w:t>
      </w:r>
    </w:p>
    <w:p w14:paraId="5AC41FF5">
      <w:pPr>
        <w:spacing w:line="360" w:lineRule="auto"/>
        <w:ind w:firstLine="563"/>
        <w:jc w:val="both"/>
        <w:rPr>
          <w:rFonts w:ascii="宋体" w:hAnsi="宋体" w:eastAsia="宋体" w:cs="宋体"/>
          <w:spacing w:val="-1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下达指令：</w:t>
      </w:r>
      <w:commentRangeStart w:id="49"/>
      <w:commentRangeStart w:id="50"/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前往任务目的地</w:t>
      </w:r>
      <w:commentRangeEnd w:id="49"/>
      <w:r>
        <w:commentReference w:id="49"/>
      </w:r>
      <w:commentRangeEnd w:id="50"/>
      <w:r>
        <w:commentReference w:id="50"/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、暂停当前任务</w:t>
      </w:r>
      <w:r>
        <w:rPr>
          <w:rFonts w:ascii="宋体" w:hAnsi="宋体" w:eastAsia="宋体" w:cs="宋体"/>
          <w:spacing w:val="-5"/>
          <w:sz w:val="28"/>
          <w:szCs w:val="28"/>
          <w:lang w:eastAsia="zh-CN"/>
        </w:rPr>
        <w:t>、继续当前任务、</w:t>
      </w:r>
      <w:commentRangeStart w:id="51"/>
      <w:commentRangeStart w:id="52"/>
      <w:r>
        <w:rPr>
          <w:rFonts w:ascii="宋体" w:hAnsi="宋体" w:eastAsia="宋体" w:cs="宋体"/>
          <w:spacing w:val="-5"/>
          <w:sz w:val="28"/>
          <w:szCs w:val="28"/>
          <w:lang w:eastAsia="zh-CN"/>
        </w:rPr>
        <w:t>取</w:t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消当前任务</w:t>
      </w:r>
      <w:commentRangeEnd w:id="51"/>
      <w:r>
        <w:commentReference w:id="51"/>
      </w:r>
      <w:commentRangeEnd w:id="52"/>
      <w:r>
        <w:commentReference w:id="52"/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、</w:t>
      </w:r>
      <w:commentRangeStart w:id="53"/>
      <w:commentRangeStart w:id="54"/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返回停车点、前往充电</w:t>
      </w:r>
      <w:commentRangeEnd w:id="53"/>
      <w:r>
        <w:commentReference w:id="53"/>
      </w:r>
      <w:commentRangeEnd w:id="54"/>
      <w:r>
        <w:commentReference w:id="54"/>
      </w:r>
      <w:r>
        <w:rPr>
          <w:rFonts w:ascii="宋体" w:hAnsi="宋体" w:eastAsia="宋体" w:cs="宋体"/>
          <w:spacing w:val="-2"/>
          <w:sz w:val="28"/>
          <w:szCs w:val="28"/>
          <w:lang w:eastAsia="zh-CN"/>
        </w:rPr>
        <w:t>、紧急制动、打开车灯、鸣笛、</w:t>
      </w:r>
      <w:commentRangeStart w:id="55"/>
      <w:commentRangeStart w:id="56"/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打开车门</w:t>
      </w:r>
      <w:commentRangeEnd w:id="55"/>
      <w:r>
        <w:commentReference w:id="55"/>
      </w:r>
      <w:commentRangeEnd w:id="56"/>
      <w:r>
        <w:commentReference w:id="56"/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、</w:t>
      </w:r>
      <w:commentRangeStart w:id="57"/>
      <w:commentRangeStart w:id="58"/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前进、后退、转弯</w:t>
      </w:r>
      <w:commentRangeEnd w:id="57"/>
      <w:r>
        <w:commentReference w:id="57"/>
      </w:r>
      <w:commentRangeEnd w:id="58"/>
      <w:r>
        <w:commentReference w:id="58"/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等。</w:t>
      </w:r>
    </w:p>
    <w:p w14:paraId="1C624ED7">
      <w:pPr>
        <w:spacing w:line="360" w:lineRule="auto"/>
        <w:rPr>
          <w:rFonts w:ascii="宋体" w:hAnsi="宋体" w:eastAsia="宋体" w:cs="宋体"/>
          <w:b/>
          <w:bCs/>
          <w:spacing w:val="-6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pacing w:val="-6"/>
          <w:sz w:val="28"/>
          <w:szCs w:val="28"/>
          <w:lang w:eastAsia="zh-CN"/>
        </w:rPr>
        <w:t>三、技术架构</w:t>
      </w:r>
    </w:p>
    <w:p w14:paraId="46764F51">
      <w:pPr>
        <w:spacing w:line="360" w:lineRule="auto"/>
        <w:ind w:firstLine="563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5"/>
          <w:sz w:val="28"/>
          <w:szCs w:val="28"/>
          <w:lang w:eastAsia="zh-CN"/>
        </w:rPr>
        <w:t>无人配送系统</w:t>
      </w:r>
      <w:r>
        <w:rPr>
          <w:rFonts w:ascii="宋体" w:hAnsi="宋体" w:eastAsia="宋体" w:cs="宋体"/>
          <w:spacing w:val="-10"/>
          <w:sz w:val="28"/>
          <w:szCs w:val="28"/>
          <w:lang w:eastAsia="zh-CN"/>
        </w:rPr>
        <w:t>有感知层、决策层、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执行层、通信与远程监控和云平台</w:t>
      </w:r>
      <w:r>
        <w:rPr>
          <w:rFonts w:ascii="Times New Roman" w:hAnsi="Times New Roman" w:eastAsia="Times New Roman" w:cs="Times New Roman"/>
          <w:spacing w:val="2"/>
          <w:sz w:val="28"/>
          <w:szCs w:val="28"/>
          <w:lang w:eastAsia="zh-CN"/>
        </w:rPr>
        <w:t>5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个模块。</w:t>
      </w:r>
    </w:p>
    <w:p w14:paraId="6CA9B753">
      <w:pPr>
        <w:spacing w:line="360" w:lineRule="auto"/>
        <w:ind w:firstLine="564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感知层由传感器系统和数据融合与处理组成，传感器系统有深度</w:t>
      </w:r>
      <w:r>
        <w:rPr>
          <w:rFonts w:ascii="宋体" w:hAnsi="宋体" w:eastAsia="宋体" w:cs="宋体"/>
          <w:spacing w:val="-3"/>
          <w:sz w:val="28"/>
          <w:szCs w:val="28"/>
          <w:lang w:eastAsia="zh-CN"/>
        </w:rPr>
        <w:t>相机、激光雷达、惯性导航单元和</w:t>
      </w:r>
      <w:r>
        <w:rPr>
          <w:rFonts w:ascii="Times New Roman" w:hAnsi="Times New Roman" w:eastAsia="Times New Roman" w:cs="Times New Roman"/>
          <w:spacing w:val="-3"/>
          <w:sz w:val="28"/>
          <w:szCs w:val="28"/>
          <w:lang w:eastAsia="zh-CN"/>
        </w:rPr>
        <w:t>GNSS</w:t>
      </w:r>
      <w:r>
        <w:rPr>
          <w:rFonts w:ascii="宋体" w:hAnsi="宋体" w:eastAsia="宋体" w:cs="宋体"/>
          <w:spacing w:val="-3"/>
          <w:sz w:val="28"/>
          <w:szCs w:val="28"/>
          <w:lang w:eastAsia="zh-CN"/>
        </w:rPr>
        <w:t>，利用多传感器融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合算法，将来自不同传感器的数据进行整合，以提高环境感知的准确性和鲁棒性。决策层有路径规划与导航、行为决策和运动控制，根据任务规划出最优的配送路径，基于感知层提供的信息实时调整路径，实时反馈不断优化决策策略，将行为决策转化为具体的车辆控制指令，实现精确的车辆控制，确保车辆按照规划路径稳定行驶。执行层有电机驱动系统和制动系统，实现车辆的平稳行驶、快速响应和制动力的精确控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制。通信与远程监控利用</w:t>
      </w:r>
      <w:r>
        <w:rPr>
          <w:rFonts w:ascii="Times New Roman" w:hAnsi="Times New Roman" w:eastAsia="Times New Roman" w:cs="Times New Roman"/>
          <w:spacing w:val="-1"/>
          <w:sz w:val="28"/>
          <w:szCs w:val="28"/>
          <w:lang w:eastAsia="zh-CN"/>
        </w:rPr>
        <w:t>5G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、移动运营商网络等无线通信技术实现</w:t>
      </w:r>
      <w:r>
        <w:rPr>
          <w:rFonts w:ascii="宋体" w:hAnsi="宋体" w:eastAsia="宋体" w:cs="宋体"/>
          <w:spacing w:val="-4"/>
          <w:sz w:val="28"/>
          <w:szCs w:val="28"/>
          <w:lang w:eastAsia="zh-CN"/>
        </w:rPr>
        <w:t>车辆与服务器、调度中心之间的实时通信，并建立远程监控中心，对</w:t>
      </w: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无人车进行实时监控和调度。</w:t>
      </w:r>
      <w:bookmarkStart w:id="3" w:name="_GoBack"/>
      <w:bookmarkEnd w:id="3"/>
    </w:p>
    <w:p w14:paraId="1AFD329B">
      <w:pPr>
        <w:spacing w:before="323" w:line="334" w:lineRule="auto"/>
        <w:ind w:left="31" w:right="23" w:firstLine="564"/>
        <w:rPr>
          <w:rFonts w:ascii="宋体" w:hAnsi="宋体" w:eastAsia="宋体" w:cs="宋体"/>
          <w:sz w:val="28"/>
          <w:szCs w:val="28"/>
          <w:lang w:eastAsia="zh-CN"/>
        </w:rPr>
      </w:pPr>
      <w:bookmarkStart w:id="2" w:name="bookmark50"/>
      <w:bookmarkEnd w:id="2"/>
    </w:p>
    <w:sectPr>
      <w:headerReference r:id="rId7" w:type="default"/>
      <w:footerReference r:id="rId8" w:type="default"/>
      <w:pgSz w:w="11906" w:h="16839"/>
      <w:pgMar w:top="1261" w:right="1785" w:bottom="1278" w:left="1785" w:header="822" w:footer="927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ももる" w:date="2026-05-18T10:14:40Z" w:initials="">
    <w:p w14:paraId="4A419FA7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什么系统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是指C909无人行李车运送系统吗</w:t>
      </w:r>
    </w:p>
  </w:comment>
  <w:comment w:id="1" w:author="一米四九" w:date="2026-05-19T10:27:34Z" w:initials="">
    <w:p w14:paraId="75295586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是的</w:t>
      </w:r>
    </w:p>
  </w:comment>
  <w:comment w:id="2" w:author="ももる" w:date="2026-05-18T10:15:19Z" w:initials="">
    <w:p w14:paraId="7701565C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如何生成 谁根据什么输入什么最终生成</w:t>
      </w:r>
    </w:p>
  </w:comment>
  <w:comment w:id="3" w:author="一米四九" w:date="2026-05-19T10:27:48Z" w:initials="">
    <w:p w14:paraId="307CEE94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根据航班任务，有了一个航班任务过来了，就生成一个配送任务</w:t>
      </w:r>
    </w:p>
  </w:comment>
  <w:comment w:id="4" w:author="ももる" w:date="2026-05-18T10:16:08Z" w:initials="">
    <w:p w14:paraId="7D7588F8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任务字段都有什么</w:t>
      </w:r>
    </w:p>
  </w:comment>
  <w:comment w:id="5" w:author="一米四九" w:date="2026-05-19T10:28:15Z" w:initials="">
    <w:p w14:paraId="313095BA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航班号、飞机号、机位、预估落地时间、预估起飞时间、进港行李、出港行李、进港货邮、出港货邮、行李转盘号、配送状态（本系统）</w:t>
      </w:r>
    </w:p>
  </w:comment>
  <w:comment w:id="6" w:author="ももる" w:date="2026-05-18T10:16:48Z" w:initials="">
    <w:p w14:paraId="65C595F3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这个系统都有哪些角色</w:t>
      </w:r>
    </w:p>
  </w:comment>
  <w:comment w:id="7" w:author="一米四九" w:date="2026-05-19T10:30:19Z" w:initials="">
    <w:p w14:paraId="5B34A6A3">
      <w:pPr>
        <w:pStyle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搬运</w:t>
      </w:r>
    </w:p>
  </w:comment>
  <w:comment w:id="8" w:author="ももる" w:date="2026-05-18T10:17:09Z" w:initials="">
    <w:p w14:paraId="059EEBEF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有哪几个端 功能是否一样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是否需要登录 登录方式？</w:t>
      </w:r>
    </w:p>
  </w:comment>
  <w:comment w:id="9" w:author="一米四九" w:date="2026-05-19T10:30:27Z" w:initials="">
    <w:p w14:paraId="41F061FE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手机、PC、无人车终端，需要账号密码登录</w:t>
      </w:r>
    </w:p>
  </w:comment>
  <w:comment w:id="10" w:author="ももる" w:date="2026-05-18T10:19:33Z" w:initials="">
    <w:p w14:paraId="0AB9D9AD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配送人信息不应该是一个人的信息吗 比如姓名工号  跟配送时间等有什么关系</w:t>
      </w:r>
    </w:p>
  </w:comment>
  <w:comment w:id="11" w:author="一米四九" w:date="2026-05-19T10:31:45Z" w:initials="">
    <w:p w14:paraId="1C1F5503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配送人信息是、应该写错了，配送信息，就是任务字段哪些</w:t>
      </w:r>
    </w:p>
  </w:comment>
  <w:comment w:id="12" w:author="ももる" w:date="2026-05-18T10:20:41Z" w:initials="">
    <w:p w14:paraId="2D880BBD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是否需要界面展示路径  数据来源？</w:t>
      </w:r>
    </w:p>
  </w:comment>
  <w:comment w:id="13" w:author="一米四九" w:date="2026-05-19T10:32:53Z" w:initials="">
    <w:p w14:paraId="66973EEB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需要，数据来源于本系统，地图信息来源于GIS系统</w:t>
      </w:r>
    </w:p>
  </w:comment>
  <w:comment w:id="14" w:author="ももる" w:date="2026-05-18T10:21:20Z" w:initials="">
    <w:p w14:paraId="2395AE27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通知类型  APP内部？ 手机推送？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APP是否集成在C大脑里？</w:t>
      </w:r>
    </w:p>
  </w:comment>
  <w:comment w:id="15" w:author="一米四九" w:date="2026-05-19T10:33:19Z" w:initials="">
    <w:p w14:paraId="74A576EA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手机推送，暂时不集成</w:t>
      </w:r>
    </w:p>
  </w:comment>
  <w:comment w:id="16" w:author="ももる" w:date="2026-05-18T10:22:43Z" w:initials="">
    <w:p w14:paraId="6BDDB436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行李车无门锁等结构吗？</w:t>
      </w:r>
    </w:p>
  </w:comment>
  <w:comment w:id="17" w:author="一米四九" w:date="2026-05-19T10:33:48Z" w:initials="">
    <w:p w14:paraId="17C1358C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这个不知道，问陈羽雨</w:t>
      </w:r>
    </w:p>
  </w:comment>
  <w:comment w:id="18" w:author="ももる" w:date="2026-05-18T10:23:43Z" w:initials="">
    <w:p w14:paraId="201EC505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目的地等信息是生成任务时就定下来的吧？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那这一步只做信息的展示？ 不允许编辑？</w:t>
      </w:r>
    </w:p>
  </w:comment>
  <w:comment w:id="19" w:author="一米四九" w:date="2026-05-19T10:34:15Z" w:initials="">
    <w:p w14:paraId="57C58BBB">
      <w:pPr>
        <w:pStyle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对</w:t>
      </w:r>
    </w:p>
  </w:comment>
  <w:comment w:id="20" w:author="ももる" w:date="2026-05-18T10:24:48Z" w:initials="">
    <w:p w14:paraId="27058327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通知形式？ 短信？ 微信小程序？</w:t>
      </w:r>
    </w:p>
  </w:comment>
  <w:comment w:id="21" w:author="一米四九" w:date="2026-05-19T10:34:24Z" w:initials="">
    <w:p w14:paraId="512DFD2D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这个不确定，问陈羽雨</w:t>
      </w:r>
    </w:p>
  </w:comment>
  <w:comment w:id="22" w:author="ももる" w:date="2026-05-18T10:25:39Z" w:initials="">
    <w:p w14:paraId="4CD93DDC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有什么状态 请全部列出</w:t>
      </w:r>
    </w:p>
  </w:comment>
  <w:comment w:id="23" w:author="一米四九" w:date="2026-05-19T10:35:13Z" w:initials="">
    <w:p w14:paraId="5E5C4C03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已到位、未到位、进行中、已完成</w:t>
      </w:r>
    </w:p>
  </w:comment>
  <w:comment w:id="24" w:author="一米四九" w:date="2026-05-19T10:38:22Z" w:initials="">
    <w:p w14:paraId="696A8EA4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该部分也需要羽雨确认下</w:t>
      </w:r>
    </w:p>
  </w:comment>
  <w:comment w:id="25" w:author="ももる" w:date="2026-05-18T10:26:47Z" w:initials="">
    <w:p w14:paraId="51DD2C69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请详述 什么许可什么限制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并根据具体操作，如鸣笛，列出对应的许可与限制</w:t>
      </w:r>
    </w:p>
  </w:comment>
  <w:comment w:id="26" w:author="一米四九" w:date="2026-05-19T10:35:47Z" w:initials="">
    <w:p w14:paraId="4B98B40A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增加按钮，点击就鸣笛等操作，根据区域划分提示是否可以该操作</w:t>
      </w:r>
    </w:p>
  </w:comment>
  <w:comment w:id="27" w:author="ももる" w:date="2026-05-18T10:28:09Z" w:initials="">
    <w:p w14:paraId="7E9C0D32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是否需要软件展示具体位置</w:t>
      </w:r>
    </w:p>
  </w:comment>
  <w:comment w:id="28" w:author="一米四九" w:date="2026-05-19T10:37:02Z" w:initials="">
    <w:p w14:paraId="3F56C02C">
      <w:pPr>
        <w:pStyle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是</w:t>
      </w:r>
    </w:p>
  </w:comment>
  <w:comment w:id="29" w:author="ももる" w:date="2026-05-18T10:27:54Z" w:initials="">
    <w:p w14:paraId="0BDC4DB7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通知形式</w:t>
      </w:r>
    </w:p>
  </w:comment>
  <w:comment w:id="30" w:author="一米四九" w:date="2026-05-19T10:37:07Z" w:initials="">
    <w:p w14:paraId="3F3D0AA2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手机端弹窗提示</w:t>
      </w:r>
    </w:p>
  </w:comment>
  <w:comment w:id="31" w:author="ももる" w:date="2026-05-18T10:29:59Z" w:initials="">
    <w:p w14:paraId="5A06DB58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是否在该点位 状态变为已到达 并发出通知</w:t>
      </w:r>
    </w:p>
  </w:comment>
  <w:comment w:id="32" w:author="一米四九" w:date="2026-05-19T10:37:24Z" w:initials="">
    <w:p w14:paraId="14C44DFC">
      <w:pPr>
        <w:pStyle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是</w:t>
      </w:r>
    </w:p>
  </w:comment>
  <w:comment w:id="33" w:author="ももる" w:date="2026-05-18T10:30:57Z" w:initials="">
    <w:p w14:paraId="3FF51E8F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如何触发人工接管  软件是否需要做入口</w:t>
      </w:r>
    </w:p>
  </w:comment>
  <w:comment w:id="34" w:author="一米四九" w:date="2026-05-19T10:37:31Z" w:initials="">
    <w:p w14:paraId="26F983D1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设置按钮</w:t>
      </w:r>
    </w:p>
  </w:comment>
  <w:comment w:id="35" w:author="ももる" w:date="2026-05-18T10:33:26Z" w:initials="">
    <w:p w14:paraId="6BF27700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如软件控制的关系 是否有锁定 </w:t>
      </w:r>
    </w:p>
  </w:comment>
  <w:comment w:id="36" w:author="一米四九" w:date="2026-05-19T10:37:51Z" w:initials="">
    <w:p w14:paraId="3FE4CF1D">
      <w:pPr>
        <w:pStyle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</w:t>
      </w:r>
    </w:p>
  </w:comment>
  <w:comment w:id="37" w:author="ももる" w:date="2026-05-18T10:37:36Z" w:initials="">
    <w:p w14:paraId="4861ECE1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飞机本身的状态吗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软件需要读取吗 如何读取</w:t>
      </w:r>
    </w:p>
  </w:comment>
  <w:comment w:id="38" w:author="一米四九" w:date="2026-05-19T10:38:45Z" w:initials="">
    <w:p w14:paraId="6196596A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这部分都不需要，前面已经接了</w:t>
      </w:r>
    </w:p>
  </w:comment>
  <w:comment w:id="39" w:author="ももる" w:date="2026-05-18T10:38:14Z" w:initials="">
    <w:p w14:paraId="574C0ECC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同上  需详细描述任务创建过程</w:t>
      </w:r>
    </w:p>
  </w:comment>
  <w:comment w:id="40" w:author="一米四九" w:date="2026-05-19T10:39:31Z" w:initials="">
    <w:p w14:paraId="1B43CD7B">
      <w:pPr>
        <w:pStyle w:val="2"/>
        <w:rPr>
          <w:rFonts w:hint="eastAsia" w:eastAsia="宋体"/>
          <w:lang w:val="en-US" w:eastAsia="zh-CN"/>
        </w:rPr>
      </w:pPr>
      <w:r>
        <w:annotationRef/>
      </w:r>
    </w:p>
  </w:comment>
  <w:comment w:id="41" w:author="ももる" w:date="2026-05-18T10:39:23Z" w:initials="">
    <w:p w14:paraId="7E5D84B2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行李搬运人员既发送又接收 是否语义矛盾  请详细解释</w:t>
      </w:r>
    </w:p>
  </w:comment>
  <w:comment w:id="42" w:author="一米四九" w:date="2026-05-19T10:40:52Z" w:initials="">
    <w:p w14:paraId="1B746733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这部分问羽雨</w:t>
      </w:r>
    </w:p>
  </w:comment>
  <w:comment w:id="43" w:author="ももる" w:date="2026-05-18T10:34:45Z" w:initials="">
    <w:p w14:paraId="6CE4A456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前面未提到  实现方式？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软件是否展示该数据</w:t>
      </w:r>
    </w:p>
  </w:comment>
  <w:comment w:id="44" w:author="一米四九" w:date="2026-05-19T10:41:35Z" w:initials="">
    <w:p w14:paraId="61361D69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每放置一件行李，计数+1，展示该数据</w:t>
      </w:r>
    </w:p>
  </w:comment>
  <w:comment w:id="45" w:author="ももる" w:date="2026-05-18T10:41:54Z" w:initials="">
    <w:p w14:paraId="6ECC8243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具体格式  经纬度？</w:t>
      </w:r>
    </w:p>
  </w:comment>
  <w:comment w:id="46" w:author="一米四九" w:date="2026-05-19T10:42:24Z" w:initials="">
    <w:p w14:paraId="4673933F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在GIS地图上的位置</w:t>
      </w:r>
    </w:p>
  </w:comment>
  <w:comment w:id="47" w:author="ももる" w:date="2026-05-18T10:42:33Z" w:initials="">
    <w:p w14:paraId="7DA8F5BD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未到达如何显示</w:t>
      </w:r>
    </w:p>
  </w:comment>
  <w:comment w:id="48" w:author="一米四九" w:date="2026-05-19T10:42:42Z" w:initials="">
    <w:p w14:paraId="2B3A28ED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预计到达时间</w:t>
      </w:r>
    </w:p>
  </w:comment>
  <w:comment w:id="49" w:author="ももる" w:date="2026-05-18T10:46:42Z" w:initials="">
    <w:p w14:paraId="29DAD6A4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任务本身不就是前往任务目的地吗  这里有什么意义</w:t>
      </w:r>
    </w:p>
  </w:comment>
  <w:comment w:id="50" w:author="一米四九" w:date="2026-05-19T10:44:34Z" w:initials="">
    <w:p w14:paraId="6E3EAC90">
      <w:pPr>
        <w:pStyle w:val="2"/>
        <w:rPr>
          <w:rFonts w:hint="default" w:eastAsia="宋体"/>
          <w:lang w:val="en-US" w:eastAsia="zh-CN"/>
        </w:rPr>
      </w:pPr>
      <w:r>
        <w:annotationRef/>
      </w:r>
    </w:p>
  </w:comment>
  <w:comment w:id="51" w:author="ももる" w:date="2026-05-18T10:47:14Z" w:initials="">
    <w:p w14:paraId="2F962A99">
      <w:pPr>
        <w:pStyle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取消后车辆如何动作 停在原地？  车上的行李怎么办</w:t>
      </w:r>
    </w:p>
    <w:p w14:paraId="29A6F3E0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取消一辆车的  还是这个任务的几辆车都取消？</w:t>
      </w:r>
    </w:p>
  </w:comment>
  <w:comment w:id="52" w:author="一米四九" w:date="2026-05-19T10:44:53Z" w:initials="">
    <w:p w14:paraId="4EA5DB16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这部分问CYY</w:t>
      </w:r>
    </w:p>
  </w:comment>
  <w:comment w:id="53" w:author="ももる" w:date="2026-05-18T10:48:02Z" w:initials="">
    <w:p w14:paraId="55621EC2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是否有限制 如任务执行时不允许</w:t>
      </w:r>
    </w:p>
  </w:comment>
  <w:comment w:id="54" w:author="一米四九" w:date="2026-05-19T10:45:20Z" w:initials="">
    <w:p w14:paraId="15564882">
      <w:pPr>
        <w:pStyle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是的</w:t>
      </w:r>
    </w:p>
  </w:comment>
  <w:comment w:id="55" w:author="ももる" w:date="2026-05-18T10:48:36Z" w:initials="">
    <w:p w14:paraId="04459442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哪里有门  车模型上应该是没有的</w:t>
      </w:r>
    </w:p>
  </w:comment>
  <w:comment w:id="56" w:author="一米四九" w:date="2026-05-19T10:45:38Z" w:initials="">
    <w:p w14:paraId="47338FF7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问CYY</w:t>
      </w:r>
    </w:p>
  </w:comment>
  <w:comment w:id="57" w:author="ももる" w:date="2026-05-18T10:49:09Z" w:initials="">
    <w:p w14:paraId="312E8844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是否有限制 如任务执行时不允许</w:t>
      </w:r>
    </w:p>
    <w:p w14:paraId="61D5AAF0">
      <w:pPr>
        <w:pStyle w:val="2"/>
      </w:pPr>
    </w:p>
  </w:comment>
  <w:comment w:id="58" w:author="一米四九" w:date="2026-05-19T10:45:29Z" w:initials="">
    <w:p w14:paraId="68B2262F">
      <w:pPr>
        <w:pStyle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是的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A419FA7" w15:done="0"/>
  <w15:commentEx w15:paraId="75295586" w15:done="0" w15:paraIdParent="4A419FA7"/>
  <w15:commentEx w15:paraId="7701565C" w15:done="0"/>
  <w15:commentEx w15:paraId="307CEE94" w15:done="0" w15:paraIdParent="7701565C"/>
  <w15:commentEx w15:paraId="7D7588F8" w15:done="0"/>
  <w15:commentEx w15:paraId="313095BA" w15:done="0" w15:paraIdParent="7D7588F8"/>
  <w15:commentEx w15:paraId="65C595F3" w15:done="0"/>
  <w15:commentEx w15:paraId="5B34A6A3" w15:done="0" w15:paraIdParent="65C595F3"/>
  <w15:commentEx w15:paraId="059EEBEF" w15:done="0"/>
  <w15:commentEx w15:paraId="41F061FE" w15:done="0" w15:paraIdParent="059EEBEF"/>
  <w15:commentEx w15:paraId="0AB9D9AD" w15:done="0"/>
  <w15:commentEx w15:paraId="1C1F5503" w15:done="0" w15:paraIdParent="0AB9D9AD"/>
  <w15:commentEx w15:paraId="2D880BBD" w15:done="0"/>
  <w15:commentEx w15:paraId="66973EEB" w15:done="0" w15:paraIdParent="2D880BBD"/>
  <w15:commentEx w15:paraId="2395AE27" w15:done="0"/>
  <w15:commentEx w15:paraId="74A576EA" w15:done="0" w15:paraIdParent="2395AE27"/>
  <w15:commentEx w15:paraId="6BDDB436" w15:done="0"/>
  <w15:commentEx w15:paraId="17C1358C" w15:done="0" w15:paraIdParent="6BDDB436"/>
  <w15:commentEx w15:paraId="201EC505" w15:done="0"/>
  <w15:commentEx w15:paraId="57C58BBB" w15:done="0" w15:paraIdParent="201EC505"/>
  <w15:commentEx w15:paraId="27058327" w15:done="0"/>
  <w15:commentEx w15:paraId="512DFD2D" w15:done="0" w15:paraIdParent="27058327"/>
  <w15:commentEx w15:paraId="4CD93DDC" w15:done="0"/>
  <w15:commentEx w15:paraId="5E5C4C03" w15:done="0" w15:paraIdParent="4CD93DDC"/>
  <w15:commentEx w15:paraId="696A8EA4" w15:done="0" w15:paraIdParent="4CD93DDC"/>
  <w15:commentEx w15:paraId="51DD2C69" w15:done="0"/>
  <w15:commentEx w15:paraId="4B98B40A" w15:done="0" w15:paraIdParent="51DD2C69"/>
  <w15:commentEx w15:paraId="7E9C0D32" w15:done="0"/>
  <w15:commentEx w15:paraId="3F56C02C" w15:done="0" w15:paraIdParent="7E9C0D32"/>
  <w15:commentEx w15:paraId="0BDC4DB7" w15:done="0"/>
  <w15:commentEx w15:paraId="3F3D0AA2" w15:done="0" w15:paraIdParent="0BDC4DB7"/>
  <w15:commentEx w15:paraId="5A06DB58" w15:done="0"/>
  <w15:commentEx w15:paraId="14C44DFC" w15:done="0" w15:paraIdParent="5A06DB58"/>
  <w15:commentEx w15:paraId="3FF51E8F" w15:done="0"/>
  <w15:commentEx w15:paraId="26F983D1" w15:done="0" w15:paraIdParent="3FF51E8F"/>
  <w15:commentEx w15:paraId="6BF27700" w15:done="0"/>
  <w15:commentEx w15:paraId="3FE4CF1D" w15:done="0" w15:paraIdParent="6BF27700"/>
  <w15:commentEx w15:paraId="4861ECE1" w15:done="0"/>
  <w15:commentEx w15:paraId="6196596A" w15:done="0" w15:paraIdParent="4861ECE1"/>
  <w15:commentEx w15:paraId="574C0ECC" w15:done="0"/>
  <w15:commentEx w15:paraId="1B43CD7B" w15:done="0" w15:paraIdParent="574C0ECC"/>
  <w15:commentEx w15:paraId="7E5D84B2" w15:done="0"/>
  <w15:commentEx w15:paraId="1B746733" w15:done="0" w15:paraIdParent="7E5D84B2"/>
  <w15:commentEx w15:paraId="6CE4A456" w15:done="0"/>
  <w15:commentEx w15:paraId="61361D69" w15:done="0" w15:paraIdParent="6CE4A456"/>
  <w15:commentEx w15:paraId="6ECC8243" w15:done="0"/>
  <w15:commentEx w15:paraId="4673933F" w15:done="0" w15:paraIdParent="6ECC8243"/>
  <w15:commentEx w15:paraId="7DA8F5BD" w15:done="0"/>
  <w15:commentEx w15:paraId="2B3A28ED" w15:done="0" w15:paraIdParent="7DA8F5BD"/>
  <w15:commentEx w15:paraId="29DAD6A4" w15:done="0"/>
  <w15:commentEx w15:paraId="6E3EAC90" w15:done="0" w15:paraIdParent="29DAD6A4"/>
  <w15:commentEx w15:paraId="29A6F3E0" w15:done="0"/>
  <w15:commentEx w15:paraId="4EA5DB16" w15:done="0" w15:paraIdParent="29A6F3E0"/>
  <w15:commentEx w15:paraId="55621EC2" w15:done="0"/>
  <w15:commentEx w15:paraId="15564882" w15:done="0" w15:paraIdParent="55621EC2"/>
  <w15:commentEx w15:paraId="04459442" w15:done="0"/>
  <w15:commentEx w15:paraId="47338FF7" w15:done="0" w15:paraIdParent="04459442"/>
  <w15:commentEx w15:paraId="61D5AAF0" w15:done="0"/>
  <w15:commentEx w15:paraId="68B2262F" w15:done="0" w15:paraIdParent="61D5AAF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FB6EE">
    <w:pPr>
      <w:spacing w:before="64" w:line="212" w:lineRule="auto"/>
      <w:ind w:left="3882"/>
      <w:rPr>
        <w:rFonts w:ascii="宋体" w:hAnsi="宋体" w:eastAsia="宋体" w:cs="宋体"/>
        <w:sz w:val="24"/>
        <w:szCs w:val="24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1144905</wp:posOffset>
              </wp:positionH>
              <wp:positionV relativeFrom="page">
                <wp:posOffset>9880600</wp:posOffset>
              </wp:positionV>
              <wp:extent cx="5270500" cy="6350"/>
              <wp:effectExtent l="0" t="0" r="0" b="0"/>
              <wp:wrapNone/>
              <wp:docPr id="2037861297" name="Freeform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70500" cy="6350"/>
                      </a:xfrm>
                      <a:custGeom>
                        <a:avLst/>
                        <a:gdLst>
                          <a:gd name="T0" fmla="*/ 0 w 8300"/>
                          <a:gd name="T1" fmla="*/ 0 h 10"/>
                          <a:gd name="T2" fmla="*/ 8300 w 8300"/>
                          <a:gd name="T3" fmla="*/ 0 h 10"/>
                          <a:gd name="T4" fmla="*/ 8300 w 8300"/>
                          <a:gd name="T5" fmla="*/ 9 h 10"/>
                          <a:gd name="T6" fmla="*/ 0 w 8300"/>
                          <a:gd name="T7" fmla="*/ 9 h 10"/>
                          <a:gd name="T8" fmla="*/ 0 w 830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8300" h="10">
                            <a:moveTo>
                              <a:pt x="0" y="0"/>
                            </a:moveTo>
                            <a:lnTo>
                              <a:pt x="8300" y="0"/>
                            </a:lnTo>
                            <a:lnTo>
                              <a:pt x="8300" y="9"/>
                            </a:lnTo>
                            <a:lnTo>
                              <a:pt x="0" y="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41" o:spid="_x0000_s1026" o:spt="100" style="position:absolute;left:0pt;margin-left:90.15pt;margin-top:778pt;height:0.5pt;width:415pt;mso-position-horizontal-relative:page;mso-position-vertical-relative:page;z-index:251660288;mso-width-relative:page;mso-height-relative:page;" fillcolor="#000000" filled="t" stroked="f" coordsize="8300,10" o:allowincell="f" o:gfxdata="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CRkHyN1QAAAA4B&#10;AAAPAAAAAAAAAAEAIAAAACIAAABkcnMvZG93bnJldi54bWxQSwECFAAUAAAACACHTuJAdgs14AID&#10;AAC8BwAADgAAAAAAAAABACAAAAAkAQAAZHJzL2Uyb0RvYy54bWxQSwUGAAAAAAYABgBZAQAAmAYA&#10;AAAA&#10;" path="m0,0l8300,0,8300,9,0,9,0,0xe">
              <v:path o:connectlocs="0,0;5270500,0;5270500,5715;0,5715;0,0" o:connectangles="0,0,0,0,0"/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  <w:r>
      <w:rPr>
        <w:rFonts w:ascii="宋体" w:hAnsi="宋体" w:eastAsia="宋体" w:cs="宋体"/>
        <w:spacing w:val="-4"/>
        <w:sz w:val="24"/>
        <w:szCs w:val="24"/>
      </w:rPr>
      <w:t>第</w:t>
    </w:r>
    <w:r>
      <w:rPr>
        <w:rFonts w:ascii="宋体" w:hAnsi="宋体" w:eastAsia="宋体" w:cs="宋体"/>
        <w:spacing w:val="-55"/>
        <w:sz w:val="24"/>
        <w:szCs w:val="24"/>
      </w:rPr>
      <w:t xml:space="preserve"> </w:t>
    </w:r>
    <w:r>
      <w:rPr>
        <w:rFonts w:ascii="Times New Roman" w:hAnsi="Times New Roman" w:eastAsia="Times New Roman" w:cs="Times New Roman"/>
        <w:spacing w:val="-4"/>
        <w:sz w:val="24"/>
        <w:szCs w:val="24"/>
      </w:rPr>
      <w:t>24</w:t>
    </w:r>
    <w:r>
      <w:rPr>
        <w:rFonts w:ascii="宋体" w:hAnsi="宋体" w:eastAsia="宋体" w:cs="宋体"/>
        <w:spacing w:val="-4"/>
        <w:sz w:val="24"/>
        <w:szCs w:val="24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08A52">
    <w:pPr>
      <w:spacing w:before="64" w:line="212" w:lineRule="auto"/>
      <w:ind w:left="3786"/>
      <w:rPr>
        <w:rFonts w:ascii="宋体" w:hAnsi="宋体" w:eastAsia="宋体" w:cs="宋体"/>
        <w:sz w:val="24"/>
        <w:szCs w:val="24"/>
      </w:rPr>
    </w:pPr>
    <w:r>
      <w:pict>
        <v:shape id="_x0000_s1025" o:spid="_x0000_s1025" style="position:absolute;left:0pt;margin-left:90.15pt;margin-top:778pt;height:0.5pt;width:415pt;mso-position-horizontal-relative:page;mso-position-vertical-relative:page;z-index:251664384;mso-width-relative:page;mso-height-relative:page;" fillcolor="#000000" filled="t" stroked="f" coordsize="8300,10" o:allowincell="f" path="m0,0l8300,0,8300,9,0,9,0,0xe">
          <v:path o:connecttype="custom" o:connectlocs="0,0;2147483646,0;2147483646,3629025;0,3629025;0,0" o:connectangles="0,0,0,0,0"/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5"/>
        <w:sz w:val="24"/>
        <w:szCs w:val="24"/>
      </w:rPr>
      <w:t>第</w:t>
    </w:r>
    <w:r>
      <w:rPr>
        <w:rFonts w:ascii="宋体" w:hAnsi="宋体" w:eastAsia="宋体" w:cs="宋体"/>
        <w:spacing w:val="-50"/>
        <w:sz w:val="24"/>
        <w:szCs w:val="24"/>
      </w:rPr>
      <w:t xml:space="preserve"> </w:t>
    </w:r>
    <w:r>
      <w:rPr>
        <w:rFonts w:ascii="Times New Roman" w:hAnsi="Times New Roman" w:eastAsia="Times New Roman" w:cs="Times New Roman"/>
        <w:spacing w:val="-5"/>
        <w:sz w:val="24"/>
        <w:szCs w:val="24"/>
      </w:rPr>
      <w:t>66</w:t>
    </w:r>
    <w:r>
      <w:rPr>
        <w:rFonts w:ascii="宋体" w:hAnsi="宋体" w:eastAsia="宋体" w:cs="宋体"/>
        <w:spacing w:val="-5"/>
        <w:sz w:val="24"/>
        <w:szCs w:val="24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005B0">
    <w:pPr>
      <w:spacing w:before="64" w:line="219" w:lineRule="auto"/>
      <w:ind w:left="3311"/>
      <w:rPr>
        <w:rFonts w:ascii="宋体" w:hAnsi="宋体" w:eastAsia="宋体" w:cs="宋体"/>
        <w:sz w:val="24"/>
        <w:szCs w:val="24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1144905</wp:posOffset>
              </wp:positionH>
              <wp:positionV relativeFrom="page">
                <wp:posOffset>750570</wp:posOffset>
              </wp:positionV>
              <wp:extent cx="5270500" cy="9525"/>
              <wp:effectExtent l="0" t="0" r="0" b="0"/>
              <wp:wrapNone/>
              <wp:docPr id="1249041861" name="Freeform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70500" cy="9525"/>
                      </a:xfrm>
                      <a:custGeom>
                        <a:avLst/>
                        <a:gdLst>
                          <a:gd name="T0" fmla="*/ 0 w 8300"/>
                          <a:gd name="T1" fmla="*/ 0 h 15"/>
                          <a:gd name="T2" fmla="*/ 8300 w 8300"/>
                          <a:gd name="T3" fmla="*/ 0 h 15"/>
                          <a:gd name="T4" fmla="*/ 8300 w 8300"/>
                          <a:gd name="T5" fmla="*/ 14 h 15"/>
                          <a:gd name="T6" fmla="*/ 0 w 8300"/>
                          <a:gd name="T7" fmla="*/ 14 h 15"/>
                          <a:gd name="T8" fmla="*/ 0 w 8300"/>
                          <a:gd name="T9" fmla="*/ 0 h 1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8300" h="15">
                            <a:moveTo>
                              <a:pt x="0" y="0"/>
                            </a:moveTo>
                            <a:lnTo>
                              <a:pt x="8300" y="0"/>
                            </a:lnTo>
                            <a:lnTo>
                              <a:pt x="8300" y="14"/>
                            </a:lnTo>
                            <a:lnTo>
                              <a:pt x="0" y="1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40" o:spid="_x0000_s1026" o:spt="100" style="position:absolute;left:0pt;margin-left:90.15pt;margin-top:59.1pt;height:0.75pt;width:415pt;mso-position-horizontal-relative:page;mso-position-vertical-relative:page;z-index:251659264;mso-width-relative:page;mso-height-relative:page;" fillcolor="#000000" filled="t" stroked="f" coordsize="8300,15" o:allowincell="f" o:gfxdata="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" path="m0,0l8300,0,8300,14,0,14,0,0xe">
              <v:path o:connectlocs="0,0;5270500,0;5270500,8890;0,8890;0,0" o:connectangles="0,0,0,0,0"/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  <w:r>
      <w:rPr>
        <w:rFonts w:ascii="宋体" w:hAnsi="宋体" w:eastAsia="宋体" w:cs="宋体"/>
        <w:spacing w:val="-2"/>
        <w:sz w:val="24"/>
        <w:szCs w:val="24"/>
      </w:rPr>
      <w:t>第四章  建设方案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39F15">
    <w:pPr>
      <w:spacing w:before="64" w:line="219" w:lineRule="auto"/>
      <w:ind w:left="2975"/>
      <w:rPr>
        <w:rFonts w:ascii="宋体" w:hAnsi="宋体" w:eastAsia="宋体" w:cs="宋体"/>
        <w:sz w:val="24"/>
        <w:szCs w:val="24"/>
      </w:rPr>
    </w:pPr>
    <w:r>
      <w:pict>
        <v:shape id="_x0000_s1026" o:spid="_x0000_s1026" style="position:absolute;left:0pt;margin-left:90.15pt;margin-top:59.1pt;height:0.75pt;width:415pt;mso-position-horizontal-relative:page;mso-position-vertical-relative:page;z-index:251663360;mso-width-relative:page;mso-height-relative:page;" fillcolor="#000000" filled="t" stroked="f" coordsize="8300,15" o:allowincell="f" path="m0,0l8300,0,8300,14,0,14,0,0xe">
          <v:path o:connecttype="custom" o:connectlocs="0,0;2147483646,0;2147483646,5645150;0,5645150;0,0" o:connectangles="0,0,0,0,0"/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1"/>
        <w:sz w:val="24"/>
        <w:szCs w:val="24"/>
      </w:rPr>
      <w:t>第十二章  结论和建议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ももる">
    <w15:presenceInfo w15:providerId="WPS Office" w15:userId="4164160839"/>
  </w15:person>
  <w15:person w15:author="一米四九">
    <w15:presenceInfo w15:providerId="WPS Office" w15:userId="8205666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420"/>
  <w:noPunctuationKerning w:val="1"/>
  <w:characterSpacingControl w:val="doNotCompress"/>
  <w:hdrShapeDefaults>
    <o:shapelayout v:ext="edit">
      <o:idmap v:ext="edit" data="1"/>
    </o:shapelayout>
  </w:hdrShapeDefaults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docVars>
    <w:docVar w:name="commondata" w:val="eyJoZGlkIjoiMWFjYjUxOWMyODk5YTZmNzRkNmEwMjM1ODI5ODk2ZDQifQ=="/>
  </w:docVars>
  <w:rsids>
    <w:rsidRoot w:val="00550EC1"/>
    <w:rsid w:val="000273CC"/>
    <w:rsid w:val="001F2971"/>
    <w:rsid w:val="00475C30"/>
    <w:rsid w:val="00550EC1"/>
    <w:rsid w:val="00D56A22"/>
    <w:rsid w:val="011E0236"/>
    <w:rsid w:val="01761E20"/>
    <w:rsid w:val="019D55FE"/>
    <w:rsid w:val="01B42948"/>
    <w:rsid w:val="01F62F61"/>
    <w:rsid w:val="01FF1E15"/>
    <w:rsid w:val="02201D8C"/>
    <w:rsid w:val="02300221"/>
    <w:rsid w:val="02405F8A"/>
    <w:rsid w:val="0328539C"/>
    <w:rsid w:val="03CC5D27"/>
    <w:rsid w:val="03E07A24"/>
    <w:rsid w:val="04EE6171"/>
    <w:rsid w:val="052B2F21"/>
    <w:rsid w:val="05720B50"/>
    <w:rsid w:val="05AD3936"/>
    <w:rsid w:val="05F11A75"/>
    <w:rsid w:val="0636392C"/>
    <w:rsid w:val="065A3ABE"/>
    <w:rsid w:val="071C5217"/>
    <w:rsid w:val="07391925"/>
    <w:rsid w:val="076F3599"/>
    <w:rsid w:val="078F59E9"/>
    <w:rsid w:val="08406CE4"/>
    <w:rsid w:val="087D1CE6"/>
    <w:rsid w:val="09304FAA"/>
    <w:rsid w:val="097035F9"/>
    <w:rsid w:val="09CB4CD3"/>
    <w:rsid w:val="0A053D41"/>
    <w:rsid w:val="0A9652E1"/>
    <w:rsid w:val="0AFF2497"/>
    <w:rsid w:val="0B301291"/>
    <w:rsid w:val="0B6158EF"/>
    <w:rsid w:val="0B6C7DF0"/>
    <w:rsid w:val="0BFE4EEC"/>
    <w:rsid w:val="0C05627A"/>
    <w:rsid w:val="0C3E353A"/>
    <w:rsid w:val="0C6D3E1F"/>
    <w:rsid w:val="0C6F5DE9"/>
    <w:rsid w:val="0C7E602C"/>
    <w:rsid w:val="0CFA3905"/>
    <w:rsid w:val="0D0504FC"/>
    <w:rsid w:val="0D2C5A88"/>
    <w:rsid w:val="0D6B4803"/>
    <w:rsid w:val="0D782A7C"/>
    <w:rsid w:val="0D7A4A46"/>
    <w:rsid w:val="0DA10224"/>
    <w:rsid w:val="0DA73361"/>
    <w:rsid w:val="0E666D78"/>
    <w:rsid w:val="0E6B25E0"/>
    <w:rsid w:val="0F0A004B"/>
    <w:rsid w:val="0F334EAC"/>
    <w:rsid w:val="0FAB538A"/>
    <w:rsid w:val="10A36062"/>
    <w:rsid w:val="10E24DDC"/>
    <w:rsid w:val="11D32976"/>
    <w:rsid w:val="12062D4C"/>
    <w:rsid w:val="121C256F"/>
    <w:rsid w:val="121E634A"/>
    <w:rsid w:val="12810624"/>
    <w:rsid w:val="12F708E7"/>
    <w:rsid w:val="137F4B64"/>
    <w:rsid w:val="13AE53E1"/>
    <w:rsid w:val="15431BC1"/>
    <w:rsid w:val="15FB249C"/>
    <w:rsid w:val="17800EAB"/>
    <w:rsid w:val="17824C23"/>
    <w:rsid w:val="17936E30"/>
    <w:rsid w:val="17B60D70"/>
    <w:rsid w:val="17BB1EE3"/>
    <w:rsid w:val="185D11EC"/>
    <w:rsid w:val="19632832"/>
    <w:rsid w:val="19670574"/>
    <w:rsid w:val="1AF51BB0"/>
    <w:rsid w:val="1B0D514B"/>
    <w:rsid w:val="1B155DAE"/>
    <w:rsid w:val="1B1C713C"/>
    <w:rsid w:val="1BB454D8"/>
    <w:rsid w:val="1BDC68CC"/>
    <w:rsid w:val="1BEF65FF"/>
    <w:rsid w:val="1C0E2F29"/>
    <w:rsid w:val="1C1D13BE"/>
    <w:rsid w:val="1C5F55E7"/>
    <w:rsid w:val="1C827473"/>
    <w:rsid w:val="1CCE090A"/>
    <w:rsid w:val="1EE2244B"/>
    <w:rsid w:val="1F5A6485"/>
    <w:rsid w:val="1F9E45C4"/>
    <w:rsid w:val="1FF93EF0"/>
    <w:rsid w:val="20340A84"/>
    <w:rsid w:val="203B62B7"/>
    <w:rsid w:val="20547378"/>
    <w:rsid w:val="20A91472"/>
    <w:rsid w:val="20D67D8D"/>
    <w:rsid w:val="21F506E7"/>
    <w:rsid w:val="22FF181D"/>
    <w:rsid w:val="2573204F"/>
    <w:rsid w:val="25E62821"/>
    <w:rsid w:val="26151358"/>
    <w:rsid w:val="26663961"/>
    <w:rsid w:val="26DE5BEE"/>
    <w:rsid w:val="279664C8"/>
    <w:rsid w:val="27AE55C0"/>
    <w:rsid w:val="285A72EA"/>
    <w:rsid w:val="28B60BD0"/>
    <w:rsid w:val="29634188"/>
    <w:rsid w:val="2987431B"/>
    <w:rsid w:val="299627B0"/>
    <w:rsid w:val="29F115CD"/>
    <w:rsid w:val="2A3C5105"/>
    <w:rsid w:val="2AB729DE"/>
    <w:rsid w:val="2B6F150A"/>
    <w:rsid w:val="2CA60F5C"/>
    <w:rsid w:val="2D4F15F3"/>
    <w:rsid w:val="2D71156A"/>
    <w:rsid w:val="2D855015"/>
    <w:rsid w:val="2D8F19F0"/>
    <w:rsid w:val="2E1343CF"/>
    <w:rsid w:val="2E7F3812"/>
    <w:rsid w:val="2E935510"/>
    <w:rsid w:val="2FE36023"/>
    <w:rsid w:val="30913CD1"/>
    <w:rsid w:val="30DC13F0"/>
    <w:rsid w:val="30E738F1"/>
    <w:rsid w:val="30F77FD8"/>
    <w:rsid w:val="30FC739C"/>
    <w:rsid w:val="31D25BDC"/>
    <w:rsid w:val="32496611"/>
    <w:rsid w:val="33D60378"/>
    <w:rsid w:val="34254E5C"/>
    <w:rsid w:val="345D2848"/>
    <w:rsid w:val="34825E0A"/>
    <w:rsid w:val="357716E7"/>
    <w:rsid w:val="35B9585C"/>
    <w:rsid w:val="36545584"/>
    <w:rsid w:val="36C02C1A"/>
    <w:rsid w:val="37357164"/>
    <w:rsid w:val="382F0057"/>
    <w:rsid w:val="38E47094"/>
    <w:rsid w:val="393578EF"/>
    <w:rsid w:val="398268AC"/>
    <w:rsid w:val="39F96B6F"/>
    <w:rsid w:val="3A797CAF"/>
    <w:rsid w:val="3B702E61"/>
    <w:rsid w:val="3BFA6BCE"/>
    <w:rsid w:val="3C065573"/>
    <w:rsid w:val="3CAC611A"/>
    <w:rsid w:val="3D22462E"/>
    <w:rsid w:val="3DD82F3F"/>
    <w:rsid w:val="3E2919ED"/>
    <w:rsid w:val="3E442382"/>
    <w:rsid w:val="3F7F7B16"/>
    <w:rsid w:val="408D1DBF"/>
    <w:rsid w:val="40994C08"/>
    <w:rsid w:val="40F005A0"/>
    <w:rsid w:val="41BB0BAE"/>
    <w:rsid w:val="42344ADD"/>
    <w:rsid w:val="42350960"/>
    <w:rsid w:val="42725710"/>
    <w:rsid w:val="43087E22"/>
    <w:rsid w:val="43F860E9"/>
    <w:rsid w:val="441822E7"/>
    <w:rsid w:val="45132AAF"/>
    <w:rsid w:val="45703A5D"/>
    <w:rsid w:val="45CC3389"/>
    <w:rsid w:val="45E22BAD"/>
    <w:rsid w:val="466435C2"/>
    <w:rsid w:val="46D83FB0"/>
    <w:rsid w:val="46E22739"/>
    <w:rsid w:val="46E44703"/>
    <w:rsid w:val="46F54B62"/>
    <w:rsid w:val="479E6FA7"/>
    <w:rsid w:val="480F19A9"/>
    <w:rsid w:val="484C07B1"/>
    <w:rsid w:val="488066AD"/>
    <w:rsid w:val="48A00AFD"/>
    <w:rsid w:val="4A3B6D2F"/>
    <w:rsid w:val="4A680DFC"/>
    <w:rsid w:val="4A8F2BD7"/>
    <w:rsid w:val="4BFB6776"/>
    <w:rsid w:val="4BFE6267"/>
    <w:rsid w:val="4CBD1C7E"/>
    <w:rsid w:val="4D712CC3"/>
    <w:rsid w:val="4D73233C"/>
    <w:rsid w:val="4D9A1FBF"/>
    <w:rsid w:val="4DBF1A26"/>
    <w:rsid w:val="4E1F4272"/>
    <w:rsid w:val="4E9E788D"/>
    <w:rsid w:val="4EB946C7"/>
    <w:rsid w:val="4EC015B1"/>
    <w:rsid w:val="4EE51018"/>
    <w:rsid w:val="4F2A1121"/>
    <w:rsid w:val="4F337FD5"/>
    <w:rsid w:val="501F49FD"/>
    <w:rsid w:val="51E90E1F"/>
    <w:rsid w:val="531620E8"/>
    <w:rsid w:val="53D92E7E"/>
    <w:rsid w:val="54040192"/>
    <w:rsid w:val="54686973"/>
    <w:rsid w:val="54B020C8"/>
    <w:rsid w:val="54C87412"/>
    <w:rsid w:val="54DA7145"/>
    <w:rsid w:val="558772CD"/>
    <w:rsid w:val="55D911AB"/>
    <w:rsid w:val="55E93AE3"/>
    <w:rsid w:val="566E223B"/>
    <w:rsid w:val="5697353F"/>
    <w:rsid w:val="5798756F"/>
    <w:rsid w:val="57E9601D"/>
    <w:rsid w:val="58E80082"/>
    <w:rsid w:val="590B1FC3"/>
    <w:rsid w:val="5987789B"/>
    <w:rsid w:val="5A9933E9"/>
    <w:rsid w:val="5C115B42"/>
    <w:rsid w:val="5C4C6B7A"/>
    <w:rsid w:val="5C71213D"/>
    <w:rsid w:val="5CD342F0"/>
    <w:rsid w:val="5CED210B"/>
    <w:rsid w:val="5D1D4073"/>
    <w:rsid w:val="5DB91FED"/>
    <w:rsid w:val="5E0E058B"/>
    <w:rsid w:val="5E800D5D"/>
    <w:rsid w:val="5EF37781"/>
    <w:rsid w:val="5EF84D97"/>
    <w:rsid w:val="5F304531"/>
    <w:rsid w:val="5F6D12E1"/>
    <w:rsid w:val="5FE01AB3"/>
    <w:rsid w:val="5FEB0458"/>
    <w:rsid w:val="5FF4730D"/>
    <w:rsid w:val="60600E46"/>
    <w:rsid w:val="60787F3E"/>
    <w:rsid w:val="607E751E"/>
    <w:rsid w:val="608A5EC3"/>
    <w:rsid w:val="60D86C2E"/>
    <w:rsid w:val="60EE0200"/>
    <w:rsid w:val="61120392"/>
    <w:rsid w:val="616E7593"/>
    <w:rsid w:val="61706E67"/>
    <w:rsid w:val="62922E0D"/>
    <w:rsid w:val="62FE04A2"/>
    <w:rsid w:val="630B32EB"/>
    <w:rsid w:val="63A64DC2"/>
    <w:rsid w:val="63AE1EC8"/>
    <w:rsid w:val="63D661D1"/>
    <w:rsid w:val="64436AB5"/>
    <w:rsid w:val="64966BE4"/>
    <w:rsid w:val="64D911C7"/>
    <w:rsid w:val="65167D25"/>
    <w:rsid w:val="65896749"/>
    <w:rsid w:val="65BD2897"/>
    <w:rsid w:val="66342B59"/>
    <w:rsid w:val="665A00E6"/>
    <w:rsid w:val="66F81DD8"/>
    <w:rsid w:val="671474DE"/>
    <w:rsid w:val="674A015A"/>
    <w:rsid w:val="689F6284"/>
    <w:rsid w:val="690B56C7"/>
    <w:rsid w:val="69A00505"/>
    <w:rsid w:val="69D81A4D"/>
    <w:rsid w:val="69FD7706"/>
    <w:rsid w:val="6A5F3F1C"/>
    <w:rsid w:val="6A813E93"/>
    <w:rsid w:val="6AAF6C52"/>
    <w:rsid w:val="6AB204F0"/>
    <w:rsid w:val="6B032AFA"/>
    <w:rsid w:val="6B421874"/>
    <w:rsid w:val="6BC229B5"/>
    <w:rsid w:val="6BEE5558"/>
    <w:rsid w:val="6D2A0812"/>
    <w:rsid w:val="6D400035"/>
    <w:rsid w:val="6DA22A9E"/>
    <w:rsid w:val="6E6C4E5A"/>
    <w:rsid w:val="6E781B76"/>
    <w:rsid w:val="6E7D7067"/>
    <w:rsid w:val="6F1352D6"/>
    <w:rsid w:val="6F4A519B"/>
    <w:rsid w:val="6F6A75EB"/>
    <w:rsid w:val="6FC0545D"/>
    <w:rsid w:val="6FFD3FBC"/>
    <w:rsid w:val="70205EFC"/>
    <w:rsid w:val="70512559"/>
    <w:rsid w:val="70CC398E"/>
    <w:rsid w:val="70DF5DB7"/>
    <w:rsid w:val="70FA499F"/>
    <w:rsid w:val="710650F2"/>
    <w:rsid w:val="718524BB"/>
    <w:rsid w:val="719C5A56"/>
    <w:rsid w:val="71CD20B4"/>
    <w:rsid w:val="71ED1E0E"/>
    <w:rsid w:val="72604CD6"/>
    <w:rsid w:val="73117D7E"/>
    <w:rsid w:val="73726A6F"/>
    <w:rsid w:val="73C66DBA"/>
    <w:rsid w:val="74235FBB"/>
    <w:rsid w:val="745B39A7"/>
    <w:rsid w:val="746E5488"/>
    <w:rsid w:val="74E4574A"/>
    <w:rsid w:val="74EC45FF"/>
    <w:rsid w:val="75385A96"/>
    <w:rsid w:val="759A22AD"/>
    <w:rsid w:val="75D7705D"/>
    <w:rsid w:val="75E912C3"/>
    <w:rsid w:val="761262E7"/>
    <w:rsid w:val="76C021E7"/>
    <w:rsid w:val="76F123A0"/>
    <w:rsid w:val="770C0F88"/>
    <w:rsid w:val="77514BED"/>
    <w:rsid w:val="77822FF8"/>
    <w:rsid w:val="78014865"/>
    <w:rsid w:val="784604CA"/>
    <w:rsid w:val="79075EAB"/>
    <w:rsid w:val="791505C8"/>
    <w:rsid w:val="7ABF2A94"/>
    <w:rsid w:val="7ACF4F1B"/>
    <w:rsid w:val="7B971768"/>
    <w:rsid w:val="7BE61DA8"/>
    <w:rsid w:val="7C39281F"/>
    <w:rsid w:val="7C6B6751"/>
    <w:rsid w:val="7C961A20"/>
    <w:rsid w:val="7CA35EEB"/>
    <w:rsid w:val="7CA53A11"/>
    <w:rsid w:val="7D511DEB"/>
    <w:rsid w:val="7D9D6DDE"/>
    <w:rsid w:val="7DE32C6B"/>
    <w:rsid w:val="7E8B4E88"/>
    <w:rsid w:val="7EAF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Body Text"/>
    <w:basedOn w:val="1"/>
    <w:semiHidden/>
    <w:qFormat/>
    <w:uiPriority w:val="0"/>
  </w:style>
  <w:style w:type="paragraph" w:styleId="4">
    <w:name w:val="toc 3"/>
    <w:basedOn w:val="1"/>
    <w:next w:val="1"/>
    <w:qFormat/>
    <w:uiPriority w:val="0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table" w:customStyle="1" w:styleId="11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Text"/>
    <w:basedOn w:val="1"/>
    <w:autoRedefine/>
    <w:semiHidden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8" Type="http://schemas.microsoft.com/office/2011/relationships/people" Target="people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811</Words>
  <Characters>858</Characters>
  <Lines>313</Lines>
  <Paragraphs>88</Paragraphs>
  <TotalTime>39</TotalTime>
  <ScaleCrop>false</ScaleCrop>
  <LinksUpToDate>false</LinksUpToDate>
  <CharactersWithSpaces>875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2025-06-30T13:11:00Z</dcterms:created>
  <dc:creator>lin shi</dc:creator>
  <cp:lastModifiedBy>一米四九</cp:lastModifiedBy>
  <dcterms:modified xsi:type="dcterms:W3CDTF">2026-05-19T02:45:50Z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2025-09-30T10:25:24Z</vt:filetime>
  </property>
  <property fmtid="{D5CDD505-2E9C-101B-9397-08002B2CF9AE}" pid="4" name="KSOProductBuildVer">
    <vt:lpwstr>2052-12.1.0.26375</vt:lpwstr>
  </property>
  <property fmtid="{D5CDD505-2E9C-101B-9397-08002B2CF9AE}" pid="5" name="ICV">
    <vt:lpwstr>A0939C8A036B4EDFB7ACD10DC0DBE965_13</vt:lpwstr>
  </property>
  <property fmtid="{D5CDD505-2E9C-101B-9397-08002B2CF9AE}" pid="6" name="KSOTemplateDocerSaveRecord">
    <vt:lpwstr>eyJoZGlkIjoiYzM1OWQ2OTZmNGEyMjQ3NDRjNDljNjIwZWQxM2M0NzMiLCJ1c2VySWQiOiI0MjMyMjc2NzkifQ==</vt:lpwstr>
  </property>
</Properties>
</file>