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1440" w:after="100" w:line="259"/>
        <w:ind w:right="0" w:left="0" w:firstLine="0"/>
        <w:jc w:val="center"/>
        <w:rPr>
          <w:rFonts w:ascii="Aptos" w:hAnsi="Aptos" w:cs="Aptos" w:eastAsia="Aptos"/>
          <w:color w:val="auto"/>
          <w:spacing w:val="0"/>
          <w:position w:val="0"/>
          <w:sz w:val="21"/>
          <w:shd w:fill="auto" w:val="clear"/>
        </w:rPr>
      </w:pPr>
      <w:r>
        <w:rPr>
          <w:rFonts w:ascii="Aptos" w:hAnsi="Aptos" w:cs="Aptos" w:eastAsia="Aptos"/>
          <w:b/>
          <w:color w:val="2F5597"/>
          <w:spacing w:val="0"/>
          <w:position w:val="0"/>
          <w:sz w:val="28"/>
          <w:shd w:fill="auto" w:val="clear"/>
        </w:rPr>
        <w:t xml:space="preserve">POSTGRESQL DATABASE</w:t>
      </w:r>
    </w:p>
    <w:p>
      <w:pPr>
        <w:keepNext w:val="true"/>
        <w:spacing w:before="0" w:after="100" w:line="240"/>
        <w:ind w:right="0" w:left="0" w:firstLine="0"/>
        <w:jc w:val="center"/>
        <w:rPr>
          <w:rFonts w:ascii="Calibri" w:hAnsi="Calibri" w:cs="Calibri" w:eastAsia="Calibri"/>
          <w:b/>
          <w:color w:val="17365D"/>
          <w:spacing w:val="5"/>
          <w:position w:val="0"/>
          <w:sz w:val="60"/>
          <w:shd w:fill="auto" w:val="clear"/>
        </w:rPr>
      </w:pPr>
      <w:r>
        <w:rPr>
          <w:rFonts w:ascii="Calibri" w:hAnsi="Calibri" w:cs="Calibri" w:eastAsia="Calibri"/>
          <w:b/>
          <w:color w:val="17365D"/>
          <w:spacing w:val="5"/>
          <w:position w:val="0"/>
          <w:sz w:val="60"/>
          <w:shd w:fill="auto" w:val="clear"/>
        </w:rPr>
        <w:t xml:space="preserve">Backup, Point-in-Time Recovery</w:t>
        <w:br/>
        <w:t xml:space="preserve">and Streaming Replication</w:t>
      </w:r>
    </w:p>
    <w:p>
      <w:pPr>
        <w:spacing w:before="200" w:after="100" w:line="259"/>
        <w:ind w:right="0" w:left="0" w:firstLine="0"/>
        <w:jc w:val="center"/>
        <w:rPr>
          <w:rFonts w:ascii="Aptos" w:hAnsi="Aptos" w:cs="Aptos" w:eastAsia="Aptos"/>
          <w:color w:val="auto"/>
          <w:spacing w:val="0"/>
          <w:position w:val="0"/>
          <w:sz w:val="21"/>
          <w:shd w:fill="auto" w:val="clear"/>
        </w:rPr>
      </w:pPr>
    </w:p>
    <w:p>
      <w:pPr>
        <w:spacing w:before="0" w:after="100" w:line="259"/>
        <w:ind w:right="0" w:left="0" w:firstLine="0"/>
        <w:jc w:val="left"/>
        <w:rPr>
          <w:rFonts w:ascii="Aptos" w:hAnsi="Aptos" w:cs="Aptos" w:eastAsia="Aptos"/>
          <w:color w:val="auto"/>
          <w:spacing w:val="0"/>
          <w:position w:val="0"/>
          <w:sz w:val="21"/>
          <w:shd w:fill="auto" w:val="clear"/>
        </w:rPr>
      </w:pPr>
    </w:p>
    <w:p>
      <w:pPr>
        <w:spacing w:before="320" w:after="100" w:line="259"/>
        <w:ind w:right="0" w:left="0" w:firstLine="0"/>
        <w:jc w:val="center"/>
        <w:rPr>
          <w:rFonts w:ascii="Calibri" w:hAnsi="Calibri" w:cs="Calibri" w:eastAsia="Calibri"/>
          <w:color w:val="auto"/>
          <w:spacing w:val="0"/>
          <w:position w:val="0"/>
          <w:sz w:val="21"/>
          <w:shd w:fill="auto" w:val="clear"/>
        </w:rPr>
      </w:pPr>
    </w:p>
    <w:p>
      <w:pPr>
        <w:spacing w:before="0" w:after="100" w:line="259"/>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 </w:t>
      </w:r>
    </w:p>
    <w:p>
      <w:pPr>
        <w:spacing w:before="0" w:after="100" w:line="259"/>
        <w:ind w:right="0" w:left="0" w:firstLine="0"/>
        <w:jc w:val="left"/>
        <w:rPr>
          <w:rFonts w:ascii="Aptos" w:hAnsi="Aptos" w:cs="Aptos" w:eastAsia="Aptos"/>
          <w:color w:val="auto"/>
          <w:spacing w:val="0"/>
          <w:position w:val="0"/>
          <w:sz w:val="21"/>
          <w:shd w:fill="auto" w:val="clear"/>
        </w:rPr>
      </w:pPr>
    </w:p>
    <w:p>
      <w:pPr>
        <w:keepNext w:val="true"/>
        <w:keepLines w:val="true"/>
        <w:spacing w:before="200" w:after="100" w:line="259"/>
        <w:ind w:right="0" w:left="0" w:firstLine="0"/>
        <w:jc w:val="left"/>
        <w:rPr>
          <w:rFonts w:ascii="Calibri" w:hAnsi="Calibri" w:cs="Calibri" w:eastAsia="Calibri"/>
          <w:b/>
          <w:color w:val="17365D"/>
          <w:spacing w:val="0"/>
          <w:position w:val="0"/>
          <w:sz w:val="34"/>
          <w:shd w:fill="auto" w:val="clear"/>
        </w:rPr>
      </w:pPr>
      <w:r>
        <w:rPr>
          <w:rFonts w:ascii="Calibri" w:hAnsi="Calibri" w:cs="Calibri" w:eastAsia="Calibri"/>
          <w:b/>
          <w:color w:val="17365D"/>
          <w:spacing w:val="0"/>
          <w:position w:val="0"/>
          <w:sz w:val="34"/>
          <w:shd w:fill="auto" w:val="clear"/>
        </w:rPr>
        <w:t xml:space="preserve">Executive Summary</w:t>
      </w:r>
    </w:p>
    <w:p>
      <w:pPr>
        <w:spacing w:before="0" w:after="100" w:line="259"/>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This practical exercised PostgreSQL backup and disaster-recovery methods on Windows. A custom-format logical dump was created and inspected, a physical base backup was created and verified, WAL archiving was checked, a disposable database was recovered to a timestamp before a simulated deletion, and a separate standby was configured for streaming replication.</w:t>
      </w:r>
    </w:p>
    <w:p>
      <w:pPr>
        <w:spacing w:before="0" w:after="100" w:line="259"/>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Results recorded during the practical included five student rows in the restored bootcamp_check database, a successful pg_verifybackup verification, two recovery_test rows recovered on the PITR instance, a WAL receiver reporting streaming, and a test record inserted on the primary appearing on the standby.</w:t>
      </w:r>
    </w:p>
    <w:tbl>
      <w:tblPr/>
      <w:tblGrid>
        <w:gridCol w:w="3312"/>
        <w:gridCol w:w="3312"/>
        <w:gridCol w:w="3312"/>
      </w:tblGrid>
      <w:tr>
        <w:trPr>
          <w:trHeight w:val="1" w:hRule="atLeast"/>
          <w:jc w:val="center"/>
        </w:trPr>
        <w:tc>
          <w:tcPr>
            <w:tcW w:w="3312" w:type="dxa"/>
            <w:tcBorders>
              <w:top w:val="single" w:color="000000" w:sz="4"/>
              <w:left w:val="single" w:color="000000" w:sz="4"/>
              <w:bottom w:val="single" w:color="000000" w:sz="4"/>
              <w:right w:val="single" w:color="000000" w:sz="4"/>
            </w:tcBorders>
            <w:shd w:color="000000" w:fill="17365d" w:val="clear"/>
            <w:tcMar>
              <w:left w:w="108" w:type="dxa"/>
              <w:right w:w="108" w:type="dxa"/>
            </w:tcMar>
            <w:vAlign w:val="center"/>
          </w:tcPr>
          <w:p>
            <w:pPr>
              <w:spacing w:before="0" w:after="20" w:line="259"/>
              <w:ind w:right="0" w:left="0" w:firstLine="0"/>
              <w:jc w:val="left"/>
              <w:rPr>
                <w:spacing w:val="0"/>
                <w:position w:val="0"/>
                <w:shd w:fill="auto" w:val="clear"/>
              </w:rPr>
            </w:pPr>
            <w:r>
              <w:rPr>
                <w:rFonts w:ascii="Aptos" w:hAnsi="Aptos" w:cs="Aptos" w:eastAsia="Aptos"/>
                <w:b/>
                <w:color w:val="FFFFFF"/>
                <w:spacing w:val="0"/>
                <w:position w:val="0"/>
                <w:sz w:val="18"/>
                <w:shd w:fill="auto" w:val="clear"/>
              </w:rPr>
              <w:t xml:space="preserve">Instance</w:t>
            </w:r>
          </w:p>
        </w:tc>
        <w:tc>
          <w:tcPr>
            <w:tcW w:w="3312" w:type="dxa"/>
            <w:tcBorders>
              <w:top w:val="single" w:color="000000" w:sz="4"/>
              <w:left w:val="single" w:color="000000" w:sz="4"/>
              <w:bottom w:val="single" w:color="000000" w:sz="4"/>
              <w:right w:val="single" w:color="000000" w:sz="4"/>
            </w:tcBorders>
            <w:shd w:color="000000" w:fill="17365d" w:val="clear"/>
            <w:tcMar>
              <w:left w:w="108" w:type="dxa"/>
              <w:right w:w="108" w:type="dxa"/>
            </w:tcMar>
            <w:vAlign w:val="center"/>
          </w:tcPr>
          <w:p>
            <w:pPr>
              <w:spacing w:before="0" w:after="20" w:line="259"/>
              <w:ind w:right="0" w:left="0" w:firstLine="0"/>
              <w:jc w:val="left"/>
              <w:rPr>
                <w:spacing w:val="0"/>
                <w:position w:val="0"/>
                <w:shd w:fill="auto" w:val="clear"/>
              </w:rPr>
            </w:pPr>
            <w:r>
              <w:rPr>
                <w:rFonts w:ascii="Aptos" w:hAnsi="Aptos" w:cs="Aptos" w:eastAsia="Aptos"/>
                <w:b/>
                <w:color w:val="FFFFFF"/>
                <w:spacing w:val="0"/>
                <w:position w:val="0"/>
                <w:sz w:val="18"/>
                <w:shd w:fill="auto" w:val="clear"/>
              </w:rPr>
              <w:t xml:space="preserve">Port</w:t>
            </w:r>
          </w:p>
        </w:tc>
        <w:tc>
          <w:tcPr>
            <w:tcW w:w="3312" w:type="dxa"/>
            <w:tcBorders>
              <w:top w:val="single" w:color="000000" w:sz="4"/>
              <w:left w:val="single" w:color="000000" w:sz="4"/>
              <w:bottom w:val="single" w:color="000000" w:sz="4"/>
              <w:right w:val="single" w:color="000000" w:sz="4"/>
            </w:tcBorders>
            <w:shd w:color="000000" w:fill="17365d" w:val="clear"/>
            <w:tcMar>
              <w:left w:w="108" w:type="dxa"/>
              <w:right w:w="108" w:type="dxa"/>
            </w:tcMar>
            <w:vAlign w:val="center"/>
          </w:tcPr>
          <w:p>
            <w:pPr>
              <w:spacing w:before="0" w:after="20" w:line="259"/>
              <w:ind w:right="0" w:left="0" w:firstLine="0"/>
              <w:jc w:val="left"/>
              <w:rPr>
                <w:spacing w:val="0"/>
                <w:position w:val="0"/>
                <w:shd w:fill="auto" w:val="clear"/>
              </w:rPr>
            </w:pPr>
            <w:r>
              <w:rPr>
                <w:rFonts w:ascii="Aptos" w:hAnsi="Aptos" w:cs="Aptos" w:eastAsia="Aptos"/>
                <w:b/>
                <w:color w:val="FFFFFF"/>
                <w:spacing w:val="0"/>
                <w:position w:val="0"/>
                <w:sz w:val="18"/>
                <w:shd w:fill="auto" w:val="clear"/>
              </w:rPr>
              <w:t xml:space="preserve">Role / purpose</w:t>
            </w:r>
          </w:p>
        </w:tc>
      </w:tr>
      <w:tr>
        <w:trPr>
          <w:trHeight w:val="1" w:hRule="atLeast"/>
          <w:jc w:val="center"/>
        </w:trPr>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 w:line="259"/>
              <w:ind w:right="0" w:left="0" w:firstLine="0"/>
              <w:jc w:val="left"/>
              <w:rPr>
                <w:color w:val="auto"/>
                <w:spacing w:val="0"/>
                <w:position w:val="0"/>
                <w:shd w:fill="auto" w:val="clear"/>
              </w:rPr>
            </w:pPr>
            <w:r>
              <w:rPr>
                <w:rFonts w:ascii="Aptos" w:hAnsi="Aptos" w:cs="Aptos" w:eastAsia="Aptos"/>
                <w:color w:val="auto"/>
                <w:spacing w:val="0"/>
                <w:position w:val="0"/>
                <w:sz w:val="18"/>
                <w:shd w:fill="auto" w:val="clear"/>
              </w:rPr>
              <w:t xml:space="preserve">Original PostgreSQL primary</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 w:line="259"/>
              <w:ind w:right="0" w:left="0" w:firstLine="0"/>
              <w:jc w:val="left"/>
              <w:rPr>
                <w:color w:val="auto"/>
                <w:spacing w:val="0"/>
                <w:position w:val="0"/>
                <w:shd w:fill="auto" w:val="clear"/>
              </w:rPr>
            </w:pPr>
            <w:r>
              <w:rPr>
                <w:rFonts w:ascii="Aptos" w:hAnsi="Aptos" w:cs="Aptos" w:eastAsia="Aptos"/>
                <w:color w:val="auto"/>
                <w:spacing w:val="0"/>
                <w:position w:val="0"/>
                <w:sz w:val="18"/>
                <w:shd w:fill="auto" w:val="clear"/>
              </w:rPr>
              <w:t xml:space="preserve">5432</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 w:line="259"/>
              <w:ind w:right="0" w:left="0" w:firstLine="0"/>
              <w:jc w:val="left"/>
              <w:rPr>
                <w:color w:val="auto"/>
                <w:spacing w:val="0"/>
                <w:position w:val="0"/>
                <w:shd w:fill="auto" w:val="clear"/>
              </w:rPr>
            </w:pPr>
            <w:r>
              <w:rPr>
                <w:rFonts w:ascii="Aptos" w:hAnsi="Aptos" w:cs="Aptos" w:eastAsia="Aptos"/>
                <w:color w:val="auto"/>
                <w:spacing w:val="0"/>
                <w:position w:val="0"/>
                <w:sz w:val="18"/>
                <w:shd w:fill="auto" w:val="clear"/>
              </w:rPr>
              <w:t xml:space="preserve">Main instance; logical backup source and replication primary</w:t>
            </w:r>
          </w:p>
        </w:tc>
      </w:tr>
      <w:tr>
        <w:trPr>
          <w:trHeight w:val="1" w:hRule="atLeast"/>
          <w:jc w:val="center"/>
        </w:trPr>
        <w:tc>
          <w:tcPr>
            <w:tcW w:w="3312" w:type="dxa"/>
            <w:tcBorders>
              <w:top w:val="single" w:color="000000" w:sz="4"/>
              <w:left w:val="single" w:color="000000" w:sz="4"/>
              <w:bottom w:val="single" w:color="000000" w:sz="4"/>
              <w:right w:val="single" w:color="000000" w:sz="4"/>
            </w:tcBorders>
            <w:shd w:color="000000" w:fill="f2f6fa" w:val="clear"/>
            <w:tcMar>
              <w:left w:w="108" w:type="dxa"/>
              <w:right w:w="108" w:type="dxa"/>
            </w:tcMar>
            <w:vAlign w:val="center"/>
          </w:tcPr>
          <w:p>
            <w:pPr>
              <w:spacing w:before="0" w:after="20" w:line="259"/>
              <w:ind w:right="0" w:left="0" w:firstLine="0"/>
              <w:jc w:val="left"/>
              <w:rPr>
                <w:color w:val="auto"/>
                <w:spacing w:val="0"/>
                <w:position w:val="0"/>
                <w:shd w:fill="auto" w:val="clear"/>
              </w:rPr>
            </w:pPr>
            <w:r>
              <w:rPr>
                <w:rFonts w:ascii="Aptos" w:hAnsi="Aptos" w:cs="Aptos" w:eastAsia="Aptos"/>
                <w:color w:val="auto"/>
                <w:spacing w:val="0"/>
                <w:position w:val="0"/>
                <w:sz w:val="18"/>
                <w:shd w:fill="auto" w:val="clear"/>
              </w:rPr>
              <w:t xml:space="preserve">PITR recovery copy</w:t>
            </w:r>
          </w:p>
        </w:tc>
        <w:tc>
          <w:tcPr>
            <w:tcW w:w="3312" w:type="dxa"/>
            <w:tcBorders>
              <w:top w:val="single" w:color="000000" w:sz="4"/>
              <w:left w:val="single" w:color="000000" w:sz="4"/>
              <w:bottom w:val="single" w:color="000000" w:sz="4"/>
              <w:right w:val="single" w:color="000000" w:sz="4"/>
            </w:tcBorders>
            <w:shd w:color="000000" w:fill="f2f6fa" w:val="clear"/>
            <w:tcMar>
              <w:left w:w="108" w:type="dxa"/>
              <w:right w:w="108" w:type="dxa"/>
            </w:tcMar>
            <w:vAlign w:val="center"/>
          </w:tcPr>
          <w:p>
            <w:pPr>
              <w:spacing w:before="0" w:after="20" w:line="259"/>
              <w:ind w:right="0" w:left="0" w:firstLine="0"/>
              <w:jc w:val="left"/>
              <w:rPr>
                <w:color w:val="auto"/>
                <w:spacing w:val="0"/>
                <w:position w:val="0"/>
                <w:shd w:fill="auto" w:val="clear"/>
              </w:rPr>
            </w:pPr>
            <w:r>
              <w:rPr>
                <w:rFonts w:ascii="Aptos" w:hAnsi="Aptos" w:cs="Aptos" w:eastAsia="Aptos"/>
                <w:color w:val="auto"/>
                <w:spacing w:val="0"/>
                <w:position w:val="0"/>
                <w:sz w:val="18"/>
                <w:shd w:fill="auto" w:val="clear"/>
              </w:rPr>
              <w:t xml:space="preserve">5433</w:t>
            </w:r>
          </w:p>
        </w:tc>
        <w:tc>
          <w:tcPr>
            <w:tcW w:w="3312" w:type="dxa"/>
            <w:tcBorders>
              <w:top w:val="single" w:color="000000" w:sz="4"/>
              <w:left w:val="single" w:color="000000" w:sz="4"/>
              <w:bottom w:val="single" w:color="000000" w:sz="4"/>
              <w:right w:val="single" w:color="000000" w:sz="4"/>
            </w:tcBorders>
            <w:shd w:color="000000" w:fill="f2f6fa" w:val="clear"/>
            <w:tcMar>
              <w:left w:w="108" w:type="dxa"/>
              <w:right w:w="108" w:type="dxa"/>
            </w:tcMar>
            <w:vAlign w:val="center"/>
          </w:tcPr>
          <w:p>
            <w:pPr>
              <w:spacing w:before="0" w:after="20" w:line="259"/>
              <w:ind w:right="0" w:left="0" w:firstLine="0"/>
              <w:jc w:val="left"/>
              <w:rPr>
                <w:color w:val="auto"/>
                <w:spacing w:val="0"/>
                <w:position w:val="0"/>
                <w:shd w:fill="auto" w:val="clear"/>
              </w:rPr>
            </w:pPr>
            <w:r>
              <w:rPr>
                <w:rFonts w:ascii="Aptos" w:hAnsi="Aptos" w:cs="Aptos" w:eastAsia="Aptos"/>
                <w:color w:val="auto"/>
                <w:spacing w:val="0"/>
                <w:position w:val="0"/>
                <w:sz w:val="18"/>
                <w:shd w:fill="auto" w:val="clear"/>
              </w:rPr>
              <w:t xml:space="preserve">Separate physical copy paused at the chosen recovery target</w:t>
            </w:r>
          </w:p>
        </w:tc>
      </w:tr>
      <w:tr>
        <w:trPr>
          <w:trHeight w:val="1" w:hRule="atLeast"/>
          <w:jc w:val="center"/>
        </w:trPr>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 w:line="259"/>
              <w:ind w:right="0" w:left="0" w:firstLine="0"/>
              <w:jc w:val="left"/>
              <w:rPr>
                <w:color w:val="auto"/>
                <w:spacing w:val="0"/>
                <w:position w:val="0"/>
                <w:shd w:fill="auto" w:val="clear"/>
              </w:rPr>
            </w:pPr>
            <w:r>
              <w:rPr>
                <w:rFonts w:ascii="Aptos" w:hAnsi="Aptos" w:cs="Aptos" w:eastAsia="Aptos"/>
                <w:color w:val="auto"/>
                <w:spacing w:val="0"/>
                <w:position w:val="0"/>
                <w:sz w:val="18"/>
                <w:shd w:fill="auto" w:val="clear"/>
              </w:rPr>
              <w:t xml:space="preserve">Streaming standby copy</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 w:line="259"/>
              <w:ind w:right="0" w:left="0" w:firstLine="0"/>
              <w:jc w:val="left"/>
              <w:rPr>
                <w:color w:val="auto"/>
                <w:spacing w:val="0"/>
                <w:position w:val="0"/>
                <w:shd w:fill="auto" w:val="clear"/>
              </w:rPr>
            </w:pPr>
            <w:r>
              <w:rPr>
                <w:rFonts w:ascii="Aptos" w:hAnsi="Aptos" w:cs="Aptos" w:eastAsia="Aptos"/>
                <w:color w:val="auto"/>
                <w:spacing w:val="0"/>
                <w:position w:val="0"/>
                <w:sz w:val="18"/>
                <w:shd w:fill="auto" w:val="clear"/>
              </w:rPr>
              <w:t xml:space="preserve">5434</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 w:line="259"/>
              <w:ind w:right="0" w:left="0" w:firstLine="0"/>
              <w:jc w:val="left"/>
              <w:rPr>
                <w:color w:val="auto"/>
                <w:spacing w:val="0"/>
                <w:position w:val="0"/>
                <w:shd w:fill="auto" w:val="clear"/>
              </w:rPr>
            </w:pPr>
            <w:r>
              <w:rPr>
                <w:rFonts w:ascii="Aptos" w:hAnsi="Aptos" w:cs="Aptos" w:eastAsia="Aptos"/>
                <w:color w:val="auto"/>
                <w:spacing w:val="0"/>
                <w:position w:val="0"/>
                <w:sz w:val="18"/>
                <w:shd w:fill="auto" w:val="clear"/>
              </w:rPr>
              <w:t xml:space="preserve">Standby receiving WAL from the primary</w:t>
            </w:r>
          </w:p>
        </w:tc>
      </w:tr>
    </w:tbl>
    <w:p>
      <w:pPr>
        <w:spacing w:before="0" w:after="20" w:line="259"/>
        <w:ind w:right="0" w:left="0" w:firstLine="0"/>
        <w:jc w:val="left"/>
        <w:rPr>
          <w:rFonts w:ascii="Aptos" w:hAnsi="Aptos" w:cs="Aptos" w:eastAsia="Aptos"/>
          <w:color w:val="auto"/>
          <w:spacing w:val="0"/>
          <w:position w:val="0"/>
          <w:sz w:val="21"/>
          <w:shd w:fill="auto" w:val="clear"/>
        </w:rPr>
      </w:pPr>
    </w:p>
    <w:p>
      <w:pPr>
        <w:keepNext w:val="true"/>
        <w:keepLines w:val="true"/>
        <w:spacing w:before="200" w:after="100" w:line="259"/>
        <w:ind w:right="0" w:left="0" w:firstLine="0"/>
        <w:jc w:val="left"/>
        <w:rPr>
          <w:rFonts w:ascii="Calibri" w:hAnsi="Calibri" w:cs="Calibri" w:eastAsia="Calibri"/>
          <w:b/>
          <w:color w:val="17365D"/>
          <w:spacing w:val="0"/>
          <w:position w:val="0"/>
          <w:sz w:val="34"/>
          <w:shd w:fill="auto" w:val="clear"/>
        </w:rPr>
      </w:pPr>
      <w:r>
        <w:rPr>
          <w:rFonts w:ascii="Calibri" w:hAnsi="Calibri" w:cs="Calibri" w:eastAsia="Calibri"/>
          <w:b/>
          <w:color w:val="17365D"/>
          <w:spacing w:val="0"/>
          <w:position w:val="0"/>
          <w:sz w:val="34"/>
          <w:shd w:fill="auto" w:val="clear"/>
        </w:rPr>
        <w:t xml:space="preserve">1. Objectives</w:t>
      </w:r>
    </w:p>
    <w:p>
      <w:pPr>
        <w:numPr>
          <w:ilvl w:val="0"/>
          <w:numId w:val="23"/>
        </w:numPr>
        <w:tabs>
          <w:tab w:val="left" w:pos="360" w:leader="none"/>
        </w:tabs>
        <w:spacing w:before="0" w:after="60" w:line="259"/>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Create and inspect a logical backup, then verify a restored database.</w:t>
      </w:r>
    </w:p>
    <w:p>
      <w:pPr>
        <w:numPr>
          <w:ilvl w:val="0"/>
          <w:numId w:val="23"/>
        </w:numPr>
        <w:tabs>
          <w:tab w:val="left" w:pos="360" w:leader="none"/>
        </w:tabs>
        <w:spacing w:before="0" w:after="60" w:line="259"/>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Create and validate a physical PostgreSQL backup.</w:t>
      </w:r>
    </w:p>
    <w:p>
      <w:pPr>
        <w:numPr>
          <w:ilvl w:val="0"/>
          <w:numId w:val="23"/>
        </w:numPr>
        <w:tabs>
          <w:tab w:val="left" w:pos="360" w:leader="none"/>
        </w:tabs>
        <w:spacing w:before="0" w:after="60" w:line="259"/>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Check WAL archiving and archiver health.</w:t>
      </w:r>
    </w:p>
    <w:p>
      <w:pPr>
        <w:numPr>
          <w:ilvl w:val="0"/>
          <w:numId w:val="23"/>
        </w:numPr>
        <w:tabs>
          <w:tab w:val="left" w:pos="360" w:leader="none"/>
        </w:tabs>
        <w:spacing w:before="0" w:after="60" w:line="259"/>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Simulate data loss in a disposable database and perform point-in-time recovery (PITR).</w:t>
      </w:r>
    </w:p>
    <w:p>
      <w:pPr>
        <w:numPr>
          <w:ilvl w:val="0"/>
          <w:numId w:val="23"/>
        </w:numPr>
        <w:tabs>
          <w:tab w:val="left" w:pos="360" w:leader="none"/>
        </w:tabs>
        <w:spacing w:before="0" w:after="60" w:line="259"/>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Create a standby using pg_basebackup and verify streaming replication from both server perspectives.</w:t>
      </w:r>
    </w:p>
    <w:p>
      <w:pPr>
        <w:keepNext w:val="true"/>
        <w:keepLines w:val="true"/>
        <w:spacing w:before="200" w:after="100" w:line="259"/>
        <w:ind w:right="0" w:left="0" w:firstLine="0"/>
        <w:jc w:val="left"/>
        <w:rPr>
          <w:rFonts w:ascii="Calibri" w:hAnsi="Calibri" w:cs="Calibri" w:eastAsia="Calibri"/>
          <w:b/>
          <w:color w:val="17365D"/>
          <w:spacing w:val="0"/>
          <w:position w:val="0"/>
          <w:sz w:val="34"/>
          <w:shd w:fill="auto" w:val="clear"/>
        </w:rPr>
      </w:pPr>
      <w:r>
        <w:rPr>
          <w:rFonts w:ascii="Calibri" w:hAnsi="Calibri" w:cs="Calibri" w:eastAsia="Calibri"/>
          <w:b/>
          <w:color w:val="17365D"/>
          <w:spacing w:val="0"/>
          <w:position w:val="0"/>
          <w:sz w:val="34"/>
          <w:shd w:fill="auto" w:val="clear"/>
        </w:rPr>
        <w:t xml:space="preserve">2. Environment and paths</w:t>
      </w:r>
    </w:p>
    <w:tbl>
      <w:tblPr/>
      <w:tblGrid>
        <w:gridCol w:w="4968"/>
        <w:gridCol w:w="4968"/>
      </w:tblGrid>
      <w:tr>
        <w:trPr>
          <w:trHeight w:val="1" w:hRule="atLeast"/>
          <w:jc w:val="center"/>
        </w:trPr>
        <w:tc>
          <w:tcPr>
            <w:tcW w:w="4968" w:type="dxa"/>
            <w:tcBorders>
              <w:top w:val="single" w:color="000000" w:sz="4"/>
              <w:left w:val="single" w:color="000000" w:sz="4"/>
              <w:bottom w:val="single" w:color="000000" w:sz="4"/>
              <w:right w:val="single" w:color="000000" w:sz="4"/>
            </w:tcBorders>
            <w:shd w:color="000000" w:fill="17365d" w:val="clear"/>
            <w:tcMar>
              <w:left w:w="108" w:type="dxa"/>
              <w:right w:w="108" w:type="dxa"/>
            </w:tcMar>
            <w:vAlign w:val="center"/>
          </w:tcPr>
          <w:p>
            <w:pPr>
              <w:spacing w:before="0" w:after="20" w:line="259"/>
              <w:ind w:right="0" w:left="0" w:firstLine="0"/>
              <w:jc w:val="left"/>
              <w:rPr>
                <w:spacing w:val="0"/>
                <w:position w:val="0"/>
                <w:shd w:fill="auto" w:val="clear"/>
              </w:rPr>
            </w:pPr>
            <w:r>
              <w:rPr>
                <w:rFonts w:ascii="Aptos" w:hAnsi="Aptos" w:cs="Aptos" w:eastAsia="Aptos"/>
                <w:b/>
                <w:color w:val="FFFFFF"/>
                <w:spacing w:val="0"/>
                <w:position w:val="0"/>
                <w:sz w:val="18"/>
                <w:shd w:fill="auto" w:val="clear"/>
              </w:rPr>
              <w:t xml:space="preserve">Item</w:t>
            </w:r>
          </w:p>
        </w:tc>
        <w:tc>
          <w:tcPr>
            <w:tcW w:w="4968" w:type="dxa"/>
            <w:tcBorders>
              <w:top w:val="single" w:color="000000" w:sz="4"/>
              <w:left w:val="single" w:color="000000" w:sz="4"/>
              <w:bottom w:val="single" w:color="000000" w:sz="4"/>
              <w:right w:val="single" w:color="000000" w:sz="4"/>
            </w:tcBorders>
            <w:shd w:color="000000" w:fill="17365d" w:val="clear"/>
            <w:tcMar>
              <w:left w:w="108" w:type="dxa"/>
              <w:right w:w="108" w:type="dxa"/>
            </w:tcMar>
            <w:vAlign w:val="center"/>
          </w:tcPr>
          <w:p>
            <w:pPr>
              <w:spacing w:before="0" w:after="20" w:line="259"/>
              <w:ind w:right="0" w:left="0" w:firstLine="0"/>
              <w:jc w:val="left"/>
              <w:rPr>
                <w:spacing w:val="0"/>
                <w:position w:val="0"/>
                <w:shd w:fill="auto" w:val="clear"/>
              </w:rPr>
            </w:pPr>
            <w:r>
              <w:rPr>
                <w:rFonts w:ascii="Aptos" w:hAnsi="Aptos" w:cs="Aptos" w:eastAsia="Aptos"/>
                <w:b/>
                <w:color w:val="FFFFFF"/>
                <w:spacing w:val="0"/>
                <w:position w:val="0"/>
                <w:sz w:val="18"/>
                <w:shd w:fill="auto" w:val="clear"/>
              </w:rPr>
              <w:t xml:space="preserve">Value / location</w:t>
            </w:r>
          </w:p>
        </w:tc>
      </w:tr>
      <w:tr>
        <w:trPr>
          <w:trHeight w:val="1" w:hRule="atLeast"/>
          <w:jc w:val="center"/>
        </w:trPr>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 w:line="259"/>
              <w:ind w:right="0" w:left="0" w:firstLine="0"/>
              <w:jc w:val="left"/>
              <w:rPr>
                <w:color w:val="auto"/>
                <w:spacing w:val="0"/>
                <w:position w:val="0"/>
                <w:shd w:fill="auto" w:val="clear"/>
              </w:rPr>
            </w:pPr>
            <w:r>
              <w:rPr>
                <w:rFonts w:ascii="Aptos" w:hAnsi="Aptos" w:cs="Aptos" w:eastAsia="Aptos"/>
                <w:color w:val="auto"/>
                <w:spacing w:val="0"/>
                <w:position w:val="0"/>
                <w:sz w:val="18"/>
                <w:shd w:fill="auto" w:val="clear"/>
              </w:rPr>
              <w:t xml:space="preserve">PostgreSQL version</w:t>
            </w:r>
          </w:p>
        </w:tc>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 w:line="259"/>
              <w:ind w:right="0" w:left="0" w:firstLine="0"/>
              <w:jc w:val="left"/>
              <w:rPr>
                <w:color w:val="auto"/>
                <w:spacing w:val="0"/>
                <w:position w:val="0"/>
                <w:shd w:fill="auto" w:val="clear"/>
              </w:rPr>
            </w:pPr>
            <w:r>
              <w:rPr>
                <w:rFonts w:ascii="Aptos" w:hAnsi="Aptos" w:cs="Aptos" w:eastAsia="Aptos"/>
                <w:color w:val="auto"/>
                <w:spacing w:val="0"/>
                <w:position w:val="0"/>
                <w:sz w:val="18"/>
                <w:shd w:fill="auto" w:val="clear"/>
              </w:rPr>
              <w:t xml:space="preserve">17.11 on 64-bit Windows</w:t>
            </w:r>
          </w:p>
        </w:tc>
      </w:tr>
      <w:tr>
        <w:trPr>
          <w:trHeight w:val="1" w:hRule="atLeast"/>
          <w:jc w:val="center"/>
        </w:trPr>
        <w:tc>
          <w:tcPr>
            <w:tcW w:w="4968" w:type="dxa"/>
            <w:tcBorders>
              <w:top w:val="single" w:color="000000" w:sz="4"/>
              <w:left w:val="single" w:color="000000" w:sz="4"/>
              <w:bottom w:val="single" w:color="000000" w:sz="4"/>
              <w:right w:val="single" w:color="000000" w:sz="4"/>
            </w:tcBorders>
            <w:shd w:color="000000" w:fill="f2f6fa" w:val="clear"/>
            <w:tcMar>
              <w:left w:w="108" w:type="dxa"/>
              <w:right w:w="108" w:type="dxa"/>
            </w:tcMar>
            <w:vAlign w:val="center"/>
          </w:tcPr>
          <w:p>
            <w:pPr>
              <w:spacing w:before="0" w:after="20" w:line="259"/>
              <w:ind w:right="0" w:left="0" w:firstLine="0"/>
              <w:jc w:val="left"/>
              <w:rPr>
                <w:color w:val="auto"/>
                <w:spacing w:val="0"/>
                <w:position w:val="0"/>
                <w:shd w:fill="auto" w:val="clear"/>
              </w:rPr>
            </w:pPr>
            <w:r>
              <w:rPr>
                <w:rFonts w:ascii="Aptos" w:hAnsi="Aptos" w:cs="Aptos" w:eastAsia="Aptos"/>
                <w:color w:val="auto"/>
                <w:spacing w:val="0"/>
                <w:position w:val="0"/>
                <w:sz w:val="18"/>
                <w:shd w:fill="auto" w:val="clear"/>
              </w:rPr>
              <w:t xml:space="preserve">Primary data directory</w:t>
            </w:r>
          </w:p>
        </w:tc>
        <w:tc>
          <w:tcPr>
            <w:tcW w:w="4968" w:type="dxa"/>
            <w:tcBorders>
              <w:top w:val="single" w:color="000000" w:sz="4"/>
              <w:left w:val="single" w:color="000000" w:sz="4"/>
              <w:bottom w:val="single" w:color="000000" w:sz="4"/>
              <w:right w:val="single" w:color="000000" w:sz="4"/>
            </w:tcBorders>
            <w:shd w:color="000000" w:fill="f2f6fa" w:val="clear"/>
            <w:tcMar>
              <w:left w:w="108" w:type="dxa"/>
              <w:right w:w="108" w:type="dxa"/>
            </w:tcMar>
            <w:vAlign w:val="center"/>
          </w:tcPr>
          <w:p>
            <w:pPr>
              <w:spacing w:before="0" w:after="20" w:line="259"/>
              <w:ind w:right="0" w:left="0" w:firstLine="0"/>
              <w:jc w:val="left"/>
              <w:rPr>
                <w:color w:val="auto"/>
                <w:spacing w:val="0"/>
                <w:position w:val="0"/>
                <w:shd w:fill="auto" w:val="clear"/>
              </w:rPr>
            </w:pPr>
            <w:r>
              <w:rPr>
                <w:rFonts w:ascii="Aptos" w:hAnsi="Aptos" w:cs="Aptos" w:eastAsia="Aptos"/>
                <w:color w:val="auto"/>
                <w:spacing w:val="0"/>
                <w:position w:val="0"/>
                <w:sz w:val="18"/>
                <w:shd w:fill="auto" w:val="clear"/>
              </w:rPr>
              <w:t xml:space="preserve">C:\Users\Kassim\OneDrive\Attachments\data</w:t>
            </w:r>
          </w:p>
        </w:tc>
      </w:tr>
      <w:tr>
        <w:trPr>
          <w:trHeight w:val="1" w:hRule="atLeast"/>
          <w:jc w:val="center"/>
        </w:trPr>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 w:line="259"/>
              <w:ind w:right="0" w:left="0" w:firstLine="0"/>
              <w:jc w:val="left"/>
              <w:rPr>
                <w:color w:val="auto"/>
                <w:spacing w:val="0"/>
                <w:position w:val="0"/>
                <w:shd w:fill="auto" w:val="clear"/>
              </w:rPr>
            </w:pPr>
            <w:r>
              <w:rPr>
                <w:rFonts w:ascii="Aptos" w:hAnsi="Aptos" w:cs="Aptos" w:eastAsia="Aptos"/>
                <w:color w:val="auto"/>
                <w:spacing w:val="0"/>
                <w:position w:val="0"/>
                <w:sz w:val="18"/>
                <w:shd w:fill="auto" w:val="clear"/>
              </w:rPr>
              <w:t xml:space="preserve">Logical dump</w:t>
            </w:r>
          </w:p>
        </w:tc>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 w:line="259"/>
              <w:ind w:right="0" w:left="0" w:firstLine="0"/>
              <w:jc w:val="left"/>
              <w:rPr>
                <w:color w:val="auto"/>
                <w:spacing w:val="0"/>
                <w:position w:val="0"/>
                <w:shd w:fill="auto" w:val="clear"/>
              </w:rPr>
            </w:pPr>
            <w:r>
              <w:rPr>
                <w:rFonts w:ascii="Aptos" w:hAnsi="Aptos" w:cs="Aptos" w:eastAsia="Aptos"/>
                <w:color w:val="auto"/>
                <w:spacing w:val="0"/>
                <w:position w:val="0"/>
                <w:sz w:val="18"/>
                <w:shd w:fill="auto" w:val="clear"/>
              </w:rPr>
              <w:t xml:space="preserve">C:\Users\Kassim\backups\bootcamp.dump</w:t>
            </w:r>
          </w:p>
        </w:tc>
      </w:tr>
      <w:tr>
        <w:trPr>
          <w:trHeight w:val="1" w:hRule="atLeast"/>
          <w:jc w:val="center"/>
        </w:trPr>
        <w:tc>
          <w:tcPr>
            <w:tcW w:w="4968" w:type="dxa"/>
            <w:tcBorders>
              <w:top w:val="single" w:color="000000" w:sz="4"/>
              <w:left w:val="single" w:color="000000" w:sz="4"/>
              <w:bottom w:val="single" w:color="000000" w:sz="4"/>
              <w:right w:val="single" w:color="000000" w:sz="4"/>
            </w:tcBorders>
            <w:shd w:color="000000" w:fill="f2f6fa" w:val="clear"/>
            <w:tcMar>
              <w:left w:w="108" w:type="dxa"/>
              <w:right w:w="108" w:type="dxa"/>
            </w:tcMar>
            <w:vAlign w:val="center"/>
          </w:tcPr>
          <w:p>
            <w:pPr>
              <w:spacing w:before="0" w:after="20" w:line="259"/>
              <w:ind w:right="0" w:left="0" w:firstLine="0"/>
              <w:jc w:val="left"/>
              <w:rPr>
                <w:color w:val="auto"/>
                <w:spacing w:val="0"/>
                <w:position w:val="0"/>
                <w:shd w:fill="auto" w:val="clear"/>
              </w:rPr>
            </w:pPr>
            <w:r>
              <w:rPr>
                <w:rFonts w:ascii="Aptos" w:hAnsi="Aptos" w:cs="Aptos" w:eastAsia="Aptos"/>
                <w:color w:val="auto"/>
                <w:spacing w:val="0"/>
                <w:position w:val="0"/>
                <w:sz w:val="18"/>
                <w:shd w:fill="auto" w:val="clear"/>
              </w:rPr>
              <w:t xml:space="preserve">Physical base backup</w:t>
            </w:r>
          </w:p>
        </w:tc>
        <w:tc>
          <w:tcPr>
            <w:tcW w:w="4968" w:type="dxa"/>
            <w:tcBorders>
              <w:top w:val="single" w:color="000000" w:sz="4"/>
              <w:left w:val="single" w:color="000000" w:sz="4"/>
              <w:bottom w:val="single" w:color="000000" w:sz="4"/>
              <w:right w:val="single" w:color="000000" w:sz="4"/>
            </w:tcBorders>
            <w:shd w:color="000000" w:fill="f2f6fa" w:val="clear"/>
            <w:tcMar>
              <w:left w:w="108" w:type="dxa"/>
              <w:right w:w="108" w:type="dxa"/>
            </w:tcMar>
            <w:vAlign w:val="center"/>
          </w:tcPr>
          <w:p>
            <w:pPr>
              <w:spacing w:before="0" w:after="20" w:line="259"/>
              <w:ind w:right="0" w:left="0" w:firstLine="0"/>
              <w:jc w:val="left"/>
              <w:rPr>
                <w:color w:val="auto"/>
                <w:spacing w:val="0"/>
                <w:position w:val="0"/>
                <w:shd w:fill="auto" w:val="clear"/>
              </w:rPr>
            </w:pPr>
            <w:r>
              <w:rPr>
                <w:rFonts w:ascii="Aptos" w:hAnsi="Aptos" w:cs="Aptos" w:eastAsia="Aptos"/>
                <w:color w:val="auto"/>
                <w:spacing w:val="0"/>
                <w:position w:val="0"/>
                <w:sz w:val="18"/>
                <w:shd w:fill="auto" w:val="clear"/>
              </w:rPr>
              <w:t xml:space="preserve">C:\Users\Kassim\backups\base</w:t>
            </w:r>
          </w:p>
        </w:tc>
      </w:tr>
      <w:tr>
        <w:trPr>
          <w:trHeight w:val="1" w:hRule="atLeast"/>
          <w:jc w:val="center"/>
        </w:trPr>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 w:line="259"/>
              <w:ind w:right="0" w:left="0" w:firstLine="0"/>
              <w:jc w:val="left"/>
              <w:rPr>
                <w:color w:val="auto"/>
                <w:spacing w:val="0"/>
                <w:position w:val="0"/>
                <w:shd w:fill="auto" w:val="clear"/>
              </w:rPr>
            </w:pPr>
            <w:r>
              <w:rPr>
                <w:rFonts w:ascii="Aptos" w:hAnsi="Aptos" w:cs="Aptos" w:eastAsia="Aptos"/>
                <w:color w:val="auto"/>
                <w:spacing w:val="0"/>
                <w:position w:val="0"/>
                <w:sz w:val="18"/>
                <w:shd w:fill="auto" w:val="clear"/>
              </w:rPr>
              <w:t xml:space="preserve">WAL archive</w:t>
            </w:r>
          </w:p>
        </w:tc>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 w:line="259"/>
              <w:ind w:right="0" w:left="0" w:firstLine="0"/>
              <w:jc w:val="left"/>
              <w:rPr>
                <w:color w:val="auto"/>
                <w:spacing w:val="0"/>
                <w:position w:val="0"/>
                <w:shd w:fill="auto" w:val="clear"/>
              </w:rPr>
            </w:pPr>
            <w:r>
              <w:rPr>
                <w:rFonts w:ascii="Aptos" w:hAnsi="Aptos" w:cs="Aptos" w:eastAsia="Aptos"/>
                <w:color w:val="auto"/>
                <w:spacing w:val="0"/>
                <w:position w:val="0"/>
                <w:sz w:val="18"/>
                <w:shd w:fill="auto" w:val="clear"/>
              </w:rPr>
              <w:t xml:space="preserve">C:\Users\Kassim\backups\wal</w:t>
            </w:r>
          </w:p>
        </w:tc>
      </w:tr>
      <w:tr>
        <w:trPr>
          <w:trHeight w:val="1" w:hRule="atLeast"/>
          <w:jc w:val="center"/>
        </w:trPr>
        <w:tc>
          <w:tcPr>
            <w:tcW w:w="4968" w:type="dxa"/>
            <w:tcBorders>
              <w:top w:val="single" w:color="000000" w:sz="4"/>
              <w:left w:val="single" w:color="000000" w:sz="4"/>
              <w:bottom w:val="single" w:color="000000" w:sz="4"/>
              <w:right w:val="single" w:color="000000" w:sz="4"/>
            </w:tcBorders>
            <w:shd w:color="000000" w:fill="f2f6fa" w:val="clear"/>
            <w:tcMar>
              <w:left w:w="108" w:type="dxa"/>
              <w:right w:w="108" w:type="dxa"/>
            </w:tcMar>
            <w:vAlign w:val="center"/>
          </w:tcPr>
          <w:p>
            <w:pPr>
              <w:spacing w:before="0" w:after="20" w:line="259"/>
              <w:ind w:right="0" w:left="0" w:firstLine="0"/>
              <w:jc w:val="left"/>
              <w:rPr>
                <w:color w:val="auto"/>
                <w:spacing w:val="0"/>
                <w:position w:val="0"/>
                <w:shd w:fill="auto" w:val="clear"/>
              </w:rPr>
            </w:pPr>
            <w:r>
              <w:rPr>
                <w:rFonts w:ascii="Aptos" w:hAnsi="Aptos" w:cs="Aptos" w:eastAsia="Aptos"/>
                <w:color w:val="auto"/>
                <w:spacing w:val="0"/>
                <w:position w:val="0"/>
                <w:sz w:val="18"/>
                <w:shd w:fill="auto" w:val="clear"/>
              </w:rPr>
              <w:t xml:space="preserve">PITR copy</w:t>
            </w:r>
          </w:p>
        </w:tc>
        <w:tc>
          <w:tcPr>
            <w:tcW w:w="4968" w:type="dxa"/>
            <w:tcBorders>
              <w:top w:val="single" w:color="000000" w:sz="4"/>
              <w:left w:val="single" w:color="000000" w:sz="4"/>
              <w:bottom w:val="single" w:color="000000" w:sz="4"/>
              <w:right w:val="single" w:color="000000" w:sz="4"/>
            </w:tcBorders>
            <w:shd w:color="000000" w:fill="f2f6fa" w:val="clear"/>
            <w:tcMar>
              <w:left w:w="108" w:type="dxa"/>
              <w:right w:w="108" w:type="dxa"/>
            </w:tcMar>
            <w:vAlign w:val="center"/>
          </w:tcPr>
          <w:p>
            <w:pPr>
              <w:spacing w:before="0" w:after="20" w:line="259"/>
              <w:ind w:right="0" w:left="0" w:firstLine="0"/>
              <w:jc w:val="left"/>
              <w:rPr>
                <w:color w:val="auto"/>
                <w:spacing w:val="0"/>
                <w:position w:val="0"/>
                <w:shd w:fill="auto" w:val="clear"/>
              </w:rPr>
            </w:pPr>
            <w:r>
              <w:rPr>
                <w:rFonts w:ascii="Aptos" w:hAnsi="Aptos" w:cs="Aptos" w:eastAsia="Aptos"/>
                <w:color w:val="auto"/>
                <w:spacing w:val="0"/>
                <w:position w:val="0"/>
                <w:sz w:val="18"/>
                <w:shd w:fill="auto" w:val="clear"/>
              </w:rPr>
              <w:t xml:space="preserve">C:\Users\Kassim\backups\pitr</w:t>
            </w:r>
          </w:p>
        </w:tc>
      </w:tr>
      <w:tr>
        <w:trPr>
          <w:trHeight w:val="1" w:hRule="atLeast"/>
          <w:jc w:val="center"/>
        </w:trPr>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 w:line="259"/>
              <w:ind w:right="0" w:left="0" w:firstLine="0"/>
              <w:jc w:val="left"/>
              <w:rPr>
                <w:color w:val="auto"/>
                <w:spacing w:val="0"/>
                <w:position w:val="0"/>
                <w:shd w:fill="auto" w:val="clear"/>
              </w:rPr>
            </w:pPr>
            <w:r>
              <w:rPr>
                <w:rFonts w:ascii="Aptos" w:hAnsi="Aptos" w:cs="Aptos" w:eastAsia="Aptos"/>
                <w:color w:val="auto"/>
                <w:spacing w:val="0"/>
                <w:position w:val="0"/>
                <w:sz w:val="18"/>
                <w:shd w:fill="auto" w:val="clear"/>
              </w:rPr>
              <w:t xml:space="preserve">Standby copy</w:t>
            </w:r>
          </w:p>
        </w:tc>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 w:line="259"/>
              <w:ind w:right="0" w:left="0" w:firstLine="0"/>
              <w:jc w:val="left"/>
              <w:rPr>
                <w:color w:val="auto"/>
                <w:spacing w:val="0"/>
                <w:position w:val="0"/>
                <w:shd w:fill="auto" w:val="clear"/>
              </w:rPr>
            </w:pPr>
            <w:r>
              <w:rPr>
                <w:rFonts w:ascii="Aptos" w:hAnsi="Aptos" w:cs="Aptos" w:eastAsia="Aptos"/>
                <w:color w:val="auto"/>
                <w:spacing w:val="0"/>
                <w:position w:val="0"/>
                <w:sz w:val="18"/>
                <w:shd w:fill="auto" w:val="clear"/>
              </w:rPr>
              <w:t xml:space="preserve">C:\Users\Kassim\backups\standby</w:t>
            </w:r>
          </w:p>
        </w:tc>
      </w:tr>
    </w:tbl>
    <w:p>
      <w:pPr>
        <w:spacing w:before="0" w:after="20" w:line="259"/>
        <w:ind w:right="0" w:left="0" w:firstLine="0"/>
        <w:jc w:val="left"/>
        <w:rPr>
          <w:rFonts w:ascii="Aptos" w:hAnsi="Aptos" w:cs="Aptos" w:eastAsia="Aptos"/>
          <w:color w:val="auto"/>
          <w:spacing w:val="0"/>
          <w:position w:val="0"/>
          <w:sz w:val="21"/>
          <w:shd w:fill="auto" w:val="clear"/>
        </w:rPr>
      </w:pPr>
    </w:p>
    <w:p>
      <w:pPr>
        <w:spacing w:before="0" w:after="100" w:line="259"/>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The recovery and standby copies were placed in directories separate from the original data directory. Separate ports were assigned to avoid connecting to the wrong instance during verification.</w:t>
      </w:r>
    </w:p>
    <w:p>
      <w:pPr>
        <w:keepNext w:val="true"/>
        <w:keepLines w:val="true"/>
        <w:spacing w:before="200" w:after="100" w:line="259"/>
        <w:ind w:right="0" w:left="0" w:firstLine="0"/>
        <w:jc w:val="left"/>
        <w:rPr>
          <w:rFonts w:ascii="Calibri" w:hAnsi="Calibri" w:cs="Calibri" w:eastAsia="Calibri"/>
          <w:b/>
          <w:color w:val="17365D"/>
          <w:spacing w:val="0"/>
          <w:position w:val="0"/>
          <w:sz w:val="34"/>
          <w:shd w:fill="auto" w:val="clear"/>
        </w:rPr>
      </w:pPr>
      <w:r>
        <w:rPr>
          <w:rFonts w:ascii="Calibri" w:hAnsi="Calibri" w:cs="Calibri" w:eastAsia="Calibri"/>
          <w:b/>
          <w:color w:val="17365D"/>
          <w:spacing w:val="0"/>
          <w:position w:val="0"/>
          <w:sz w:val="34"/>
          <w:shd w:fill="auto" w:val="clear"/>
        </w:rPr>
        <w:t xml:space="preserve">3. Logical backup and restore</w:t>
      </w:r>
    </w:p>
    <w:p>
      <w:pPr>
        <w:keepNext w:val="true"/>
        <w:keepLines w:val="true"/>
        <w:spacing w:before="200" w:after="100" w:line="259"/>
        <w:ind w:right="0" w:left="0" w:firstLine="0"/>
        <w:jc w:val="left"/>
        <w:rPr>
          <w:rFonts w:ascii="Calibri" w:hAnsi="Calibri" w:cs="Calibri" w:eastAsia="Calibri"/>
          <w:b/>
          <w:color w:val="2F5597"/>
          <w:spacing w:val="0"/>
          <w:position w:val="0"/>
          <w:sz w:val="25"/>
          <w:shd w:fill="auto" w:val="clear"/>
        </w:rPr>
      </w:pPr>
      <w:r>
        <w:rPr>
          <w:rFonts w:ascii="Calibri" w:hAnsi="Calibri" w:cs="Calibri" w:eastAsia="Calibri"/>
          <w:b/>
          <w:color w:val="2F5597"/>
          <w:spacing w:val="0"/>
          <w:position w:val="0"/>
          <w:sz w:val="25"/>
          <w:shd w:fill="auto" w:val="clear"/>
        </w:rPr>
        <w:t xml:space="preserve">3.1 Create and inspect the logical dump</w:t>
      </w:r>
    </w:p>
    <w:p>
      <w:pPr>
        <w:spacing w:before="0" w:after="100" w:line="259"/>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A custom-format dump of bootcamp was created as bootcamp.dump. The archive was inspected with pg_restore --list. The inspection reported a custom-format archive generated from PostgreSQL 17.11 and 11 table-of-contents entries.</w:t>
      </w:r>
    </w:p>
    <w:p>
      <w:pPr>
        <w:keepLines w:val="true"/>
        <w:spacing w:before="40" w:after="120" w:line="240"/>
        <w:ind w:right="115" w:left="230" w:firstLine="0"/>
        <w:jc w:val="left"/>
        <w:rPr>
          <w:rFonts w:ascii="Consolas" w:hAnsi="Consolas" w:cs="Consolas" w:eastAsia="Consolas"/>
          <w:color w:val="auto"/>
          <w:spacing w:val="0"/>
          <w:position w:val="0"/>
          <w:sz w:val="16"/>
          <w:shd w:fill="auto" w:val="clear"/>
        </w:rPr>
      </w:pPr>
      <w:r>
        <w:rPr>
          <w:rFonts w:ascii="Consolas" w:hAnsi="Consolas" w:cs="Consolas" w:eastAsia="Consolas"/>
          <w:color w:val="auto"/>
          <w:spacing w:val="0"/>
          <w:position w:val="0"/>
          <w:sz w:val="16"/>
          <w:shd w:fill="auto" w:val="clear"/>
        </w:rPr>
        <w:t xml:space="preserve">.\pg_dump.exe -U postgres -h localhost -p 5432 -Fc -f "C:\Users\Kassim\backups\bootcamp.dump" bootcamp</w:t>
      </w:r>
    </w:p>
    <w:p>
      <w:pPr>
        <w:keepLines w:val="true"/>
        <w:spacing w:before="40" w:after="120" w:line="240"/>
        <w:ind w:right="115" w:left="230" w:firstLine="0"/>
        <w:jc w:val="left"/>
        <w:rPr>
          <w:rFonts w:ascii="Consolas" w:hAnsi="Consolas" w:cs="Consolas" w:eastAsia="Consolas"/>
          <w:color w:val="auto"/>
          <w:spacing w:val="0"/>
          <w:position w:val="0"/>
          <w:sz w:val="16"/>
          <w:shd w:fill="auto" w:val="clear"/>
        </w:rPr>
      </w:pPr>
      <w:r>
        <w:rPr>
          <w:rFonts w:ascii="Consolas" w:hAnsi="Consolas" w:cs="Consolas" w:eastAsia="Consolas"/>
          <w:color w:val="auto"/>
          <w:spacing w:val="0"/>
          <w:position w:val="0"/>
          <w:sz w:val="16"/>
          <w:shd w:fill="auto" w:val="clear"/>
        </w:rPr>
        <w:t xml:space="preserve">.\pg_restore.exe --list "C:\Users\Kassim\backups\bootcamp.dump" | Select-Object -First 10</w:t>
      </w:r>
    </w:p>
    <w:p>
      <w:pPr>
        <w:keepNext w:val="true"/>
        <w:keepLines w:val="true"/>
        <w:spacing w:before="200" w:after="100" w:line="259"/>
        <w:ind w:right="0" w:left="0" w:firstLine="0"/>
        <w:jc w:val="left"/>
        <w:rPr>
          <w:rFonts w:ascii="Calibri" w:hAnsi="Calibri" w:cs="Calibri" w:eastAsia="Calibri"/>
          <w:b/>
          <w:color w:val="2F5597"/>
          <w:spacing w:val="0"/>
          <w:position w:val="0"/>
          <w:sz w:val="25"/>
          <w:shd w:fill="auto" w:val="clear"/>
        </w:rPr>
      </w:pPr>
      <w:r>
        <w:rPr>
          <w:rFonts w:ascii="Calibri" w:hAnsi="Calibri" w:cs="Calibri" w:eastAsia="Calibri"/>
          <w:b/>
          <w:color w:val="2F5597"/>
          <w:spacing w:val="0"/>
          <w:position w:val="0"/>
          <w:sz w:val="25"/>
          <w:shd w:fill="auto" w:val="clear"/>
        </w:rPr>
        <w:t xml:space="preserve">3.2 Verify the restored database</w:t>
      </w:r>
    </w:p>
    <w:p>
      <w:pPr>
        <w:spacing w:before="0" w:after="100" w:line="259"/>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The logical backup was restored to a separate database named bootcamp_check. A student count query returned five rows. The original bootcamp database was also checked and contained five students.</w:t>
      </w:r>
    </w:p>
    <w:p>
      <w:pPr>
        <w:keepLines w:val="true"/>
        <w:spacing w:before="40" w:after="120" w:line="240"/>
        <w:ind w:right="115" w:left="230" w:firstLine="0"/>
        <w:jc w:val="left"/>
        <w:rPr>
          <w:rFonts w:ascii="Consolas" w:hAnsi="Consolas" w:cs="Consolas" w:eastAsia="Consolas"/>
          <w:color w:val="auto"/>
          <w:spacing w:val="0"/>
          <w:position w:val="0"/>
          <w:sz w:val="16"/>
          <w:shd w:fill="auto" w:val="clear"/>
        </w:rPr>
      </w:pPr>
      <w:r>
        <w:rPr>
          <w:rFonts w:ascii="Consolas" w:hAnsi="Consolas" w:cs="Consolas" w:eastAsia="Consolas"/>
          <w:color w:val="auto"/>
          <w:spacing w:val="0"/>
          <w:position w:val="0"/>
          <w:sz w:val="16"/>
          <w:shd w:fill="auto" w:val="clear"/>
        </w:rPr>
        <w:t xml:space="preserve">.\psql.exe -U postgres -h localhost -p 5432 -d bootcamp_check -c "SELECT count(*) AS student_count FROM students;"</w:t>
      </w:r>
    </w:p>
    <w:tbl>
      <w:tblPr/>
      <w:tblGrid>
        <w:gridCol w:w="4968"/>
        <w:gridCol w:w="4968"/>
      </w:tblGrid>
      <w:tr>
        <w:trPr>
          <w:trHeight w:val="1" w:hRule="atLeast"/>
          <w:jc w:val="center"/>
        </w:trPr>
        <w:tc>
          <w:tcPr>
            <w:tcW w:w="4968" w:type="dxa"/>
            <w:tcBorders>
              <w:top w:val="single" w:color="000000" w:sz="4"/>
              <w:left w:val="single" w:color="000000" w:sz="4"/>
              <w:bottom w:val="single" w:color="000000" w:sz="4"/>
              <w:right w:val="single" w:color="000000" w:sz="4"/>
            </w:tcBorders>
            <w:shd w:color="000000" w:fill="17365d" w:val="clear"/>
            <w:tcMar>
              <w:left w:w="108" w:type="dxa"/>
              <w:right w:w="108" w:type="dxa"/>
            </w:tcMar>
            <w:vAlign w:val="center"/>
          </w:tcPr>
          <w:p>
            <w:pPr>
              <w:spacing w:before="0" w:after="20" w:line="259"/>
              <w:ind w:right="0" w:left="0" w:firstLine="0"/>
              <w:jc w:val="left"/>
              <w:rPr>
                <w:spacing w:val="0"/>
                <w:position w:val="0"/>
                <w:shd w:fill="auto" w:val="clear"/>
              </w:rPr>
            </w:pPr>
            <w:r>
              <w:rPr>
                <w:rFonts w:ascii="Aptos" w:hAnsi="Aptos" w:cs="Aptos" w:eastAsia="Aptos"/>
                <w:b/>
                <w:color w:val="FFFFFF"/>
                <w:spacing w:val="0"/>
                <w:position w:val="0"/>
                <w:sz w:val="18"/>
                <w:shd w:fill="auto" w:val="clear"/>
              </w:rPr>
              <w:t xml:space="preserve">Verification</w:t>
            </w:r>
          </w:p>
        </w:tc>
        <w:tc>
          <w:tcPr>
            <w:tcW w:w="4968" w:type="dxa"/>
            <w:tcBorders>
              <w:top w:val="single" w:color="000000" w:sz="4"/>
              <w:left w:val="single" w:color="000000" w:sz="4"/>
              <w:bottom w:val="single" w:color="000000" w:sz="4"/>
              <w:right w:val="single" w:color="000000" w:sz="4"/>
            </w:tcBorders>
            <w:shd w:color="000000" w:fill="17365d" w:val="clear"/>
            <w:tcMar>
              <w:left w:w="108" w:type="dxa"/>
              <w:right w:w="108" w:type="dxa"/>
            </w:tcMar>
            <w:vAlign w:val="center"/>
          </w:tcPr>
          <w:p>
            <w:pPr>
              <w:spacing w:before="0" w:after="20" w:line="259"/>
              <w:ind w:right="0" w:left="0" w:firstLine="0"/>
              <w:jc w:val="left"/>
              <w:rPr>
                <w:spacing w:val="0"/>
                <w:position w:val="0"/>
                <w:shd w:fill="auto" w:val="clear"/>
              </w:rPr>
            </w:pPr>
            <w:r>
              <w:rPr>
                <w:rFonts w:ascii="Aptos" w:hAnsi="Aptos" w:cs="Aptos" w:eastAsia="Aptos"/>
                <w:b/>
                <w:color w:val="FFFFFF"/>
                <w:spacing w:val="0"/>
                <w:position w:val="0"/>
                <w:sz w:val="18"/>
                <w:shd w:fill="auto" w:val="clear"/>
              </w:rPr>
              <w:t xml:space="preserve">Observed result</w:t>
            </w:r>
          </w:p>
        </w:tc>
      </w:tr>
      <w:tr>
        <w:trPr>
          <w:trHeight w:val="1" w:hRule="atLeast"/>
          <w:jc w:val="center"/>
        </w:trPr>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 w:line="259"/>
              <w:ind w:right="0" w:left="0" w:firstLine="0"/>
              <w:jc w:val="left"/>
              <w:rPr>
                <w:color w:val="auto"/>
                <w:spacing w:val="0"/>
                <w:position w:val="0"/>
                <w:shd w:fill="auto" w:val="clear"/>
              </w:rPr>
            </w:pPr>
            <w:r>
              <w:rPr>
                <w:rFonts w:ascii="Aptos" w:hAnsi="Aptos" w:cs="Aptos" w:eastAsia="Aptos"/>
                <w:color w:val="auto"/>
                <w:spacing w:val="0"/>
                <w:position w:val="0"/>
                <w:sz w:val="18"/>
                <w:shd w:fill="auto" w:val="clear"/>
              </w:rPr>
              <w:t xml:space="preserve">bootcamp_check student count</w:t>
            </w:r>
          </w:p>
        </w:tc>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 w:line="259"/>
              <w:ind w:right="0" w:left="0" w:firstLine="0"/>
              <w:jc w:val="left"/>
              <w:rPr>
                <w:color w:val="auto"/>
                <w:spacing w:val="0"/>
                <w:position w:val="0"/>
                <w:shd w:fill="auto" w:val="clear"/>
              </w:rPr>
            </w:pPr>
            <w:r>
              <w:rPr>
                <w:rFonts w:ascii="Aptos" w:hAnsi="Aptos" w:cs="Aptos" w:eastAsia="Aptos"/>
                <w:color w:val="auto"/>
                <w:spacing w:val="0"/>
                <w:position w:val="0"/>
                <w:sz w:val="18"/>
                <w:shd w:fill="auto" w:val="clear"/>
              </w:rPr>
              <w:t xml:space="preserve">5</w:t>
            </w:r>
          </w:p>
        </w:tc>
      </w:tr>
      <w:tr>
        <w:trPr>
          <w:trHeight w:val="1" w:hRule="atLeast"/>
          <w:jc w:val="center"/>
        </w:trPr>
        <w:tc>
          <w:tcPr>
            <w:tcW w:w="4968" w:type="dxa"/>
            <w:tcBorders>
              <w:top w:val="single" w:color="000000" w:sz="4"/>
              <w:left w:val="single" w:color="000000" w:sz="4"/>
              <w:bottom w:val="single" w:color="000000" w:sz="4"/>
              <w:right w:val="single" w:color="000000" w:sz="4"/>
            </w:tcBorders>
            <w:shd w:color="000000" w:fill="f2f6fa" w:val="clear"/>
            <w:tcMar>
              <w:left w:w="108" w:type="dxa"/>
              <w:right w:w="108" w:type="dxa"/>
            </w:tcMar>
            <w:vAlign w:val="center"/>
          </w:tcPr>
          <w:p>
            <w:pPr>
              <w:spacing w:before="0" w:after="20" w:line="259"/>
              <w:ind w:right="0" w:left="0" w:firstLine="0"/>
              <w:jc w:val="left"/>
              <w:rPr>
                <w:color w:val="auto"/>
                <w:spacing w:val="0"/>
                <w:position w:val="0"/>
                <w:shd w:fill="auto" w:val="clear"/>
              </w:rPr>
            </w:pPr>
            <w:r>
              <w:rPr>
                <w:rFonts w:ascii="Aptos" w:hAnsi="Aptos" w:cs="Aptos" w:eastAsia="Aptos"/>
                <w:color w:val="auto"/>
                <w:spacing w:val="0"/>
                <w:position w:val="0"/>
                <w:sz w:val="18"/>
                <w:shd w:fill="auto" w:val="clear"/>
              </w:rPr>
              <w:t xml:space="preserve">Original bootcamp student count</w:t>
            </w:r>
          </w:p>
        </w:tc>
        <w:tc>
          <w:tcPr>
            <w:tcW w:w="4968" w:type="dxa"/>
            <w:tcBorders>
              <w:top w:val="single" w:color="000000" w:sz="4"/>
              <w:left w:val="single" w:color="000000" w:sz="4"/>
              <w:bottom w:val="single" w:color="000000" w:sz="4"/>
              <w:right w:val="single" w:color="000000" w:sz="4"/>
            </w:tcBorders>
            <w:shd w:color="000000" w:fill="f2f6fa" w:val="clear"/>
            <w:tcMar>
              <w:left w:w="108" w:type="dxa"/>
              <w:right w:w="108" w:type="dxa"/>
            </w:tcMar>
            <w:vAlign w:val="center"/>
          </w:tcPr>
          <w:p>
            <w:pPr>
              <w:spacing w:before="0" w:after="20" w:line="259"/>
              <w:ind w:right="0" w:left="0" w:firstLine="0"/>
              <w:jc w:val="left"/>
              <w:rPr>
                <w:color w:val="auto"/>
                <w:spacing w:val="0"/>
                <w:position w:val="0"/>
                <w:shd w:fill="auto" w:val="clear"/>
              </w:rPr>
            </w:pPr>
            <w:r>
              <w:rPr>
                <w:rFonts w:ascii="Aptos" w:hAnsi="Aptos" w:cs="Aptos" w:eastAsia="Aptos"/>
                <w:color w:val="auto"/>
                <w:spacing w:val="0"/>
                <w:position w:val="0"/>
                <w:sz w:val="18"/>
                <w:shd w:fill="auto" w:val="clear"/>
              </w:rPr>
              <w:t xml:space="preserve">5</w:t>
            </w:r>
          </w:p>
        </w:tc>
      </w:tr>
      <w:tr>
        <w:trPr>
          <w:trHeight w:val="1" w:hRule="atLeast"/>
          <w:jc w:val="center"/>
        </w:trPr>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 w:line="259"/>
              <w:ind w:right="0" w:left="0" w:firstLine="0"/>
              <w:jc w:val="left"/>
              <w:rPr>
                <w:color w:val="auto"/>
                <w:spacing w:val="0"/>
                <w:position w:val="0"/>
                <w:shd w:fill="auto" w:val="clear"/>
              </w:rPr>
            </w:pPr>
            <w:r>
              <w:rPr>
                <w:rFonts w:ascii="Aptos" w:hAnsi="Aptos" w:cs="Aptos" w:eastAsia="Aptos"/>
                <w:color w:val="auto"/>
                <w:spacing w:val="0"/>
                <w:position w:val="0"/>
                <w:sz w:val="18"/>
                <w:shd w:fill="auto" w:val="clear"/>
              </w:rPr>
              <w:t xml:space="preserve">Dump archive inspection</w:t>
            </w:r>
          </w:p>
        </w:tc>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 w:line="259"/>
              <w:ind w:right="0" w:left="0" w:firstLine="0"/>
              <w:jc w:val="left"/>
              <w:rPr>
                <w:color w:val="auto"/>
                <w:spacing w:val="0"/>
                <w:position w:val="0"/>
                <w:shd w:fill="auto" w:val="clear"/>
              </w:rPr>
            </w:pPr>
            <w:r>
              <w:rPr>
                <w:rFonts w:ascii="Aptos" w:hAnsi="Aptos" w:cs="Aptos" w:eastAsia="Aptos"/>
                <w:color w:val="auto"/>
                <w:spacing w:val="0"/>
                <w:position w:val="0"/>
                <w:sz w:val="18"/>
                <w:shd w:fill="auto" w:val="clear"/>
              </w:rPr>
              <w:t xml:space="preserve">Custom format; 11 TOC entries</w:t>
            </w:r>
          </w:p>
        </w:tc>
      </w:tr>
    </w:tbl>
    <w:p>
      <w:pPr>
        <w:spacing w:before="0" w:after="20" w:line="259"/>
        <w:ind w:right="0" w:left="0" w:firstLine="0"/>
        <w:jc w:val="left"/>
        <w:rPr>
          <w:rFonts w:ascii="Aptos" w:hAnsi="Aptos" w:cs="Aptos" w:eastAsia="Aptos"/>
          <w:color w:val="auto"/>
          <w:spacing w:val="0"/>
          <w:position w:val="0"/>
          <w:sz w:val="21"/>
          <w:shd w:fill="auto" w:val="clear"/>
        </w:rPr>
      </w:pPr>
    </w:p>
    <w:p>
      <w:pPr>
        <w:spacing w:before="0" w:after="120" w:line="259"/>
        <w:ind w:right="0" w:left="0" w:firstLine="0"/>
        <w:jc w:val="left"/>
        <w:rPr>
          <w:rFonts w:ascii="Aptos" w:hAnsi="Aptos" w:cs="Aptos" w:eastAsia="Aptos"/>
          <w:color w:val="auto"/>
          <w:spacing w:val="0"/>
          <w:position w:val="0"/>
          <w:sz w:val="21"/>
          <w:shd w:fill="auto" w:val="clear"/>
        </w:rPr>
      </w:pPr>
      <w:r>
        <w:rPr>
          <w:rFonts w:ascii="Aptos" w:hAnsi="Aptos" w:cs="Aptos" w:eastAsia="Aptos"/>
          <w:i/>
          <w:color w:val="595959"/>
          <w:spacing w:val="0"/>
          <w:position w:val="0"/>
          <w:sz w:val="18"/>
          <w:shd w:fill="auto" w:val="clear"/>
        </w:rPr>
        <w:t xml:space="preserve">Evidence to insert: screenshot of pg_restore --list and the bootcamp_check count query.</w:t>
      </w:r>
    </w:p>
    <w:p>
      <w:pPr>
        <w:keepNext w:val="true"/>
        <w:keepLines w:val="true"/>
        <w:spacing w:before="200" w:after="100" w:line="259"/>
        <w:ind w:right="0" w:left="0" w:firstLine="0"/>
        <w:jc w:val="left"/>
        <w:rPr>
          <w:rFonts w:ascii="Calibri" w:hAnsi="Calibri" w:cs="Calibri" w:eastAsia="Calibri"/>
          <w:b/>
          <w:color w:val="17365D"/>
          <w:spacing w:val="0"/>
          <w:position w:val="0"/>
          <w:sz w:val="34"/>
          <w:shd w:fill="auto" w:val="clear"/>
        </w:rPr>
      </w:pPr>
      <w:r>
        <w:rPr>
          <w:rFonts w:ascii="Calibri" w:hAnsi="Calibri" w:cs="Calibri" w:eastAsia="Calibri"/>
          <w:b/>
          <w:color w:val="17365D"/>
          <w:spacing w:val="0"/>
          <w:position w:val="0"/>
          <w:sz w:val="34"/>
          <w:shd w:fill="auto" w:val="clear"/>
        </w:rPr>
        <w:t xml:space="preserve">4. Physical backup and integrity verification</w:t>
      </w:r>
    </w:p>
    <w:p>
      <w:pPr>
        <w:spacing w:before="0" w:after="100" w:line="259"/>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A plain-format physical backup was created with pg_basebackup using streamed WAL. The command completed at 100%, reporting one tablespace. The backup was then checked with pg_verifybackup.</w:t>
      </w:r>
    </w:p>
    <w:p>
      <w:pPr>
        <w:keepLines w:val="true"/>
        <w:spacing w:before="40" w:after="120" w:line="240"/>
        <w:ind w:right="115" w:left="230" w:firstLine="0"/>
        <w:jc w:val="left"/>
        <w:rPr>
          <w:rFonts w:ascii="Consolas" w:hAnsi="Consolas" w:cs="Consolas" w:eastAsia="Consolas"/>
          <w:color w:val="auto"/>
          <w:spacing w:val="0"/>
          <w:position w:val="0"/>
          <w:sz w:val="16"/>
          <w:shd w:fill="auto" w:val="clear"/>
        </w:rPr>
      </w:pPr>
      <w:r>
        <w:rPr>
          <w:rFonts w:ascii="Consolas" w:hAnsi="Consolas" w:cs="Consolas" w:eastAsia="Consolas"/>
          <w:color w:val="auto"/>
          <w:spacing w:val="0"/>
          <w:position w:val="0"/>
          <w:sz w:val="16"/>
          <w:shd w:fill="auto" w:val="clear"/>
        </w:rPr>
        <w:t xml:space="preserve">.\pg_basebackup.exe -U postgres -h localhost -p 5432 -D "C:\Users\Kassim\backups\base" -F plain -X stream -P</w:t>
      </w:r>
    </w:p>
    <w:p>
      <w:pPr>
        <w:keepLines w:val="true"/>
        <w:spacing w:before="40" w:after="120" w:line="240"/>
        <w:ind w:right="115" w:left="230" w:firstLine="0"/>
        <w:jc w:val="left"/>
        <w:rPr>
          <w:rFonts w:ascii="Consolas" w:hAnsi="Consolas" w:cs="Consolas" w:eastAsia="Consolas"/>
          <w:color w:val="auto"/>
          <w:spacing w:val="0"/>
          <w:position w:val="0"/>
          <w:sz w:val="16"/>
          <w:shd w:fill="auto" w:val="clear"/>
        </w:rPr>
      </w:pPr>
      <w:r>
        <w:rPr>
          <w:rFonts w:ascii="Consolas" w:hAnsi="Consolas" w:cs="Consolas" w:eastAsia="Consolas"/>
          <w:color w:val="auto"/>
          <w:spacing w:val="0"/>
          <w:position w:val="0"/>
          <w:sz w:val="16"/>
          <w:shd w:fill="auto" w:val="clear"/>
        </w:rPr>
        <w:t xml:space="preserve">.\pg_verifybackup.exe "C:\Users\Kassim\backups\base"</w:t>
      </w:r>
    </w:p>
    <w:p>
      <w:pPr>
        <w:spacing w:before="0" w:after="100" w:line="259"/>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Observed verification output:</w:t>
      </w:r>
    </w:p>
    <w:p>
      <w:pPr>
        <w:keepLines w:val="true"/>
        <w:spacing w:before="40" w:after="120" w:line="240"/>
        <w:ind w:right="115" w:left="230" w:firstLine="0"/>
        <w:jc w:val="left"/>
        <w:rPr>
          <w:rFonts w:ascii="Consolas" w:hAnsi="Consolas" w:cs="Consolas" w:eastAsia="Consolas"/>
          <w:color w:val="auto"/>
          <w:spacing w:val="0"/>
          <w:position w:val="0"/>
          <w:sz w:val="16"/>
          <w:shd w:fill="auto" w:val="clear"/>
        </w:rPr>
      </w:pPr>
      <w:r>
        <w:rPr>
          <w:rFonts w:ascii="Consolas" w:hAnsi="Consolas" w:cs="Consolas" w:eastAsia="Consolas"/>
          <w:color w:val="auto"/>
          <w:spacing w:val="0"/>
          <w:position w:val="0"/>
          <w:sz w:val="16"/>
          <w:shd w:fill="auto" w:val="clear"/>
        </w:rPr>
        <w:t xml:space="preserve">backup successfully verified</w:t>
      </w:r>
    </w:p>
    <w:p>
      <w:pPr>
        <w:spacing w:before="0" w:after="100" w:line="259"/>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The backup metadata identified PostgreSQL 17. The backup_label showed a streamed backup from the primary, starting at WAL file 000000010000000000000004. The verified backup was used as the source for a separate recovery copy.</w:t>
      </w:r>
    </w:p>
    <w:p>
      <w:pPr>
        <w:spacing w:before="0" w:after="120" w:line="259"/>
        <w:ind w:right="0" w:left="0" w:firstLine="0"/>
        <w:jc w:val="left"/>
        <w:rPr>
          <w:rFonts w:ascii="Aptos" w:hAnsi="Aptos" w:cs="Aptos" w:eastAsia="Aptos"/>
          <w:color w:val="auto"/>
          <w:spacing w:val="0"/>
          <w:position w:val="0"/>
          <w:sz w:val="21"/>
          <w:shd w:fill="auto" w:val="clear"/>
        </w:rPr>
      </w:pPr>
      <w:r>
        <w:rPr>
          <w:rFonts w:ascii="Aptos" w:hAnsi="Aptos" w:cs="Aptos" w:eastAsia="Aptos"/>
          <w:i/>
          <w:color w:val="595959"/>
          <w:spacing w:val="0"/>
          <w:position w:val="0"/>
          <w:sz w:val="18"/>
          <w:shd w:fill="auto" w:val="clear"/>
        </w:rPr>
        <w:t xml:space="preserve">Evidence to insert: screenshot showing the successful pg_basebackup completion and pg_verifybackup result.</w:t>
      </w:r>
    </w:p>
    <w:p>
      <w:pPr>
        <w:keepNext w:val="true"/>
        <w:keepLines w:val="true"/>
        <w:spacing w:before="200" w:after="100" w:line="259"/>
        <w:ind w:right="0" w:left="0" w:firstLine="0"/>
        <w:jc w:val="left"/>
        <w:rPr>
          <w:rFonts w:ascii="Calibri" w:hAnsi="Calibri" w:cs="Calibri" w:eastAsia="Calibri"/>
          <w:b/>
          <w:color w:val="17365D"/>
          <w:spacing w:val="0"/>
          <w:position w:val="0"/>
          <w:sz w:val="34"/>
          <w:shd w:fill="auto" w:val="clear"/>
        </w:rPr>
      </w:pPr>
      <w:r>
        <w:rPr>
          <w:rFonts w:ascii="Calibri" w:hAnsi="Calibri" w:cs="Calibri" w:eastAsia="Calibri"/>
          <w:b/>
          <w:color w:val="17365D"/>
          <w:spacing w:val="0"/>
          <w:position w:val="0"/>
          <w:sz w:val="34"/>
          <w:shd w:fill="auto" w:val="clear"/>
        </w:rPr>
        <w:t xml:space="preserve">5. WAL archiving</w:t>
      </w:r>
    </w:p>
    <w:p>
      <w:pPr>
        <w:spacing w:before="0" w:after="100" w:line="259"/>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The primary was configured with WAL archiving enabled. Recorded settings included wal_level = replica, archive_mode = on, max_wal_senders = 10, and an archive_command copying completed WAL files to the WAL archive directory.</w:t>
      </w:r>
    </w:p>
    <w:tbl>
      <w:tblPr/>
      <w:tblGrid>
        <w:gridCol w:w="4968"/>
        <w:gridCol w:w="4968"/>
      </w:tblGrid>
      <w:tr>
        <w:trPr>
          <w:trHeight w:val="1" w:hRule="atLeast"/>
          <w:jc w:val="center"/>
        </w:trPr>
        <w:tc>
          <w:tcPr>
            <w:tcW w:w="4968" w:type="dxa"/>
            <w:tcBorders>
              <w:top w:val="single" w:color="000000" w:sz="4"/>
              <w:left w:val="single" w:color="000000" w:sz="4"/>
              <w:bottom w:val="single" w:color="000000" w:sz="4"/>
              <w:right w:val="single" w:color="000000" w:sz="4"/>
            </w:tcBorders>
            <w:shd w:color="000000" w:fill="17365d" w:val="clear"/>
            <w:tcMar>
              <w:left w:w="108" w:type="dxa"/>
              <w:right w:w="108" w:type="dxa"/>
            </w:tcMar>
            <w:vAlign w:val="center"/>
          </w:tcPr>
          <w:p>
            <w:pPr>
              <w:spacing w:before="0" w:after="20" w:line="259"/>
              <w:ind w:right="0" w:left="0" w:firstLine="0"/>
              <w:jc w:val="left"/>
              <w:rPr>
                <w:spacing w:val="0"/>
                <w:position w:val="0"/>
                <w:shd w:fill="auto" w:val="clear"/>
              </w:rPr>
            </w:pPr>
            <w:r>
              <w:rPr>
                <w:rFonts w:ascii="Aptos" w:hAnsi="Aptos" w:cs="Aptos" w:eastAsia="Aptos"/>
                <w:b/>
                <w:color w:val="FFFFFF"/>
                <w:spacing w:val="0"/>
                <w:position w:val="0"/>
                <w:sz w:val="18"/>
                <w:shd w:fill="auto" w:val="clear"/>
              </w:rPr>
              <w:t xml:space="preserve">Setting / status</w:t>
            </w:r>
          </w:p>
        </w:tc>
        <w:tc>
          <w:tcPr>
            <w:tcW w:w="4968" w:type="dxa"/>
            <w:tcBorders>
              <w:top w:val="single" w:color="000000" w:sz="4"/>
              <w:left w:val="single" w:color="000000" w:sz="4"/>
              <w:bottom w:val="single" w:color="000000" w:sz="4"/>
              <w:right w:val="single" w:color="000000" w:sz="4"/>
            </w:tcBorders>
            <w:shd w:color="000000" w:fill="17365d" w:val="clear"/>
            <w:tcMar>
              <w:left w:w="108" w:type="dxa"/>
              <w:right w:w="108" w:type="dxa"/>
            </w:tcMar>
            <w:vAlign w:val="center"/>
          </w:tcPr>
          <w:p>
            <w:pPr>
              <w:spacing w:before="0" w:after="20" w:line="259"/>
              <w:ind w:right="0" w:left="0" w:firstLine="0"/>
              <w:jc w:val="left"/>
              <w:rPr>
                <w:spacing w:val="0"/>
                <w:position w:val="0"/>
                <w:shd w:fill="auto" w:val="clear"/>
              </w:rPr>
            </w:pPr>
            <w:r>
              <w:rPr>
                <w:rFonts w:ascii="Aptos" w:hAnsi="Aptos" w:cs="Aptos" w:eastAsia="Aptos"/>
                <w:b/>
                <w:color w:val="FFFFFF"/>
                <w:spacing w:val="0"/>
                <w:position w:val="0"/>
                <w:sz w:val="18"/>
                <w:shd w:fill="auto" w:val="clear"/>
              </w:rPr>
              <w:t xml:space="preserve">Observed value</w:t>
            </w:r>
          </w:p>
        </w:tc>
      </w:tr>
      <w:tr>
        <w:trPr>
          <w:trHeight w:val="1" w:hRule="atLeast"/>
          <w:jc w:val="center"/>
        </w:trPr>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 w:line="259"/>
              <w:ind w:right="0" w:left="0" w:firstLine="0"/>
              <w:jc w:val="left"/>
              <w:rPr>
                <w:color w:val="auto"/>
                <w:spacing w:val="0"/>
                <w:position w:val="0"/>
                <w:shd w:fill="auto" w:val="clear"/>
              </w:rPr>
            </w:pPr>
            <w:r>
              <w:rPr>
                <w:rFonts w:ascii="Aptos" w:hAnsi="Aptos" w:cs="Aptos" w:eastAsia="Aptos"/>
                <w:color w:val="auto"/>
                <w:spacing w:val="0"/>
                <w:position w:val="0"/>
                <w:sz w:val="18"/>
                <w:shd w:fill="auto" w:val="clear"/>
              </w:rPr>
              <w:t xml:space="preserve">wal_level</w:t>
            </w:r>
          </w:p>
        </w:tc>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 w:line="259"/>
              <w:ind w:right="0" w:left="0" w:firstLine="0"/>
              <w:jc w:val="left"/>
              <w:rPr>
                <w:color w:val="auto"/>
                <w:spacing w:val="0"/>
                <w:position w:val="0"/>
                <w:shd w:fill="auto" w:val="clear"/>
              </w:rPr>
            </w:pPr>
            <w:r>
              <w:rPr>
                <w:rFonts w:ascii="Aptos" w:hAnsi="Aptos" w:cs="Aptos" w:eastAsia="Aptos"/>
                <w:color w:val="auto"/>
                <w:spacing w:val="0"/>
                <w:position w:val="0"/>
                <w:sz w:val="18"/>
                <w:shd w:fill="auto" w:val="clear"/>
              </w:rPr>
              <w:t xml:space="preserve">replica</w:t>
            </w:r>
          </w:p>
        </w:tc>
      </w:tr>
      <w:tr>
        <w:trPr>
          <w:trHeight w:val="1" w:hRule="atLeast"/>
          <w:jc w:val="center"/>
        </w:trPr>
        <w:tc>
          <w:tcPr>
            <w:tcW w:w="4968" w:type="dxa"/>
            <w:tcBorders>
              <w:top w:val="single" w:color="000000" w:sz="4"/>
              <w:left w:val="single" w:color="000000" w:sz="4"/>
              <w:bottom w:val="single" w:color="000000" w:sz="4"/>
              <w:right w:val="single" w:color="000000" w:sz="4"/>
            </w:tcBorders>
            <w:shd w:color="000000" w:fill="f2f6fa" w:val="clear"/>
            <w:tcMar>
              <w:left w:w="108" w:type="dxa"/>
              <w:right w:w="108" w:type="dxa"/>
            </w:tcMar>
            <w:vAlign w:val="center"/>
          </w:tcPr>
          <w:p>
            <w:pPr>
              <w:spacing w:before="0" w:after="20" w:line="259"/>
              <w:ind w:right="0" w:left="0" w:firstLine="0"/>
              <w:jc w:val="left"/>
              <w:rPr>
                <w:color w:val="auto"/>
                <w:spacing w:val="0"/>
                <w:position w:val="0"/>
                <w:shd w:fill="auto" w:val="clear"/>
              </w:rPr>
            </w:pPr>
            <w:r>
              <w:rPr>
                <w:rFonts w:ascii="Aptos" w:hAnsi="Aptos" w:cs="Aptos" w:eastAsia="Aptos"/>
                <w:color w:val="auto"/>
                <w:spacing w:val="0"/>
                <w:position w:val="0"/>
                <w:sz w:val="18"/>
                <w:shd w:fill="auto" w:val="clear"/>
              </w:rPr>
              <w:t xml:space="preserve">archive_mode</w:t>
            </w:r>
          </w:p>
        </w:tc>
        <w:tc>
          <w:tcPr>
            <w:tcW w:w="4968" w:type="dxa"/>
            <w:tcBorders>
              <w:top w:val="single" w:color="000000" w:sz="4"/>
              <w:left w:val="single" w:color="000000" w:sz="4"/>
              <w:bottom w:val="single" w:color="000000" w:sz="4"/>
              <w:right w:val="single" w:color="000000" w:sz="4"/>
            </w:tcBorders>
            <w:shd w:color="000000" w:fill="f2f6fa" w:val="clear"/>
            <w:tcMar>
              <w:left w:w="108" w:type="dxa"/>
              <w:right w:w="108" w:type="dxa"/>
            </w:tcMar>
            <w:vAlign w:val="center"/>
          </w:tcPr>
          <w:p>
            <w:pPr>
              <w:spacing w:before="0" w:after="20" w:line="259"/>
              <w:ind w:right="0" w:left="0" w:firstLine="0"/>
              <w:jc w:val="left"/>
              <w:rPr>
                <w:color w:val="auto"/>
                <w:spacing w:val="0"/>
                <w:position w:val="0"/>
                <w:shd w:fill="auto" w:val="clear"/>
              </w:rPr>
            </w:pPr>
            <w:r>
              <w:rPr>
                <w:rFonts w:ascii="Aptos" w:hAnsi="Aptos" w:cs="Aptos" w:eastAsia="Aptos"/>
                <w:color w:val="auto"/>
                <w:spacing w:val="0"/>
                <w:position w:val="0"/>
                <w:sz w:val="18"/>
                <w:shd w:fill="auto" w:val="clear"/>
              </w:rPr>
              <w:t xml:space="preserve">on</w:t>
            </w:r>
          </w:p>
        </w:tc>
      </w:tr>
      <w:tr>
        <w:trPr>
          <w:trHeight w:val="1" w:hRule="atLeast"/>
          <w:jc w:val="center"/>
        </w:trPr>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 w:line="259"/>
              <w:ind w:right="0" w:left="0" w:firstLine="0"/>
              <w:jc w:val="left"/>
              <w:rPr>
                <w:color w:val="auto"/>
                <w:spacing w:val="0"/>
                <w:position w:val="0"/>
                <w:shd w:fill="auto" w:val="clear"/>
              </w:rPr>
            </w:pPr>
            <w:r>
              <w:rPr>
                <w:rFonts w:ascii="Aptos" w:hAnsi="Aptos" w:cs="Aptos" w:eastAsia="Aptos"/>
                <w:color w:val="auto"/>
                <w:spacing w:val="0"/>
                <w:position w:val="0"/>
                <w:sz w:val="18"/>
                <w:shd w:fill="auto" w:val="clear"/>
              </w:rPr>
              <w:t xml:space="preserve">max_wal_senders</w:t>
            </w:r>
          </w:p>
        </w:tc>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 w:line="259"/>
              <w:ind w:right="0" w:left="0" w:firstLine="0"/>
              <w:jc w:val="left"/>
              <w:rPr>
                <w:color w:val="auto"/>
                <w:spacing w:val="0"/>
                <w:position w:val="0"/>
                <w:shd w:fill="auto" w:val="clear"/>
              </w:rPr>
            </w:pPr>
            <w:r>
              <w:rPr>
                <w:rFonts w:ascii="Aptos" w:hAnsi="Aptos" w:cs="Aptos" w:eastAsia="Aptos"/>
                <w:color w:val="auto"/>
                <w:spacing w:val="0"/>
                <w:position w:val="0"/>
                <w:sz w:val="18"/>
                <w:shd w:fill="auto" w:val="clear"/>
              </w:rPr>
              <w:t xml:space="preserve">10</w:t>
            </w:r>
          </w:p>
        </w:tc>
      </w:tr>
      <w:tr>
        <w:trPr>
          <w:trHeight w:val="1" w:hRule="atLeast"/>
          <w:jc w:val="center"/>
        </w:trPr>
        <w:tc>
          <w:tcPr>
            <w:tcW w:w="4968" w:type="dxa"/>
            <w:tcBorders>
              <w:top w:val="single" w:color="000000" w:sz="4"/>
              <w:left w:val="single" w:color="000000" w:sz="4"/>
              <w:bottom w:val="single" w:color="000000" w:sz="4"/>
              <w:right w:val="single" w:color="000000" w:sz="4"/>
            </w:tcBorders>
            <w:shd w:color="000000" w:fill="f2f6fa" w:val="clear"/>
            <w:tcMar>
              <w:left w:w="108" w:type="dxa"/>
              <w:right w:w="108" w:type="dxa"/>
            </w:tcMar>
            <w:vAlign w:val="center"/>
          </w:tcPr>
          <w:p>
            <w:pPr>
              <w:spacing w:before="0" w:after="20" w:line="259"/>
              <w:ind w:right="0" w:left="0" w:firstLine="0"/>
              <w:jc w:val="left"/>
              <w:rPr>
                <w:color w:val="auto"/>
                <w:spacing w:val="0"/>
                <w:position w:val="0"/>
                <w:shd w:fill="auto" w:val="clear"/>
              </w:rPr>
            </w:pPr>
            <w:r>
              <w:rPr>
                <w:rFonts w:ascii="Aptos" w:hAnsi="Aptos" w:cs="Aptos" w:eastAsia="Aptos"/>
                <w:color w:val="auto"/>
                <w:spacing w:val="0"/>
                <w:position w:val="0"/>
                <w:sz w:val="18"/>
                <w:shd w:fill="auto" w:val="clear"/>
              </w:rPr>
              <w:t xml:space="preserve">archive_timeout</w:t>
            </w:r>
          </w:p>
        </w:tc>
        <w:tc>
          <w:tcPr>
            <w:tcW w:w="4968" w:type="dxa"/>
            <w:tcBorders>
              <w:top w:val="single" w:color="000000" w:sz="4"/>
              <w:left w:val="single" w:color="000000" w:sz="4"/>
              <w:bottom w:val="single" w:color="000000" w:sz="4"/>
              <w:right w:val="single" w:color="000000" w:sz="4"/>
            </w:tcBorders>
            <w:shd w:color="000000" w:fill="f2f6fa" w:val="clear"/>
            <w:tcMar>
              <w:left w:w="108" w:type="dxa"/>
              <w:right w:w="108" w:type="dxa"/>
            </w:tcMar>
            <w:vAlign w:val="center"/>
          </w:tcPr>
          <w:p>
            <w:pPr>
              <w:spacing w:before="0" w:after="20" w:line="259"/>
              <w:ind w:right="0" w:left="0" w:firstLine="0"/>
              <w:jc w:val="left"/>
              <w:rPr>
                <w:color w:val="auto"/>
                <w:spacing w:val="0"/>
                <w:position w:val="0"/>
                <w:shd w:fill="auto" w:val="clear"/>
              </w:rPr>
            </w:pPr>
            <w:r>
              <w:rPr>
                <w:rFonts w:ascii="Aptos" w:hAnsi="Aptos" w:cs="Aptos" w:eastAsia="Aptos"/>
                <w:color w:val="auto"/>
                <w:spacing w:val="0"/>
                <w:position w:val="0"/>
                <w:sz w:val="18"/>
                <w:shd w:fill="auto" w:val="clear"/>
              </w:rPr>
              <w:t xml:space="preserve">0</w:t>
            </w:r>
          </w:p>
        </w:tc>
      </w:tr>
      <w:tr>
        <w:trPr>
          <w:trHeight w:val="1" w:hRule="atLeast"/>
          <w:jc w:val="center"/>
        </w:trPr>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 w:line="259"/>
              <w:ind w:right="0" w:left="0" w:firstLine="0"/>
              <w:jc w:val="left"/>
              <w:rPr>
                <w:color w:val="auto"/>
                <w:spacing w:val="0"/>
                <w:position w:val="0"/>
                <w:shd w:fill="auto" w:val="clear"/>
              </w:rPr>
            </w:pPr>
            <w:r>
              <w:rPr>
                <w:rFonts w:ascii="Aptos" w:hAnsi="Aptos" w:cs="Aptos" w:eastAsia="Aptos"/>
                <w:color w:val="auto"/>
                <w:spacing w:val="0"/>
                <w:position w:val="0"/>
                <w:sz w:val="18"/>
                <w:shd w:fill="auto" w:val="clear"/>
              </w:rPr>
              <w:t xml:space="preserve">Archive directory</w:t>
            </w:r>
          </w:p>
        </w:tc>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 w:line="259"/>
              <w:ind w:right="0" w:left="0" w:firstLine="0"/>
              <w:jc w:val="left"/>
              <w:rPr>
                <w:color w:val="auto"/>
                <w:spacing w:val="0"/>
                <w:position w:val="0"/>
                <w:shd w:fill="auto" w:val="clear"/>
              </w:rPr>
            </w:pPr>
            <w:r>
              <w:rPr>
                <w:rFonts w:ascii="Aptos" w:hAnsi="Aptos" w:cs="Aptos" w:eastAsia="Aptos"/>
                <w:color w:val="auto"/>
                <w:spacing w:val="0"/>
                <w:position w:val="0"/>
                <w:sz w:val="18"/>
                <w:shd w:fill="auto" w:val="clear"/>
              </w:rPr>
              <w:t xml:space="preserve">C:\Users\Kassim\backups\wal</w:t>
            </w:r>
          </w:p>
        </w:tc>
      </w:tr>
      <w:tr>
        <w:trPr>
          <w:trHeight w:val="1" w:hRule="atLeast"/>
          <w:jc w:val="center"/>
        </w:trPr>
        <w:tc>
          <w:tcPr>
            <w:tcW w:w="4968" w:type="dxa"/>
            <w:tcBorders>
              <w:top w:val="single" w:color="000000" w:sz="4"/>
              <w:left w:val="single" w:color="000000" w:sz="4"/>
              <w:bottom w:val="single" w:color="000000" w:sz="4"/>
              <w:right w:val="single" w:color="000000" w:sz="4"/>
            </w:tcBorders>
            <w:shd w:color="000000" w:fill="f2f6fa" w:val="clear"/>
            <w:tcMar>
              <w:left w:w="108" w:type="dxa"/>
              <w:right w:w="108" w:type="dxa"/>
            </w:tcMar>
            <w:vAlign w:val="center"/>
          </w:tcPr>
          <w:p>
            <w:pPr>
              <w:spacing w:before="0" w:after="20" w:line="259"/>
              <w:ind w:right="0" w:left="0" w:firstLine="0"/>
              <w:jc w:val="left"/>
              <w:rPr>
                <w:color w:val="auto"/>
                <w:spacing w:val="0"/>
                <w:position w:val="0"/>
                <w:shd w:fill="auto" w:val="clear"/>
              </w:rPr>
            </w:pPr>
            <w:r>
              <w:rPr>
                <w:rFonts w:ascii="Aptos" w:hAnsi="Aptos" w:cs="Aptos" w:eastAsia="Aptos"/>
                <w:color w:val="auto"/>
                <w:spacing w:val="0"/>
                <w:position w:val="0"/>
                <w:sz w:val="18"/>
                <w:shd w:fill="auto" w:val="clear"/>
              </w:rPr>
              <w:t xml:space="preserve">Last recorded archived WAL</w:t>
            </w:r>
          </w:p>
        </w:tc>
        <w:tc>
          <w:tcPr>
            <w:tcW w:w="4968" w:type="dxa"/>
            <w:tcBorders>
              <w:top w:val="single" w:color="000000" w:sz="4"/>
              <w:left w:val="single" w:color="000000" w:sz="4"/>
              <w:bottom w:val="single" w:color="000000" w:sz="4"/>
              <w:right w:val="single" w:color="000000" w:sz="4"/>
            </w:tcBorders>
            <w:shd w:color="000000" w:fill="f2f6fa" w:val="clear"/>
            <w:tcMar>
              <w:left w:w="108" w:type="dxa"/>
              <w:right w:w="108" w:type="dxa"/>
            </w:tcMar>
            <w:vAlign w:val="center"/>
          </w:tcPr>
          <w:p>
            <w:pPr>
              <w:spacing w:before="0" w:after="20" w:line="259"/>
              <w:ind w:right="0" w:left="0" w:firstLine="0"/>
              <w:jc w:val="left"/>
              <w:rPr>
                <w:color w:val="auto"/>
                <w:spacing w:val="0"/>
                <w:position w:val="0"/>
                <w:shd w:fill="auto" w:val="clear"/>
              </w:rPr>
            </w:pPr>
            <w:r>
              <w:rPr>
                <w:rFonts w:ascii="Aptos" w:hAnsi="Aptos" w:cs="Aptos" w:eastAsia="Aptos"/>
                <w:color w:val="auto"/>
                <w:spacing w:val="0"/>
                <w:position w:val="0"/>
                <w:sz w:val="18"/>
                <w:shd w:fill="auto" w:val="clear"/>
              </w:rPr>
              <w:t xml:space="preserve">000000010000000000000008</w:t>
            </w:r>
          </w:p>
        </w:tc>
      </w:tr>
      <w:tr>
        <w:trPr>
          <w:trHeight w:val="1" w:hRule="atLeast"/>
          <w:jc w:val="center"/>
        </w:trPr>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 w:line="259"/>
              <w:ind w:right="0" w:left="0" w:firstLine="0"/>
              <w:jc w:val="left"/>
              <w:rPr>
                <w:color w:val="auto"/>
                <w:spacing w:val="0"/>
                <w:position w:val="0"/>
                <w:shd w:fill="auto" w:val="clear"/>
              </w:rPr>
            </w:pPr>
            <w:r>
              <w:rPr>
                <w:rFonts w:ascii="Aptos" w:hAnsi="Aptos" w:cs="Aptos" w:eastAsia="Aptos"/>
                <w:color w:val="auto"/>
                <w:spacing w:val="0"/>
                <w:position w:val="0"/>
                <w:sz w:val="18"/>
                <w:shd w:fill="auto" w:val="clear"/>
              </w:rPr>
              <w:t xml:space="preserve">archived_count (at recorded check)</w:t>
            </w:r>
          </w:p>
        </w:tc>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 w:line="259"/>
              <w:ind w:right="0" w:left="0" w:firstLine="0"/>
              <w:jc w:val="left"/>
              <w:rPr>
                <w:color w:val="auto"/>
                <w:spacing w:val="0"/>
                <w:position w:val="0"/>
                <w:shd w:fill="auto" w:val="clear"/>
              </w:rPr>
            </w:pPr>
            <w:r>
              <w:rPr>
                <w:rFonts w:ascii="Aptos" w:hAnsi="Aptos" w:cs="Aptos" w:eastAsia="Aptos"/>
                <w:color w:val="auto"/>
                <w:spacing w:val="0"/>
                <w:position w:val="0"/>
                <w:sz w:val="18"/>
                <w:shd w:fill="auto" w:val="clear"/>
              </w:rPr>
              <w:t xml:space="preserve">9</w:t>
            </w:r>
          </w:p>
        </w:tc>
      </w:tr>
      <w:tr>
        <w:trPr>
          <w:trHeight w:val="1" w:hRule="atLeast"/>
          <w:jc w:val="center"/>
        </w:trPr>
        <w:tc>
          <w:tcPr>
            <w:tcW w:w="4968" w:type="dxa"/>
            <w:tcBorders>
              <w:top w:val="single" w:color="000000" w:sz="4"/>
              <w:left w:val="single" w:color="000000" w:sz="4"/>
              <w:bottom w:val="single" w:color="000000" w:sz="4"/>
              <w:right w:val="single" w:color="000000" w:sz="4"/>
            </w:tcBorders>
            <w:shd w:color="000000" w:fill="f2f6fa" w:val="clear"/>
            <w:tcMar>
              <w:left w:w="108" w:type="dxa"/>
              <w:right w:w="108" w:type="dxa"/>
            </w:tcMar>
            <w:vAlign w:val="center"/>
          </w:tcPr>
          <w:p>
            <w:pPr>
              <w:spacing w:before="0" w:after="20" w:line="259"/>
              <w:ind w:right="0" w:left="0" w:firstLine="0"/>
              <w:jc w:val="left"/>
              <w:rPr>
                <w:color w:val="auto"/>
                <w:spacing w:val="0"/>
                <w:position w:val="0"/>
                <w:shd w:fill="auto" w:val="clear"/>
              </w:rPr>
            </w:pPr>
            <w:r>
              <w:rPr>
                <w:rFonts w:ascii="Aptos" w:hAnsi="Aptos" w:cs="Aptos" w:eastAsia="Aptos"/>
                <w:color w:val="auto"/>
                <w:spacing w:val="0"/>
                <w:position w:val="0"/>
                <w:sz w:val="18"/>
                <w:shd w:fill="auto" w:val="clear"/>
              </w:rPr>
              <w:t xml:space="preserve">failed_count (at recorded check)</w:t>
            </w:r>
          </w:p>
        </w:tc>
        <w:tc>
          <w:tcPr>
            <w:tcW w:w="4968" w:type="dxa"/>
            <w:tcBorders>
              <w:top w:val="single" w:color="000000" w:sz="4"/>
              <w:left w:val="single" w:color="000000" w:sz="4"/>
              <w:bottom w:val="single" w:color="000000" w:sz="4"/>
              <w:right w:val="single" w:color="000000" w:sz="4"/>
            </w:tcBorders>
            <w:shd w:color="000000" w:fill="f2f6fa" w:val="clear"/>
            <w:tcMar>
              <w:left w:w="108" w:type="dxa"/>
              <w:right w:w="108" w:type="dxa"/>
            </w:tcMar>
            <w:vAlign w:val="center"/>
          </w:tcPr>
          <w:p>
            <w:pPr>
              <w:spacing w:before="0" w:after="20" w:line="259"/>
              <w:ind w:right="0" w:left="0" w:firstLine="0"/>
              <w:jc w:val="left"/>
              <w:rPr>
                <w:color w:val="auto"/>
                <w:spacing w:val="0"/>
                <w:position w:val="0"/>
                <w:shd w:fill="auto" w:val="clear"/>
              </w:rPr>
            </w:pPr>
            <w:r>
              <w:rPr>
                <w:rFonts w:ascii="Aptos" w:hAnsi="Aptos" w:cs="Aptos" w:eastAsia="Aptos"/>
                <w:color w:val="auto"/>
                <w:spacing w:val="0"/>
                <w:position w:val="0"/>
                <w:sz w:val="18"/>
                <w:shd w:fill="auto" w:val="clear"/>
              </w:rPr>
              <w:t xml:space="preserve">0</w:t>
            </w:r>
          </w:p>
        </w:tc>
      </w:tr>
    </w:tbl>
    <w:p>
      <w:pPr>
        <w:spacing w:before="0" w:after="20" w:line="259"/>
        <w:ind w:right="0" w:left="0" w:firstLine="0"/>
        <w:jc w:val="left"/>
        <w:rPr>
          <w:rFonts w:ascii="Aptos" w:hAnsi="Aptos" w:cs="Aptos" w:eastAsia="Aptos"/>
          <w:color w:val="auto"/>
          <w:spacing w:val="0"/>
          <w:position w:val="0"/>
          <w:sz w:val="21"/>
          <w:shd w:fill="auto" w:val="clear"/>
        </w:rPr>
      </w:pPr>
    </w:p>
    <w:p>
      <w:pPr>
        <w:keepLines w:val="true"/>
        <w:spacing w:before="40" w:after="120" w:line="240"/>
        <w:ind w:right="115" w:left="230" w:firstLine="0"/>
        <w:jc w:val="left"/>
        <w:rPr>
          <w:rFonts w:ascii="Consolas" w:hAnsi="Consolas" w:cs="Consolas" w:eastAsia="Consolas"/>
          <w:color w:val="auto"/>
          <w:spacing w:val="0"/>
          <w:position w:val="0"/>
          <w:sz w:val="16"/>
          <w:shd w:fill="auto" w:val="clear"/>
        </w:rPr>
      </w:pPr>
      <w:r>
        <w:rPr>
          <w:rFonts w:ascii="Consolas" w:hAnsi="Consolas" w:cs="Consolas" w:eastAsia="Consolas"/>
          <w:color w:val="auto"/>
          <w:spacing w:val="0"/>
          <w:position w:val="0"/>
          <w:sz w:val="16"/>
          <w:shd w:fill="auto" w:val="clear"/>
        </w:rPr>
        <w:t xml:space="preserve">.\psql.exe -U postgres -h localhost -p 5432 -d postgres -c "SELECT archived_count, last_archived_wal, last_archived_time, failed_count, last_failed_wal FROM pg_stat_archiver;"</w:t>
      </w:r>
    </w:p>
    <w:p>
      <w:pPr>
        <w:spacing w:before="0" w:after="100" w:line="259"/>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The observed archiver status showed nine archived WAL files and zero reported archive failures at that time. WAL segments 000000010000000000000001 through 000000010000000000000008 were listed in the archive directory.</w:t>
      </w:r>
    </w:p>
    <w:p>
      <w:pPr>
        <w:spacing w:before="0" w:after="120" w:line="259"/>
        <w:ind w:right="0" w:left="0" w:firstLine="0"/>
        <w:jc w:val="left"/>
        <w:rPr>
          <w:rFonts w:ascii="Aptos" w:hAnsi="Aptos" w:cs="Aptos" w:eastAsia="Aptos"/>
          <w:color w:val="auto"/>
          <w:spacing w:val="0"/>
          <w:position w:val="0"/>
          <w:sz w:val="21"/>
          <w:shd w:fill="auto" w:val="clear"/>
        </w:rPr>
      </w:pPr>
      <w:r>
        <w:rPr>
          <w:rFonts w:ascii="Aptos" w:hAnsi="Aptos" w:cs="Aptos" w:eastAsia="Aptos"/>
          <w:i/>
          <w:color w:val="595959"/>
          <w:spacing w:val="0"/>
          <w:position w:val="0"/>
          <w:sz w:val="18"/>
          <w:shd w:fill="auto" w:val="clear"/>
        </w:rPr>
        <w:t xml:space="preserve">Evidence to insert: screenshot of SHOW wal_level / SHOW archive_mode and pg_stat_archiver, plus the WAL directory listing if requested.</w:t>
      </w:r>
    </w:p>
    <w:p>
      <w:pPr>
        <w:keepNext w:val="true"/>
        <w:keepLines w:val="true"/>
        <w:spacing w:before="200" w:after="100" w:line="259"/>
        <w:ind w:right="0" w:left="0" w:firstLine="0"/>
        <w:jc w:val="left"/>
        <w:rPr>
          <w:rFonts w:ascii="Calibri" w:hAnsi="Calibri" w:cs="Calibri" w:eastAsia="Calibri"/>
          <w:b/>
          <w:color w:val="17365D"/>
          <w:spacing w:val="0"/>
          <w:position w:val="0"/>
          <w:sz w:val="34"/>
          <w:shd w:fill="auto" w:val="clear"/>
        </w:rPr>
      </w:pPr>
      <w:r>
        <w:rPr>
          <w:rFonts w:ascii="Calibri" w:hAnsi="Calibri" w:cs="Calibri" w:eastAsia="Calibri"/>
          <w:b/>
          <w:color w:val="17365D"/>
          <w:spacing w:val="0"/>
          <w:position w:val="0"/>
          <w:sz w:val="34"/>
          <w:shd w:fill="auto" w:val="clear"/>
        </w:rPr>
        <w:t xml:space="preserve">6. Point-in-time recovery (PITR)</w:t>
      </w:r>
    </w:p>
    <w:p>
      <w:pPr>
        <w:keepNext w:val="true"/>
        <w:keepLines w:val="true"/>
        <w:spacing w:before="200" w:after="100" w:line="259"/>
        <w:ind w:right="0" w:left="0" w:firstLine="0"/>
        <w:jc w:val="left"/>
        <w:rPr>
          <w:rFonts w:ascii="Calibri" w:hAnsi="Calibri" w:cs="Calibri" w:eastAsia="Calibri"/>
          <w:b/>
          <w:color w:val="2F5597"/>
          <w:spacing w:val="0"/>
          <w:position w:val="0"/>
          <w:sz w:val="25"/>
          <w:shd w:fill="auto" w:val="clear"/>
        </w:rPr>
      </w:pPr>
      <w:r>
        <w:rPr>
          <w:rFonts w:ascii="Calibri" w:hAnsi="Calibri" w:cs="Calibri" w:eastAsia="Calibri"/>
          <w:b/>
          <w:color w:val="2F5597"/>
          <w:spacing w:val="0"/>
          <w:position w:val="0"/>
          <w:sz w:val="25"/>
          <w:shd w:fill="auto" w:val="clear"/>
        </w:rPr>
        <w:t xml:space="preserve">6.1 Create a disposable recovery test</w:t>
      </w:r>
    </w:p>
    <w:p>
      <w:pPr>
        <w:spacing w:before="0" w:after="100" w:line="259"/>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A separate database, pitr_demo, was created so that the original bootcamp database would not be used for the deletion test. A recovery_test table was populated with two rows.</w:t>
      </w:r>
    </w:p>
    <w:p>
      <w:pPr>
        <w:keepLines w:val="true"/>
        <w:spacing w:before="40" w:after="120" w:line="240"/>
        <w:ind w:right="115" w:left="230" w:firstLine="0"/>
        <w:jc w:val="left"/>
        <w:rPr>
          <w:rFonts w:ascii="Consolas" w:hAnsi="Consolas" w:cs="Consolas" w:eastAsia="Consolas"/>
          <w:color w:val="auto"/>
          <w:spacing w:val="0"/>
          <w:position w:val="0"/>
          <w:sz w:val="16"/>
          <w:shd w:fill="auto" w:val="clear"/>
        </w:rPr>
      </w:pPr>
      <w:r>
        <w:rPr>
          <w:rFonts w:ascii="Consolas" w:hAnsi="Consolas" w:cs="Consolas" w:eastAsia="Consolas"/>
          <w:color w:val="auto"/>
          <w:spacing w:val="0"/>
          <w:position w:val="0"/>
          <w:sz w:val="16"/>
          <w:shd w:fill="auto" w:val="clear"/>
        </w:rPr>
        <w:t xml:space="preserve">CREATE TABLE recovery_test (id integer PRIMARY KEY, note text);</w:t>
        <w:br/>
        <w:t xml:space="preserve">INSERT INTO recovery_test VALUES (1, 'First test record'), (2, 'Second test record');</w:t>
      </w:r>
    </w:p>
    <w:p>
      <w:pPr>
        <w:keepNext w:val="true"/>
        <w:keepLines w:val="true"/>
        <w:spacing w:before="200" w:after="100" w:line="259"/>
        <w:ind w:right="0" w:left="0" w:firstLine="0"/>
        <w:jc w:val="left"/>
        <w:rPr>
          <w:rFonts w:ascii="Calibri" w:hAnsi="Calibri" w:cs="Calibri" w:eastAsia="Calibri"/>
          <w:b/>
          <w:color w:val="2F5597"/>
          <w:spacing w:val="0"/>
          <w:position w:val="0"/>
          <w:sz w:val="25"/>
          <w:shd w:fill="auto" w:val="clear"/>
        </w:rPr>
      </w:pPr>
      <w:r>
        <w:rPr>
          <w:rFonts w:ascii="Calibri" w:hAnsi="Calibri" w:cs="Calibri" w:eastAsia="Calibri"/>
          <w:b/>
          <w:color w:val="2F5597"/>
          <w:spacing w:val="0"/>
          <w:position w:val="0"/>
          <w:sz w:val="25"/>
          <w:shd w:fill="auto" w:val="clear"/>
        </w:rPr>
        <w:t xml:space="preserve">6.2 Record target time and simulate data loss</w:t>
      </w:r>
    </w:p>
    <w:p>
      <w:pPr>
        <w:spacing w:before="0" w:after="100" w:line="259"/>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The recovery target was recorded before deletion as 2026-10-20 22:36:55.91438+03, with two rows present. The two test rows were then deleted on the primary, and a count query returned zero.</w:t>
      </w:r>
    </w:p>
    <w:p>
      <w:pPr>
        <w:keepLines w:val="true"/>
        <w:spacing w:before="40" w:after="120" w:line="240"/>
        <w:ind w:right="115" w:left="230" w:firstLine="0"/>
        <w:jc w:val="left"/>
        <w:rPr>
          <w:rFonts w:ascii="Consolas" w:hAnsi="Consolas" w:cs="Consolas" w:eastAsia="Consolas"/>
          <w:color w:val="auto"/>
          <w:spacing w:val="0"/>
          <w:position w:val="0"/>
          <w:sz w:val="16"/>
          <w:shd w:fill="auto" w:val="clear"/>
        </w:rPr>
      </w:pPr>
      <w:r>
        <w:rPr>
          <w:rFonts w:ascii="Consolas" w:hAnsi="Consolas" w:cs="Consolas" w:eastAsia="Consolas"/>
          <w:color w:val="auto"/>
          <w:spacing w:val="0"/>
          <w:position w:val="0"/>
          <w:sz w:val="16"/>
          <w:shd w:fill="auto" w:val="clear"/>
        </w:rPr>
        <w:t xml:space="preserve">.\psql.exe -U postgres -h localhost -p 5432 -d pitr_demo -c "SELECT clock_timestamp() AS recovery_target, count(*) AS rows_before_deletion FROM recovery_test;"</w:t>
      </w:r>
    </w:p>
    <w:p>
      <w:pPr>
        <w:keepLines w:val="true"/>
        <w:spacing w:before="40" w:after="120" w:line="240"/>
        <w:ind w:right="115" w:left="230" w:firstLine="0"/>
        <w:jc w:val="left"/>
        <w:rPr>
          <w:rFonts w:ascii="Consolas" w:hAnsi="Consolas" w:cs="Consolas" w:eastAsia="Consolas"/>
          <w:color w:val="auto"/>
          <w:spacing w:val="0"/>
          <w:position w:val="0"/>
          <w:sz w:val="16"/>
          <w:shd w:fill="auto" w:val="clear"/>
        </w:rPr>
      </w:pPr>
      <w:r>
        <w:rPr>
          <w:rFonts w:ascii="Consolas" w:hAnsi="Consolas" w:cs="Consolas" w:eastAsia="Consolas"/>
          <w:color w:val="auto"/>
          <w:spacing w:val="0"/>
          <w:position w:val="0"/>
          <w:sz w:val="16"/>
          <w:shd w:fill="auto" w:val="clear"/>
        </w:rPr>
        <w:t xml:space="preserve">.\psql.exe -U postgres -h localhost -p 5432 -d pitr_demo -c "DELETE FROM recovery_test;"</w:t>
      </w:r>
    </w:p>
    <w:p>
      <w:pPr>
        <w:keepLines w:val="true"/>
        <w:spacing w:before="40" w:after="120" w:line="240"/>
        <w:ind w:right="115" w:left="230" w:firstLine="0"/>
        <w:jc w:val="left"/>
        <w:rPr>
          <w:rFonts w:ascii="Consolas" w:hAnsi="Consolas" w:cs="Consolas" w:eastAsia="Consolas"/>
          <w:color w:val="auto"/>
          <w:spacing w:val="0"/>
          <w:position w:val="0"/>
          <w:sz w:val="16"/>
          <w:shd w:fill="auto" w:val="clear"/>
        </w:rPr>
      </w:pPr>
      <w:r>
        <w:rPr>
          <w:rFonts w:ascii="Consolas" w:hAnsi="Consolas" w:cs="Consolas" w:eastAsia="Consolas"/>
          <w:color w:val="auto"/>
          <w:spacing w:val="0"/>
          <w:position w:val="0"/>
          <w:sz w:val="16"/>
          <w:shd w:fill="auto" w:val="clear"/>
        </w:rPr>
        <w:t xml:space="preserve">.\psql.exe -U postgres -h localhost -p 5432 -d pitr_demo -c "SELECT count(*) AS rows_after_deletion FROM recovery_test;"</w:t>
      </w:r>
    </w:p>
    <w:tbl>
      <w:tblPr/>
      <w:tblGrid>
        <w:gridCol w:w="4968"/>
        <w:gridCol w:w="4968"/>
      </w:tblGrid>
      <w:tr>
        <w:trPr>
          <w:trHeight w:val="1" w:hRule="atLeast"/>
          <w:jc w:val="center"/>
        </w:trPr>
        <w:tc>
          <w:tcPr>
            <w:tcW w:w="4968" w:type="dxa"/>
            <w:tcBorders>
              <w:top w:val="single" w:color="000000" w:sz="4"/>
              <w:left w:val="single" w:color="000000" w:sz="4"/>
              <w:bottom w:val="single" w:color="000000" w:sz="4"/>
              <w:right w:val="single" w:color="000000" w:sz="4"/>
            </w:tcBorders>
            <w:shd w:color="000000" w:fill="17365d" w:val="clear"/>
            <w:tcMar>
              <w:left w:w="108" w:type="dxa"/>
              <w:right w:w="108" w:type="dxa"/>
            </w:tcMar>
            <w:vAlign w:val="center"/>
          </w:tcPr>
          <w:p>
            <w:pPr>
              <w:spacing w:before="0" w:after="20" w:line="259"/>
              <w:ind w:right="0" w:left="0" w:firstLine="0"/>
              <w:jc w:val="left"/>
              <w:rPr>
                <w:spacing w:val="0"/>
                <w:position w:val="0"/>
                <w:shd w:fill="auto" w:val="clear"/>
              </w:rPr>
            </w:pPr>
            <w:r>
              <w:rPr>
                <w:rFonts w:ascii="Aptos" w:hAnsi="Aptos" w:cs="Aptos" w:eastAsia="Aptos"/>
                <w:b/>
                <w:color w:val="FFFFFF"/>
                <w:spacing w:val="0"/>
                <w:position w:val="0"/>
                <w:sz w:val="18"/>
                <w:shd w:fill="auto" w:val="clear"/>
              </w:rPr>
              <w:t xml:space="preserve">PITR preparation / event</w:t>
            </w:r>
          </w:p>
        </w:tc>
        <w:tc>
          <w:tcPr>
            <w:tcW w:w="4968" w:type="dxa"/>
            <w:tcBorders>
              <w:top w:val="single" w:color="000000" w:sz="4"/>
              <w:left w:val="single" w:color="000000" w:sz="4"/>
              <w:bottom w:val="single" w:color="000000" w:sz="4"/>
              <w:right w:val="single" w:color="000000" w:sz="4"/>
            </w:tcBorders>
            <w:shd w:color="000000" w:fill="17365d" w:val="clear"/>
            <w:tcMar>
              <w:left w:w="108" w:type="dxa"/>
              <w:right w:w="108" w:type="dxa"/>
            </w:tcMar>
            <w:vAlign w:val="center"/>
          </w:tcPr>
          <w:p>
            <w:pPr>
              <w:spacing w:before="0" w:after="20" w:line="259"/>
              <w:ind w:right="0" w:left="0" w:firstLine="0"/>
              <w:jc w:val="left"/>
              <w:rPr>
                <w:spacing w:val="0"/>
                <w:position w:val="0"/>
                <w:shd w:fill="auto" w:val="clear"/>
              </w:rPr>
            </w:pPr>
            <w:r>
              <w:rPr>
                <w:rFonts w:ascii="Aptos" w:hAnsi="Aptos" w:cs="Aptos" w:eastAsia="Aptos"/>
                <w:b/>
                <w:color w:val="FFFFFF"/>
                <w:spacing w:val="0"/>
                <w:position w:val="0"/>
                <w:sz w:val="18"/>
                <w:shd w:fill="auto" w:val="clear"/>
              </w:rPr>
              <w:t xml:space="preserve">Recorded value</w:t>
            </w:r>
          </w:p>
        </w:tc>
      </w:tr>
      <w:tr>
        <w:trPr>
          <w:trHeight w:val="1" w:hRule="atLeast"/>
          <w:jc w:val="center"/>
        </w:trPr>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 w:line="259"/>
              <w:ind w:right="0" w:left="0" w:firstLine="0"/>
              <w:jc w:val="left"/>
              <w:rPr>
                <w:color w:val="auto"/>
                <w:spacing w:val="0"/>
                <w:position w:val="0"/>
                <w:shd w:fill="auto" w:val="clear"/>
              </w:rPr>
            </w:pPr>
            <w:r>
              <w:rPr>
                <w:rFonts w:ascii="Aptos" w:hAnsi="Aptos" w:cs="Aptos" w:eastAsia="Aptos"/>
                <w:color w:val="auto"/>
                <w:spacing w:val="0"/>
                <w:position w:val="0"/>
                <w:sz w:val="18"/>
                <w:shd w:fill="auto" w:val="clear"/>
              </w:rPr>
              <w:t xml:space="preserve">Recovery target</w:t>
            </w:r>
          </w:p>
        </w:tc>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 w:line="259"/>
              <w:ind w:right="0" w:left="0" w:firstLine="0"/>
              <w:jc w:val="left"/>
              <w:rPr>
                <w:color w:val="auto"/>
                <w:spacing w:val="0"/>
                <w:position w:val="0"/>
                <w:shd w:fill="auto" w:val="clear"/>
              </w:rPr>
            </w:pPr>
            <w:r>
              <w:rPr>
                <w:rFonts w:ascii="Aptos" w:hAnsi="Aptos" w:cs="Aptos" w:eastAsia="Aptos"/>
                <w:color w:val="auto"/>
                <w:spacing w:val="0"/>
                <w:position w:val="0"/>
                <w:sz w:val="18"/>
                <w:shd w:fill="auto" w:val="clear"/>
              </w:rPr>
              <w:t xml:space="preserve">2026-10-20 22:36:55.91438+03</w:t>
            </w:r>
          </w:p>
        </w:tc>
      </w:tr>
      <w:tr>
        <w:trPr>
          <w:trHeight w:val="1" w:hRule="atLeast"/>
          <w:jc w:val="center"/>
        </w:trPr>
        <w:tc>
          <w:tcPr>
            <w:tcW w:w="4968" w:type="dxa"/>
            <w:tcBorders>
              <w:top w:val="single" w:color="000000" w:sz="4"/>
              <w:left w:val="single" w:color="000000" w:sz="4"/>
              <w:bottom w:val="single" w:color="000000" w:sz="4"/>
              <w:right w:val="single" w:color="000000" w:sz="4"/>
            </w:tcBorders>
            <w:shd w:color="000000" w:fill="f2f6fa" w:val="clear"/>
            <w:tcMar>
              <w:left w:w="108" w:type="dxa"/>
              <w:right w:w="108" w:type="dxa"/>
            </w:tcMar>
            <w:vAlign w:val="center"/>
          </w:tcPr>
          <w:p>
            <w:pPr>
              <w:spacing w:before="0" w:after="20" w:line="259"/>
              <w:ind w:right="0" w:left="0" w:firstLine="0"/>
              <w:jc w:val="left"/>
              <w:rPr>
                <w:color w:val="auto"/>
                <w:spacing w:val="0"/>
                <w:position w:val="0"/>
                <w:shd w:fill="auto" w:val="clear"/>
              </w:rPr>
            </w:pPr>
            <w:r>
              <w:rPr>
                <w:rFonts w:ascii="Aptos" w:hAnsi="Aptos" w:cs="Aptos" w:eastAsia="Aptos"/>
                <w:color w:val="auto"/>
                <w:spacing w:val="0"/>
                <w:position w:val="0"/>
                <w:sz w:val="18"/>
                <w:shd w:fill="auto" w:val="clear"/>
              </w:rPr>
              <w:t xml:space="preserve">Rows before deletion</w:t>
            </w:r>
          </w:p>
        </w:tc>
        <w:tc>
          <w:tcPr>
            <w:tcW w:w="4968" w:type="dxa"/>
            <w:tcBorders>
              <w:top w:val="single" w:color="000000" w:sz="4"/>
              <w:left w:val="single" w:color="000000" w:sz="4"/>
              <w:bottom w:val="single" w:color="000000" w:sz="4"/>
              <w:right w:val="single" w:color="000000" w:sz="4"/>
            </w:tcBorders>
            <w:shd w:color="000000" w:fill="f2f6fa" w:val="clear"/>
            <w:tcMar>
              <w:left w:w="108" w:type="dxa"/>
              <w:right w:w="108" w:type="dxa"/>
            </w:tcMar>
            <w:vAlign w:val="center"/>
          </w:tcPr>
          <w:p>
            <w:pPr>
              <w:spacing w:before="0" w:after="20" w:line="259"/>
              <w:ind w:right="0" w:left="0" w:firstLine="0"/>
              <w:jc w:val="left"/>
              <w:rPr>
                <w:color w:val="auto"/>
                <w:spacing w:val="0"/>
                <w:position w:val="0"/>
                <w:shd w:fill="auto" w:val="clear"/>
              </w:rPr>
            </w:pPr>
            <w:r>
              <w:rPr>
                <w:rFonts w:ascii="Aptos" w:hAnsi="Aptos" w:cs="Aptos" w:eastAsia="Aptos"/>
                <w:color w:val="auto"/>
                <w:spacing w:val="0"/>
                <w:position w:val="0"/>
                <w:sz w:val="18"/>
                <w:shd w:fill="auto" w:val="clear"/>
              </w:rPr>
              <w:t xml:space="preserve">2</w:t>
            </w:r>
          </w:p>
        </w:tc>
      </w:tr>
      <w:tr>
        <w:trPr>
          <w:trHeight w:val="1" w:hRule="atLeast"/>
          <w:jc w:val="center"/>
        </w:trPr>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 w:line="259"/>
              <w:ind w:right="0" w:left="0" w:firstLine="0"/>
              <w:jc w:val="left"/>
              <w:rPr>
                <w:color w:val="auto"/>
                <w:spacing w:val="0"/>
                <w:position w:val="0"/>
                <w:shd w:fill="auto" w:val="clear"/>
              </w:rPr>
            </w:pPr>
            <w:r>
              <w:rPr>
                <w:rFonts w:ascii="Aptos" w:hAnsi="Aptos" w:cs="Aptos" w:eastAsia="Aptos"/>
                <w:color w:val="auto"/>
                <w:spacing w:val="0"/>
                <w:position w:val="0"/>
                <w:sz w:val="18"/>
                <w:shd w:fill="auto" w:val="clear"/>
              </w:rPr>
              <w:t xml:space="preserve">Deletion result</w:t>
            </w:r>
          </w:p>
        </w:tc>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 w:line="259"/>
              <w:ind w:right="0" w:left="0" w:firstLine="0"/>
              <w:jc w:val="left"/>
              <w:rPr>
                <w:color w:val="auto"/>
                <w:spacing w:val="0"/>
                <w:position w:val="0"/>
                <w:shd w:fill="auto" w:val="clear"/>
              </w:rPr>
            </w:pPr>
            <w:r>
              <w:rPr>
                <w:rFonts w:ascii="Aptos" w:hAnsi="Aptos" w:cs="Aptos" w:eastAsia="Aptos"/>
                <w:color w:val="auto"/>
                <w:spacing w:val="0"/>
                <w:position w:val="0"/>
                <w:sz w:val="18"/>
                <w:shd w:fill="auto" w:val="clear"/>
              </w:rPr>
              <w:t xml:space="preserve">DELETE 2</w:t>
            </w:r>
          </w:p>
        </w:tc>
      </w:tr>
      <w:tr>
        <w:trPr>
          <w:trHeight w:val="1" w:hRule="atLeast"/>
          <w:jc w:val="center"/>
        </w:trPr>
        <w:tc>
          <w:tcPr>
            <w:tcW w:w="4968" w:type="dxa"/>
            <w:tcBorders>
              <w:top w:val="single" w:color="000000" w:sz="4"/>
              <w:left w:val="single" w:color="000000" w:sz="4"/>
              <w:bottom w:val="single" w:color="000000" w:sz="4"/>
              <w:right w:val="single" w:color="000000" w:sz="4"/>
            </w:tcBorders>
            <w:shd w:color="000000" w:fill="f2f6fa" w:val="clear"/>
            <w:tcMar>
              <w:left w:w="108" w:type="dxa"/>
              <w:right w:w="108" w:type="dxa"/>
            </w:tcMar>
            <w:vAlign w:val="center"/>
          </w:tcPr>
          <w:p>
            <w:pPr>
              <w:spacing w:before="0" w:after="20" w:line="259"/>
              <w:ind w:right="0" w:left="0" w:firstLine="0"/>
              <w:jc w:val="left"/>
              <w:rPr>
                <w:color w:val="auto"/>
                <w:spacing w:val="0"/>
                <w:position w:val="0"/>
                <w:shd w:fill="auto" w:val="clear"/>
              </w:rPr>
            </w:pPr>
            <w:r>
              <w:rPr>
                <w:rFonts w:ascii="Aptos" w:hAnsi="Aptos" w:cs="Aptos" w:eastAsia="Aptos"/>
                <w:color w:val="auto"/>
                <w:spacing w:val="0"/>
                <w:position w:val="0"/>
                <w:sz w:val="18"/>
                <w:shd w:fill="auto" w:val="clear"/>
              </w:rPr>
              <w:t xml:space="preserve">Rows after deletion on primary</w:t>
            </w:r>
          </w:p>
        </w:tc>
        <w:tc>
          <w:tcPr>
            <w:tcW w:w="4968" w:type="dxa"/>
            <w:tcBorders>
              <w:top w:val="single" w:color="000000" w:sz="4"/>
              <w:left w:val="single" w:color="000000" w:sz="4"/>
              <w:bottom w:val="single" w:color="000000" w:sz="4"/>
              <w:right w:val="single" w:color="000000" w:sz="4"/>
            </w:tcBorders>
            <w:shd w:color="000000" w:fill="f2f6fa" w:val="clear"/>
            <w:tcMar>
              <w:left w:w="108" w:type="dxa"/>
              <w:right w:w="108" w:type="dxa"/>
            </w:tcMar>
            <w:vAlign w:val="center"/>
          </w:tcPr>
          <w:p>
            <w:pPr>
              <w:spacing w:before="0" w:after="20" w:line="259"/>
              <w:ind w:right="0" w:left="0" w:firstLine="0"/>
              <w:jc w:val="left"/>
              <w:rPr>
                <w:color w:val="auto"/>
                <w:spacing w:val="0"/>
                <w:position w:val="0"/>
                <w:shd w:fill="auto" w:val="clear"/>
              </w:rPr>
            </w:pPr>
            <w:r>
              <w:rPr>
                <w:rFonts w:ascii="Aptos" w:hAnsi="Aptos" w:cs="Aptos" w:eastAsia="Aptos"/>
                <w:color w:val="auto"/>
                <w:spacing w:val="0"/>
                <w:position w:val="0"/>
                <w:sz w:val="18"/>
                <w:shd w:fill="auto" w:val="clear"/>
              </w:rPr>
              <w:t xml:space="preserve">0</w:t>
            </w:r>
          </w:p>
        </w:tc>
      </w:tr>
    </w:tbl>
    <w:p>
      <w:pPr>
        <w:spacing w:before="0" w:after="20" w:line="259"/>
        <w:ind w:right="0" w:left="0" w:firstLine="0"/>
        <w:jc w:val="left"/>
        <w:rPr>
          <w:rFonts w:ascii="Aptos" w:hAnsi="Aptos" w:cs="Aptos" w:eastAsia="Aptos"/>
          <w:color w:val="auto"/>
          <w:spacing w:val="0"/>
          <w:position w:val="0"/>
          <w:sz w:val="21"/>
          <w:shd w:fill="auto" w:val="clear"/>
        </w:rPr>
      </w:pPr>
    </w:p>
    <w:p>
      <w:pPr>
        <w:keepNext w:val="true"/>
        <w:keepLines w:val="true"/>
        <w:spacing w:before="200" w:after="100" w:line="259"/>
        <w:ind w:right="0" w:left="0" w:firstLine="0"/>
        <w:jc w:val="left"/>
        <w:rPr>
          <w:rFonts w:ascii="Calibri" w:hAnsi="Calibri" w:cs="Calibri" w:eastAsia="Calibri"/>
          <w:b/>
          <w:color w:val="2F5597"/>
          <w:spacing w:val="0"/>
          <w:position w:val="0"/>
          <w:sz w:val="25"/>
          <w:shd w:fill="auto" w:val="clear"/>
        </w:rPr>
      </w:pPr>
      <w:r>
        <w:rPr>
          <w:rFonts w:ascii="Calibri" w:hAnsi="Calibri" w:cs="Calibri" w:eastAsia="Calibri"/>
          <w:b/>
          <w:color w:val="2F5597"/>
          <w:spacing w:val="0"/>
          <w:position w:val="0"/>
          <w:sz w:val="25"/>
          <w:shd w:fill="auto" w:val="clear"/>
        </w:rPr>
        <w:t xml:space="preserve">6.3 Configure and start the recovery copy</w:t>
      </w:r>
    </w:p>
    <w:p>
      <w:pPr>
        <w:spacing w:before="0" w:after="100" w:line="259"/>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A copy of the base backup was placed in C:\Users\Kassim\backups\pitr. This copy was configured on port 5433 with archive_mode disabled, a restore_command pointing to the WAL archive, and recovery_target_time set to the recorded timestamp. The recovery.signal file was present. The recovery action was set to pause so the recovered data could be inspected before finalizing recovery.</w:t>
      </w:r>
    </w:p>
    <w:p>
      <w:pPr>
        <w:keepLines w:val="true"/>
        <w:spacing w:before="40" w:after="120" w:line="240"/>
        <w:ind w:right="115" w:left="230" w:firstLine="0"/>
        <w:jc w:val="left"/>
        <w:rPr>
          <w:rFonts w:ascii="Consolas" w:hAnsi="Consolas" w:cs="Consolas" w:eastAsia="Consolas"/>
          <w:color w:val="auto"/>
          <w:spacing w:val="0"/>
          <w:position w:val="0"/>
          <w:sz w:val="16"/>
          <w:shd w:fill="auto" w:val="clear"/>
        </w:rPr>
      </w:pPr>
      <w:r>
        <w:rPr>
          <w:rFonts w:ascii="Consolas" w:hAnsi="Consolas" w:cs="Consolas" w:eastAsia="Consolas"/>
          <w:color w:val="auto"/>
          <w:spacing w:val="0"/>
          <w:position w:val="0"/>
          <w:sz w:val="16"/>
          <w:shd w:fill="auto" w:val="clear"/>
        </w:rPr>
        <w:t xml:space="preserve">.\pg_ctl.exe -D "C:\Users\Kassim\backups\pitr" -l "C:\Users\Kassim\backups\pitr\recovery.log" -w start</w:t>
      </w:r>
    </w:p>
    <w:p>
      <w:pPr>
        <w:keepNext w:val="true"/>
        <w:keepLines w:val="true"/>
        <w:spacing w:before="200" w:after="100" w:line="259"/>
        <w:ind w:right="0" w:left="0" w:firstLine="0"/>
        <w:jc w:val="left"/>
        <w:rPr>
          <w:rFonts w:ascii="Calibri" w:hAnsi="Calibri" w:cs="Calibri" w:eastAsia="Calibri"/>
          <w:b/>
          <w:color w:val="2F5597"/>
          <w:spacing w:val="0"/>
          <w:position w:val="0"/>
          <w:sz w:val="25"/>
          <w:shd w:fill="auto" w:val="clear"/>
        </w:rPr>
      </w:pPr>
      <w:r>
        <w:rPr>
          <w:rFonts w:ascii="Calibri" w:hAnsi="Calibri" w:cs="Calibri" w:eastAsia="Calibri"/>
          <w:b/>
          <w:color w:val="2F5597"/>
          <w:spacing w:val="0"/>
          <w:position w:val="0"/>
          <w:sz w:val="25"/>
          <w:shd w:fill="auto" w:val="clear"/>
        </w:rPr>
        <w:t xml:space="preserve">6.4 Verify recovery</w:t>
      </w:r>
    </w:p>
    <w:p>
      <w:pPr>
        <w:spacing w:before="0" w:after="100" w:line="259"/>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The recovery instance on port 5433 returned pg_is_in_recovery() = true and a restored row count of two. A SELECT query showed both original test records.</w:t>
      </w:r>
    </w:p>
    <w:p>
      <w:pPr>
        <w:keepLines w:val="true"/>
        <w:spacing w:before="40" w:after="120" w:line="240"/>
        <w:ind w:right="115" w:left="230" w:firstLine="0"/>
        <w:jc w:val="left"/>
        <w:rPr>
          <w:rFonts w:ascii="Consolas" w:hAnsi="Consolas" w:cs="Consolas" w:eastAsia="Consolas"/>
          <w:color w:val="auto"/>
          <w:spacing w:val="0"/>
          <w:position w:val="0"/>
          <w:sz w:val="16"/>
          <w:shd w:fill="auto" w:val="clear"/>
        </w:rPr>
      </w:pPr>
      <w:r>
        <w:rPr>
          <w:rFonts w:ascii="Consolas" w:hAnsi="Consolas" w:cs="Consolas" w:eastAsia="Consolas"/>
          <w:color w:val="auto"/>
          <w:spacing w:val="0"/>
          <w:position w:val="0"/>
          <w:sz w:val="16"/>
          <w:shd w:fill="auto" w:val="clear"/>
        </w:rPr>
        <w:t xml:space="preserve">.\psql.exe -U postgres -h localhost -p 5433 -d pitr_demo -c "SELECT pg_is_in_recovery() AS in_recovery, count(*) AS restored_rows FROM recovery_test;"</w:t>
      </w:r>
    </w:p>
    <w:p>
      <w:pPr>
        <w:keepLines w:val="true"/>
        <w:spacing w:before="40" w:after="120" w:line="240"/>
        <w:ind w:right="115" w:left="230" w:firstLine="0"/>
        <w:jc w:val="left"/>
        <w:rPr>
          <w:rFonts w:ascii="Consolas" w:hAnsi="Consolas" w:cs="Consolas" w:eastAsia="Consolas"/>
          <w:color w:val="auto"/>
          <w:spacing w:val="0"/>
          <w:position w:val="0"/>
          <w:sz w:val="16"/>
          <w:shd w:fill="auto" w:val="clear"/>
        </w:rPr>
      </w:pPr>
      <w:r>
        <w:rPr>
          <w:rFonts w:ascii="Consolas" w:hAnsi="Consolas" w:cs="Consolas" w:eastAsia="Consolas"/>
          <w:color w:val="auto"/>
          <w:spacing w:val="0"/>
          <w:position w:val="0"/>
          <w:sz w:val="16"/>
          <w:shd w:fill="auto" w:val="clear"/>
        </w:rPr>
        <w:t xml:space="preserve">.\psql.exe -U postgres -h localhost -p 5433 -d pitr_demo -c "SELECT * FROM recovery_test ORDER BY id;"</w:t>
      </w:r>
    </w:p>
    <w:tbl>
      <w:tblPr/>
      <w:tblGrid>
        <w:gridCol w:w="4968"/>
        <w:gridCol w:w="4968"/>
      </w:tblGrid>
      <w:tr>
        <w:trPr>
          <w:trHeight w:val="1" w:hRule="atLeast"/>
          <w:jc w:val="center"/>
        </w:trPr>
        <w:tc>
          <w:tcPr>
            <w:tcW w:w="4968" w:type="dxa"/>
            <w:tcBorders>
              <w:top w:val="single" w:color="000000" w:sz="4"/>
              <w:left w:val="single" w:color="000000" w:sz="4"/>
              <w:bottom w:val="single" w:color="000000" w:sz="4"/>
              <w:right w:val="single" w:color="000000" w:sz="4"/>
            </w:tcBorders>
            <w:shd w:color="000000" w:fill="17365d" w:val="clear"/>
            <w:tcMar>
              <w:left w:w="108" w:type="dxa"/>
              <w:right w:w="108" w:type="dxa"/>
            </w:tcMar>
            <w:vAlign w:val="center"/>
          </w:tcPr>
          <w:p>
            <w:pPr>
              <w:spacing w:before="0" w:after="20" w:line="259"/>
              <w:ind w:right="0" w:left="0" w:firstLine="0"/>
              <w:jc w:val="left"/>
              <w:rPr>
                <w:spacing w:val="0"/>
                <w:position w:val="0"/>
                <w:shd w:fill="auto" w:val="clear"/>
              </w:rPr>
            </w:pPr>
            <w:r>
              <w:rPr>
                <w:rFonts w:ascii="Aptos" w:hAnsi="Aptos" w:cs="Aptos" w:eastAsia="Aptos"/>
                <w:b/>
                <w:color w:val="FFFFFF"/>
                <w:spacing w:val="0"/>
                <w:position w:val="0"/>
                <w:sz w:val="18"/>
                <w:shd w:fill="auto" w:val="clear"/>
              </w:rPr>
              <w:t xml:space="preserve">id</w:t>
            </w:r>
          </w:p>
        </w:tc>
        <w:tc>
          <w:tcPr>
            <w:tcW w:w="4968" w:type="dxa"/>
            <w:tcBorders>
              <w:top w:val="single" w:color="000000" w:sz="4"/>
              <w:left w:val="single" w:color="000000" w:sz="4"/>
              <w:bottom w:val="single" w:color="000000" w:sz="4"/>
              <w:right w:val="single" w:color="000000" w:sz="4"/>
            </w:tcBorders>
            <w:shd w:color="000000" w:fill="17365d" w:val="clear"/>
            <w:tcMar>
              <w:left w:w="108" w:type="dxa"/>
              <w:right w:w="108" w:type="dxa"/>
            </w:tcMar>
            <w:vAlign w:val="center"/>
          </w:tcPr>
          <w:p>
            <w:pPr>
              <w:spacing w:before="0" w:after="20" w:line="259"/>
              <w:ind w:right="0" w:left="0" w:firstLine="0"/>
              <w:jc w:val="left"/>
              <w:rPr>
                <w:spacing w:val="0"/>
                <w:position w:val="0"/>
                <w:shd w:fill="auto" w:val="clear"/>
              </w:rPr>
            </w:pPr>
            <w:r>
              <w:rPr>
                <w:rFonts w:ascii="Aptos" w:hAnsi="Aptos" w:cs="Aptos" w:eastAsia="Aptos"/>
                <w:b/>
                <w:color w:val="FFFFFF"/>
                <w:spacing w:val="0"/>
                <w:position w:val="0"/>
                <w:sz w:val="18"/>
                <w:shd w:fill="auto" w:val="clear"/>
              </w:rPr>
              <w:t xml:space="preserve">note</w:t>
            </w:r>
          </w:p>
        </w:tc>
      </w:tr>
      <w:tr>
        <w:trPr>
          <w:trHeight w:val="1" w:hRule="atLeast"/>
          <w:jc w:val="center"/>
        </w:trPr>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 w:line="259"/>
              <w:ind w:right="0" w:left="0" w:firstLine="0"/>
              <w:jc w:val="left"/>
              <w:rPr>
                <w:color w:val="auto"/>
                <w:spacing w:val="0"/>
                <w:position w:val="0"/>
                <w:shd w:fill="auto" w:val="clear"/>
              </w:rPr>
            </w:pPr>
            <w:r>
              <w:rPr>
                <w:rFonts w:ascii="Aptos" w:hAnsi="Aptos" w:cs="Aptos" w:eastAsia="Aptos"/>
                <w:color w:val="auto"/>
                <w:spacing w:val="0"/>
                <w:position w:val="0"/>
                <w:sz w:val="18"/>
                <w:shd w:fill="auto" w:val="clear"/>
              </w:rPr>
              <w:t xml:space="preserve">1</w:t>
            </w:r>
          </w:p>
        </w:tc>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 w:line="259"/>
              <w:ind w:right="0" w:left="0" w:firstLine="0"/>
              <w:jc w:val="left"/>
              <w:rPr>
                <w:color w:val="auto"/>
                <w:spacing w:val="0"/>
                <w:position w:val="0"/>
                <w:shd w:fill="auto" w:val="clear"/>
              </w:rPr>
            </w:pPr>
            <w:r>
              <w:rPr>
                <w:rFonts w:ascii="Aptos" w:hAnsi="Aptos" w:cs="Aptos" w:eastAsia="Aptos"/>
                <w:color w:val="auto"/>
                <w:spacing w:val="0"/>
                <w:position w:val="0"/>
                <w:sz w:val="18"/>
                <w:shd w:fill="auto" w:val="clear"/>
              </w:rPr>
              <w:t xml:space="preserve">First test record</w:t>
            </w:r>
          </w:p>
        </w:tc>
      </w:tr>
      <w:tr>
        <w:trPr>
          <w:trHeight w:val="1" w:hRule="atLeast"/>
          <w:jc w:val="center"/>
        </w:trPr>
        <w:tc>
          <w:tcPr>
            <w:tcW w:w="4968" w:type="dxa"/>
            <w:tcBorders>
              <w:top w:val="single" w:color="000000" w:sz="4"/>
              <w:left w:val="single" w:color="000000" w:sz="4"/>
              <w:bottom w:val="single" w:color="000000" w:sz="4"/>
              <w:right w:val="single" w:color="000000" w:sz="4"/>
            </w:tcBorders>
            <w:shd w:color="000000" w:fill="f2f6fa" w:val="clear"/>
            <w:tcMar>
              <w:left w:w="108" w:type="dxa"/>
              <w:right w:w="108" w:type="dxa"/>
            </w:tcMar>
            <w:vAlign w:val="center"/>
          </w:tcPr>
          <w:p>
            <w:pPr>
              <w:spacing w:before="0" w:after="20" w:line="259"/>
              <w:ind w:right="0" w:left="0" w:firstLine="0"/>
              <w:jc w:val="left"/>
              <w:rPr>
                <w:color w:val="auto"/>
                <w:spacing w:val="0"/>
                <w:position w:val="0"/>
                <w:shd w:fill="auto" w:val="clear"/>
              </w:rPr>
            </w:pPr>
            <w:r>
              <w:rPr>
                <w:rFonts w:ascii="Aptos" w:hAnsi="Aptos" w:cs="Aptos" w:eastAsia="Aptos"/>
                <w:color w:val="auto"/>
                <w:spacing w:val="0"/>
                <w:position w:val="0"/>
                <w:sz w:val="18"/>
                <w:shd w:fill="auto" w:val="clear"/>
              </w:rPr>
              <w:t xml:space="preserve">2</w:t>
            </w:r>
          </w:p>
        </w:tc>
        <w:tc>
          <w:tcPr>
            <w:tcW w:w="4968" w:type="dxa"/>
            <w:tcBorders>
              <w:top w:val="single" w:color="000000" w:sz="4"/>
              <w:left w:val="single" w:color="000000" w:sz="4"/>
              <w:bottom w:val="single" w:color="000000" w:sz="4"/>
              <w:right w:val="single" w:color="000000" w:sz="4"/>
            </w:tcBorders>
            <w:shd w:color="000000" w:fill="f2f6fa" w:val="clear"/>
            <w:tcMar>
              <w:left w:w="108" w:type="dxa"/>
              <w:right w:w="108" w:type="dxa"/>
            </w:tcMar>
            <w:vAlign w:val="center"/>
          </w:tcPr>
          <w:p>
            <w:pPr>
              <w:spacing w:before="0" w:after="20" w:line="259"/>
              <w:ind w:right="0" w:left="0" w:firstLine="0"/>
              <w:jc w:val="left"/>
              <w:rPr>
                <w:color w:val="auto"/>
                <w:spacing w:val="0"/>
                <w:position w:val="0"/>
                <w:shd w:fill="auto" w:val="clear"/>
              </w:rPr>
            </w:pPr>
            <w:r>
              <w:rPr>
                <w:rFonts w:ascii="Aptos" w:hAnsi="Aptos" w:cs="Aptos" w:eastAsia="Aptos"/>
                <w:color w:val="auto"/>
                <w:spacing w:val="0"/>
                <w:position w:val="0"/>
                <w:sz w:val="18"/>
                <w:shd w:fill="auto" w:val="clear"/>
              </w:rPr>
              <w:t xml:space="preserve">Second test record</w:t>
            </w:r>
          </w:p>
        </w:tc>
      </w:tr>
    </w:tbl>
    <w:p>
      <w:pPr>
        <w:spacing w:before="0" w:after="20" w:line="259"/>
        <w:ind w:right="0" w:left="0" w:firstLine="0"/>
        <w:jc w:val="left"/>
        <w:rPr>
          <w:rFonts w:ascii="Aptos" w:hAnsi="Aptos" w:cs="Aptos" w:eastAsia="Aptos"/>
          <w:color w:val="auto"/>
          <w:spacing w:val="0"/>
          <w:position w:val="0"/>
          <w:sz w:val="21"/>
          <w:shd w:fill="auto" w:val="clear"/>
        </w:rPr>
      </w:pPr>
    </w:p>
    <w:p>
      <w:pPr>
        <w:spacing w:before="0" w:after="100" w:line="259"/>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This demonstrated point-in-time recovery to a state before the simulated deletion. The primary database remained separate from the PITR copy.</w:t>
      </w:r>
    </w:p>
    <w:p>
      <w:pPr>
        <w:spacing w:before="0" w:after="120" w:line="259"/>
        <w:ind w:right="0" w:left="0" w:firstLine="0"/>
        <w:jc w:val="left"/>
        <w:rPr>
          <w:rFonts w:ascii="Aptos" w:hAnsi="Aptos" w:cs="Aptos" w:eastAsia="Aptos"/>
          <w:color w:val="auto"/>
          <w:spacing w:val="0"/>
          <w:position w:val="0"/>
          <w:sz w:val="21"/>
          <w:shd w:fill="auto" w:val="clear"/>
        </w:rPr>
      </w:pPr>
      <w:r>
        <w:rPr>
          <w:rFonts w:ascii="Aptos" w:hAnsi="Aptos" w:cs="Aptos" w:eastAsia="Aptos"/>
          <w:i/>
          <w:color w:val="595959"/>
          <w:spacing w:val="0"/>
          <w:position w:val="0"/>
          <w:sz w:val="18"/>
          <w:shd w:fill="auto" w:val="clear"/>
        </w:rPr>
        <w:t xml:space="preserve">Evidence to insert: screenshot of the recovery status and the two-row SELECT on port 5433, plus the primary-side count of zero after deletion if requested.</w:t>
      </w:r>
    </w:p>
    <w:p>
      <w:pPr>
        <w:keepNext w:val="true"/>
        <w:keepLines w:val="true"/>
        <w:spacing w:before="200" w:after="100" w:line="259"/>
        <w:ind w:right="0" w:left="0" w:firstLine="0"/>
        <w:jc w:val="left"/>
        <w:rPr>
          <w:rFonts w:ascii="Calibri" w:hAnsi="Calibri" w:cs="Calibri" w:eastAsia="Calibri"/>
          <w:b/>
          <w:color w:val="17365D"/>
          <w:spacing w:val="0"/>
          <w:position w:val="0"/>
          <w:sz w:val="34"/>
          <w:shd w:fill="auto" w:val="clear"/>
        </w:rPr>
      </w:pPr>
      <w:r>
        <w:rPr>
          <w:rFonts w:ascii="Calibri" w:hAnsi="Calibri" w:cs="Calibri" w:eastAsia="Calibri"/>
          <w:b/>
          <w:color w:val="17365D"/>
          <w:spacing w:val="0"/>
          <w:position w:val="0"/>
          <w:sz w:val="34"/>
          <w:shd w:fill="auto" w:val="clear"/>
        </w:rPr>
        <w:t xml:space="preserve">7. Streaming replication</w:t>
      </w:r>
    </w:p>
    <w:p>
      <w:pPr>
        <w:keepNext w:val="true"/>
        <w:keepLines w:val="true"/>
        <w:spacing w:before="200" w:after="100" w:line="259"/>
        <w:ind w:right="0" w:left="0" w:firstLine="0"/>
        <w:jc w:val="left"/>
        <w:rPr>
          <w:rFonts w:ascii="Calibri" w:hAnsi="Calibri" w:cs="Calibri" w:eastAsia="Calibri"/>
          <w:b/>
          <w:color w:val="2F5597"/>
          <w:spacing w:val="0"/>
          <w:position w:val="0"/>
          <w:sz w:val="25"/>
          <w:shd w:fill="auto" w:val="clear"/>
        </w:rPr>
      </w:pPr>
      <w:r>
        <w:rPr>
          <w:rFonts w:ascii="Calibri" w:hAnsi="Calibri" w:cs="Calibri" w:eastAsia="Calibri"/>
          <w:b/>
          <w:color w:val="2F5597"/>
          <w:spacing w:val="0"/>
          <w:position w:val="0"/>
          <w:sz w:val="25"/>
          <w:shd w:fill="auto" w:val="clear"/>
        </w:rPr>
        <w:t xml:space="preserve">7.1 Check primary prerequisites</w:t>
      </w:r>
    </w:p>
    <w:p>
      <w:pPr>
        <w:spacing w:before="0" w:after="100" w:line="259"/>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The primary showed wal_level = replica, max_wal_senders = 10 and listen_addresses = *. The pg_hba.conf file contained localhost replication rules for 127.0.0.1/32 and ::1/128.</w:t>
      </w:r>
    </w:p>
    <w:p>
      <w:pPr>
        <w:keepLines w:val="true"/>
        <w:spacing w:before="40" w:after="120" w:line="240"/>
        <w:ind w:right="115" w:left="230" w:firstLine="0"/>
        <w:jc w:val="left"/>
        <w:rPr>
          <w:rFonts w:ascii="Consolas" w:hAnsi="Consolas" w:cs="Consolas" w:eastAsia="Consolas"/>
          <w:color w:val="auto"/>
          <w:spacing w:val="0"/>
          <w:position w:val="0"/>
          <w:sz w:val="16"/>
          <w:shd w:fill="auto" w:val="clear"/>
        </w:rPr>
      </w:pPr>
      <w:r>
        <w:rPr>
          <w:rFonts w:ascii="Consolas" w:hAnsi="Consolas" w:cs="Consolas" w:eastAsia="Consolas"/>
          <w:color w:val="auto"/>
          <w:spacing w:val="0"/>
          <w:position w:val="0"/>
          <w:sz w:val="16"/>
          <w:shd w:fill="auto" w:val="clear"/>
        </w:rPr>
        <w:t xml:space="preserve">.\psql.exe -U postgres -h localhost -p 5432 -d postgres -c "SHOW wal_level; SHOW max_wal_senders; SHOW listen_addresses; SHOW hba_file;"</w:t>
      </w:r>
    </w:p>
    <w:p>
      <w:pPr>
        <w:keepNext w:val="true"/>
        <w:keepLines w:val="true"/>
        <w:spacing w:before="200" w:after="100" w:line="259"/>
        <w:ind w:right="0" w:left="0" w:firstLine="0"/>
        <w:jc w:val="left"/>
        <w:rPr>
          <w:rFonts w:ascii="Calibri" w:hAnsi="Calibri" w:cs="Calibri" w:eastAsia="Calibri"/>
          <w:b/>
          <w:color w:val="2F5597"/>
          <w:spacing w:val="0"/>
          <w:position w:val="0"/>
          <w:sz w:val="25"/>
          <w:shd w:fill="auto" w:val="clear"/>
        </w:rPr>
      </w:pPr>
      <w:r>
        <w:rPr>
          <w:rFonts w:ascii="Calibri" w:hAnsi="Calibri" w:cs="Calibri" w:eastAsia="Calibri"/>
          <w:b/>
          <w:color w:val="2F5597"/>
          <w:spacing w:val="0"/>
          <w:position w:val="0"/>
          <w:sz w:val="25"/>
          <w:shd w:fill="auto" w:val="clear"/>
        </w:rPr>
        <w:t xml:space="preserve">7.2 Create and start the standby</w:t>
      </w:r>
    </w:p>
    <w:p>
      <w:pPr>
        <w:spacing w:before="0" w:after="100" w:line="259"/>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A standby copy was created in C:\Users\Kassim\backups\standby using pg_basebackup -R -X stream. The standby copy was configured on port 5434 with archive_mode disabled and hot_standby enabled. standby.signal existed, and the server started successfully.</w:t>
      </w:r>
    </w:p>
    <w:p>
      <w:pPr>
        <w:keepLines w:val="true"/>
        <w:spacing w:before="40" w:after="120" w:line="240"/>
        <w:ind w:right="115" w:left="230" w:firstLine="0"/>
        <w:jc w:val="left"/>
        <w:rPr>
          <w:rFonts w:ascii="Consolas" w:hAnsi="Consolas" w:cs="Consolas" w:eastAsia="Consolas"/>
          <w:color w:val="auto"/>
          <w:spacing w:val="0"/>
          <w:position w:val="0"/>
          <w:sz w:val="16"/>
          <w:shd w:fill="auto" w:val="clear"/>
        </w:rPr>
      </w:pPr>
      <w:r>
        <w:rPr>
          <w:rFonts w:ascii="Consolas" w:hAnsi="Consolas" w:cs="Consolas" w:eastAsia="Consolas"/>
          <w:color w:val="auto"/>
          <w:spacing w:val="0"/>
          <w:position w:val="0"/>
          <w:sz w:val="16"/>
          <w:shd w:fill="auto" w:val="clear"/>
        </w:rPr>
        <w:t xml:space="preserve">.\pg_basebackup.exe -U postgres -h localhost -p 5432 -D "C:\Users\Kassim\backups\standby" -R -X stream -P -W</w:t>
      </w:r>
    </w:p>
    <w:p>
      <w:pPr>
        <w:keepLines w:val="true"/>
        <w:spacing w:before="40" w:after="120" w:line="240"/>
        <w:ind w:right="115" w:left="230" w:firstLine="0"/>
        <w:jc w:val="left"/>
        <w:rPr>
          <w:rFonts w:ascii="Consolas" w:hAnsi="Consolas" w:cs="Consolas" w:eastAsia="Consolas"/>
          <w:color w:val="auto"/>
          <w:spacing w:val="0"/>
          <w:position w:val="0"/>
          <w:sz w:val="16"/>
          <w:shd w:fill="auto" w:val="clear"/>
        </w:rPr>
      </w:pPr>
      <w:r>
        <w:rPr>
          <w:rFonts w:ascii="Consolas" w:hAnsi="Consolas" w:cs="Consolas" w:eastAsia="Consolas"/>
          <w:color w:val="auto"/>
          <w:spacing w:val="0"/>
          <w:position w:val="0"/>
          <w:sz w:val="16"/>
          <w:shd w:fill="auto" w:val="clear"/>
        </w:rPr>
        <w:t xml:space="preserve">.\pg_ctl.exe -D "C:\Users\Kassim\backups\standby" -l "C:\Users\Kassim\backups\standby\standby.log" -w start</w:t>
      </w:r>
    </w:p>
    <w:p>
      <w:pPr>
        <w:keepNext w:val="true"/>
        <w:keepLines w:val="true"/>
        <w:spacing w:before="200" w:after="100" w:line="259"/>
        <w:ind w:right="0" w:left="0" w:firstLine="0"/>
        <w:jc w:val="left"/>
        <w:rPr>
          <w:rFonts w:ascii="Calibri" w:hAnsi="Calibri" w:cs="Calibri" w:eastAsia="Calibri"/>
          <w:b/>
          <w:color w:val="2F5597"/>
          <w:spacing w:val="0"/>
          <w:position w:val="0"/>
          <w:sz w:val="25"/>
          <w:shd w:fill="auto" w:val="clear"/>
        </w:rPr>
      </w:pPr>
      <w:r>
        <w:rPr>
          <w:rFonts w:ascii="Calibri" w:hAnsi="Calibri" w:cs="Calibri" w:eastAsia="Calibri"/>
          <w:b/>
          <w:color w:val="2F5597"/>
          <w:spacing w:val="0"/>
          <w:position w:val="0"/>
          <w:sz w:val="25"/>
          <w:shd w:fill="auto" w:val="clear"/>
        </w:rPr>
        <w:t xml:space="preserve">7.3 Verify streaming state from the standby</w:t>
      </w:r>
    </w:p>
    <w:p>
      <w:pPr>
        <w:spacing w:before="0" w:after="100" w:line="259"/>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On port 5434, pg_is_in_recovery() returned true. The pg_stat_wal_receiver view reported status = streaming, sender_host = localhost and sender_port = 5432. The observed written and flushed LSN values were both 0/B000168.</w:t>
      </w:r>
    </w:p>
    <w:p>
      <w:pPr>
        <w:keepLines w:val="true"/>
        <w:spacing w:before="40" w:after="120" w:line="240"/>
        <w:ind w:right="115" w:left="230" w:firstLine="0"/>
        <w:jc w:val="left"/>
        <w:rPr>
          <w:rFonts w:ascii="Consolas" w:hAnsi="Consolas" w:cs="Consolas" w:eastAsia="Consolas"/>
          <w:color w:val="auto"/>
          <w:spacing w:val="0"/>
          <w:position w:val="0"/>
          <w:sz w:val="16"/>
          <w:shd w:fill="auto" w:val="clear"/>
        </w:rPr>
      </w:pPr>
      <w:r>
        <w:rPr>
          <w:rFonts w:ascii="Consolas" w:hAnsi="Consolas" w:cs="Consolas" w:eastAsia="Consolas"/>
          <w:color w:val="auto"/>
          <w:spacing w:val="0"/>
          <w:position w:val="0"/>
          <w:sz w:val="16"/>
          <w:shd w:fill="auto" w:val="clear"/>
        </w:rPr>
        <w:t xml:space="preserve">.\psql.exe -U postgres -h localhost -p 5434 -d postgres -c "SELECT status, sender_host, sender_port, written_lsn, flushed_lsn, received_tli, latest_end_lsn, latest_end_time FROM pg_stat_wal_receiver;"</w:t>
      </w:r>
    </w:p>
    <w:p>
      <w:pPr>
        <w:keepNext w:val="true"/>
        <w:keepLines w:val="true"/>
        <w:spacing w:before="200" w:after="100" w:line="259"/>
        <w:ind w:right="0" w:left="0" w:firstLine="0"/>
        <w:jc w:val="left"/>
        <w:rPr>
          <w:rFonts w:ascii="Calibri" w:hAnsi="Calibri" w:cs="Calibri" w:eastAsia="Calibri"/>
          <w:b/>
          <w:color w:val="2F5597"/>
          <w:spacing w:val="0"/>
          <w:position w:val="0"/>
          <w:sz w:val="25"/>
          <w:shd w:fill="auto" w:val="clear"/>
        </w:rPr>
      </w:pPr>
      <w:r>
        <w:rPr>
          <w:rFonts w:ascii="Calibri" w:hAnsi="Calibri" w:cs="Calibri" w:eastAsia="Calibri"/>
          <w:b/>
          <w:color w:val="2F5597"/>
          <w:spacing w:val="0"/>
          <w:position w:val="0"/>
          <w:sz w:val="25"/>
          <w:shd w:fill="auto" w:val="clear"/>
        </w:rPr>
        <w:t xml:space="preserve">7.4 Verify replication from primary and test data flow</w:t>
      </w:r>
    </w:p>
    <w:p>
      <w:pPr>
        <w:spacing w:before="0" w:after="100" w:line="259"/>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The primary view pg_stat_replication showed one client at ::1, state = streaming and sync_state = async. A test record was inserted into pitr_demo on the primary (port 5432): id 3, note Replication test record. The standby query on port 5434 returned that record.</w:t>
      </w:r>
    </w:p>
    <w:p>
      <w:pPr>
        <w:keepLines w:val="true"/>
        <w:spacing w:before="40" w:after="120" w:line="240"/>
        <w:ind w:right="115" w:left="230" w:firstLine="0"/>
        <w:jc w:val="left"/>
        <w:rPr>
          <w:rFonts w:ascii="Consolas" w:hAnsi="Consolas" w:cs="Consolas" w:eastAsia="Consolas"/>
          <w:color w:val="auto"/>
          <w:spacing w:val="0"/>
          <w:position w:val="0"/>
          <w:sz w:val="16"/>
          <w:shd w:fill="auto" w:val="clear"/>
        </w:rPr>
      </w:pPr>
      <w:r>
        <w:rPr>
          <w:rFonts w:ascii="Consolas" w:hAnsi="Consolas" w:cs="Consolas" w:eastAsia="Consolas"/>
          <w:color w:val="auto"/>
          <w:spacing w:val="0"/>
          <w:position w:val="0"/>
          <w:sz w:val="16"/>
          <w:shd w:fill="auto" w:val="clear"/>
        </w:rPr>
        <w:t xml:space="preserve">.\psql.exe -U postgres -h localhost -p 5432 -d postgres -c "SELECT application_name, client_addr, state, sync_state, sent_lsn, write_lsn, flush_lsn, replay_lsn FROM pg_stat_replication;"</w:t>
      </w:r>
    </w:p>
    <w:p>
      <w:pPr>
        <w:keepLines w:val="true"/>
        <w:spacing w:before="40" w:after="120" w:line="240"/>
        <w:ind w:right="115" w:left="230" w:firstLine="0"/>
        <w:jc w:val="left"/>
        <w:rPr>
          <w:rFonts w:ascii="Consolas" w:hAnsi="Consolas" w:cs="Consolas" w:eastAsia="Consolas"/>
          <w:color w:val="auto"/>
          <w:spacing w:val="0"/>
          <w:position w:val="0"/>
          <w:sz w:val="16"/>
          <w:shd w:fill="auto" w:val="clear"/>
        </w:rPr>
      </w:pPr>
      <w:r>
        <w:rPr>
          <w:rFonts w:ascii="Consolas" w:hAnsi="Consolas" w:cs="Consolas" w:eastAsia="Consolas"/>
          <w:color w:val="auto"/>
          <w:spacing w:val="0"/>
          <w:position w:val="0"/>
          <w:sz w:val="16"/>
          <w:shd w:fill="auto" w:val="clear"/>
        </w:rPr>
        <w:t xml:space="preserve">INSERT INTO recovery_test VALUES (3, 'Replication test record');</w:t>
      </w:r>
    </w:p>
    <w:p>
      <w:pPr>
        <w:keepLines w:val="true"/>
        <w:spacing w:before="40" w:after="120" w:line="240"/>
        <w:ind w:right="115" w:left="230" w:firstLine="0"/>
        <w:jc w:val="left"/>
        <w:rPr>
          <w:rFonts w:ascii="Consolas" w:hAnsi="Consolas" w:cs="Consolas" w:eastAsia="Consolas"/>
          <w:color w:val="auto"/>
          <w:spacing w:val="0"/>
          <w:position w:val="0"/>
          <w:sz w:val="16"/>
          <w:shd w:fill="auto" w:val="clear"/>
        </w:rPr>
      </w:pPr>
      <w:r>
        <w:rPr>
          <w:rFonts w:ascii="Consolas" w:hAnsi="Consolas" w:cs="Consolas" w:eastAsia="Consolas"/>
          <w:color w:val="auto"/>
          <w:spacing w:val="0"/>
          <w:position w:val="0"/>
          <w:sz w:val="16"/>
          <w:shd w:fill="auto" w:val="clear"/>
        </w:rPr>
        <w:t xml:space="preserve">.\psql.exe -U postgres -h localhost -p 5434 -d pitr_demo -c "SELECT * FROM recovery_test ORDER BY id;"</w:t>
      </w:r>
    </w:p>
    <w:tbl>
      <w:tblPr/>
      <w:tblGrid>
        <w:gridCol w:w="4968"/>
        <w:gridCol w:w="4968"/>
      </w:tblGrid>
      <w:tr>
        <w:trPr>
          <w:trHeight w:val="1" w:hRule="atLeast"/>
          <w:jc w:val="center"/>
        </w:trPr>
        <w:tc>
          <w:tcPr>
            <w:tcW w:w="4968" w:type="dxa"/>
            <w:tcBorders>
              <w:top w:val="single" w:color="000000" w:sz="4"/>
              <w:left w:val="single" w:color="000000" w:sz="4"/>
              <w:bottom w:val="single" w:color="000000" w:sz="4"/>
              <w:right w:val="single" w:color="000000" w:sz="4"/>
            </w:tcBorders>
            <w:shd w:color="000000" w:fill="17365d" w:val="clear"/>
            <w:tcMar>
              <w:left w:w="108" w:type="dxa"/>
              <w:right w:w="108" w:type="dxa"/>
            </w:tcMar>
            <w:vAlign w:val="center"/>
          </w:tcPr>
          <w:p>
            <w:pPr>
              <w:spacing w:before="0" w:after="20" w:line="259"/>
              <w:ind w:right="0" w:left="0" w:firstLine="0"/>
              <w:jc w:val="left"/>
              <w:rPr>
                <w:spacing w:val="0"/>
                <w:position w:val="0"/>
                <w:shd w:fill="auto" w:val="clear"/>
              </w:rPr>
            </w:pPr>
            <w:r>
              <w:rPr>
                <w:rFonts w:ascii="Aptos" w:hAnsi="Aptos" w:cs="Aptos" w:eastAsia="Aptos"/>
                <w:b/>
                <w:color w:val="FFFFFF"/>
                <w:spacing w:val="0"/>
                <w:position w:val="0"/>
                <w:sz w:val="18"/>
                <w:shd w:fill="auto" w:val="clear"/>
              </w:rPr>
              <w:t xml:space="preserve">Replication check</w:t>
            </w:r>
          </w:p>
        </w:tc>
        <w:tc>
          <w:tcPr>
            <w:tcW w:w="4968" w:type="dxa"/>
            <w:tcBorders>
              <w:top w:val="single" w:color="000000" w:sz="4"/>
              <w:left w:val="single" w:color="000000" w:sz="4"/>
              <w:bottom w:val="single" w:color="000000" w:sz="4"/>
              <w:right w:val="single" w:color="000000" w:sz="4"/>
            </w:tcBorders>
            <w:shd w:color="000000" w:fill="17365d" w:val="clear"/>
            <w:tcMar>
              <w:left w:w="108" w:type="dxa"/>
              <w:right w:w="108" w:type="dxa"/>
            </w:tcMar>
            <w:vAlign w:val="center"/>
          </w:tcPr>
          <w:p>
            <w:pPr>
              <w:spacing w:before="0" w:after="20" w:line="259"/>
              <w:ind w:right="0" w:left="0" w:firstLine="0"/>
              <w:jc w:val="left"/>
              <w:rPr>
                <w:spacing w:val="0"/>
                <w:position w:val="0"/>
                <w:shd w:fill="auto" w:val="clear"/>
              </w:rPr>
            </w:pPr>
            <w:r>
              <w:rPr>
                <w:rFonts w:ascii="Aptos" w:hAnsi="Aptos" w:cs="Aptos" w:eastAsia="Aptos"/>
                <w:b/>
                <w:color w:val="FFFFFF"/>
                <w:spacing w:val="0"/>
                <w:position w:val="0"/>
                <w:sz w:val="18"/>
                <w:shd w:fill="auto" w:val="clear"/>
              </w:rPr>
              <w:t xml:space="preserve">Observed result</w:t>
            </w:r>
          </w:p>
        </w:tc>
      </w:tr>
      <w:tr>
        <w:trPr>
          <w:trHeight w:val="1" w:hRule="atLeast"/>
          <w:jc w:val="center"/>
        </w:trPr>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 w:line="259"/>
              <w:ind w:right="0" w:left="0" w:firstLine="0"/>
              <w:jc w:val="left"/>
              <w:rPr>
                <w:color w:val="auto"/>
                <w:spacing w:val="0"/>
                <w:position w:val="0"/>
                <w:shd w:fill="auto" w:val="clear"/>
              </w:rPr>
            </w:pPr>
            <w:r>
              <w:rPr>
                <w:rFonts w:ascii="Aptos" w:hAnsi="Aptos" w:cs="Aptos" w:eastAsia="Aptos"/>
                <w:color w:val="auto"/>
                <w:spacing w:val="0"/>
                <w:position w:val="0"/>
                <w:sz w:val="18"/>
                <w:shd w:fill="auto" w:val="clear"/>
              </w:rPr>
              <w:t xml:space="preserve">Standby reports recovery mode</w:t>
            </w:r>
          </w:p>
        </w:tc>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 w:line="259"/>
              <w:ind w:right="0" w:left="0" w:firstLine="0"/>
              <w:jc w:val="left"/>
              <w:rPr>
                <w:color w:val="auto"/>
                <w:spacing w:val="0"/>
                <w:position w:val="0"/>
                <w:shd w:fill="auto" w:val="clear"/>
              </w:rPr>
            </w:pPr>
            <w:r>
              <w:rPr>
                <w:rFonts w:ascii="Aptos" w:hAnsi="Aptos" w:cs="Aptos" w:eastAsia="Aptos"/>
                <w:color w:val="auto"/>
                <w:spacing w:val="0"/>
                <w:position w:val="0"/>
                <w:sz w:val="18"/>
                <w:shd w:fill="auto" w:val="clear"/>
              </w:rPr>
              <w:t xml:space="preserve">true</w:t>
            </w:r>
          </w:p>
        </w:tc>
      </w:tr>
      <w:tr>
        <w:trPr>
          <w:trHeight w:val="1" w:hRule="atLeast"/>
          <w:jc w:val="center"/>
        </w:trPr>
        <w:tc>
          <w:tcPr>
            <w:tcW w:w="4968" w:type="dxa"/>
            <w:tcBorders>
              <w:top w:val="single" w:color="000000" w:sz="4"/>
              <w:left w:val="single" w:color="000000" w:sz="4"/>
              <w:bottom w:val="single" w:color="000000" w:sz="4"/>
              <w:right w:val="single" w:color="000000" w:sz="4"/>
            </w:tcBorders>
            <w:shd w:color="000000" w:fill="f2f6fa" w:val="clear"/>
            <w:tcMar>
              <w:left w:w="108" w:type="dxa"/>
              <w:right w:w="108" w:type="dxa"/>
            </w:tcMar>
            <w:vAlign w:val="center"/>
          </w:tcPr>
          <w:p>
            <w:pPr>
              <w:spacing w:before="0" w:after="20" w:line="259"/>
              <w:ind w:right="0" w:left="0" w:firstLine="0"/>
              <w:jc w:val="left"/>
              <w:rPr>
                <w:color w:val="auto"/>
                <w:spacing w:val="0"/>
                <w:position w:val="0"/>
                <w:shd w:fill="auto" w:val="clear"/>
              </w:rPr>
            </w:pPr>
            <w:r>
              <w:rPr>
                <w:rFonts w:ascii="Aptos" w:hAnsi="Aptos" w:cs="Aptos" w:eastAsia="Aptos"/>
                <w:color w:val="auto"/>
                <w:spacing w:val="0"/>
                <w:position w:val="0"/>
                <w:sz w:val="18"/>
                <w:shd w:fill="auto" w:val="clear"/>
              </w:rPr>
              <w:t xml:space="preserve">WAL receiver status</w:t>
            </w:r>
          </w:p>
        </w:tc>
        <w:tc>
          <w:tcPr>
            <w:tcW w:w="4968" w:type="dxa"/>
            <w:tcBorders>
              <w:top w:val="single" w:color="000000" w:sz="4"/>
              <w:left w:val="single" w:color="000000" w:sz="4"/>
              <w:bottom w:val="single" w:color="000000" w:sz="4"/>
              <w:right w:val="single" w:color="000000" w:sz="4"/>
            </w:tcBorders>
            <w:shd w:color="000000" w:fill="f2f6fa" w:val="clear"/>
            <w:tcMar>
              <w:left w:w="108" w:type="dxa"/>
              <w:right w:w="108" w:type="dxa"/>
            </w:tcMar>
            <w:vAlign w:val="center"/>
          </w:tcPr>
          <w:p>
            <w:pPr>
              <w:spacing w:before="0" w:after="20" w:line="259"/>
              <w:ind w:right="0" w:left="0" w:firstLine="0"/>
              <w:jc w:val="left"/>
              <w:rPr>
                <w:color w:val="auto"/>
                <w:spacing w:val="0"/>
                <w:position w:val="0"/>
                <w:shd w:fill="auto" w:val="clear"/>
              </w:rPr>
            </w:pPr>
            <w:r>
              <w:rPr>
                <w:rFonts w:ascii="Aptos" w:hAnsi="Aptos" w:cs="Aptos" w:eastAsia="Aptos"/>
                <w:color w:val="auto"/>
                <w:spacing w:val="0"/>
                <w:position w:val="0"/>
                <w:sz w:val="18"/>
                <w:shd w:fill="auto" w:val="clear"/>
              </w:rPr>
              <w:t xml:space="preserve">streaming</w:t>
            </w:r>
          </w:p>
        </w:tc>
      </w:tr>
      <w:tr>
        <w:trPr>
          <w:trHeight w:val="1" w:hRule="atLeast"/>
          <w:jc w:val="center"/>
        </w:trPr>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 w:line="259"/>
              <w:ind w:right="0" w:left="0" w:firstLine="0"/>
              <w:jc w:val="left"/>
              <w:rPr>
                <w:color w:val="auto"/>
                <w:spacing w:val="0"/>
                <w:position w:val="0"/>
                <w:shd w:fill="auto" w:val="clear"/>
              </w:rPr>
            </w:pPr>
            <w:r>
              <w:rPr>
                <w:rFonts w:ascii="Aptos" w:hAnsi="Aptos" w:cs="Aptos" w:eastAsia="Aptos"/>
                <w:color w:val="auto"/>
                <w:spacing w:val="0"/>
                <w:position w:val="0"/>
                <w:sz w:val="18"/>
                <w:shd w:fill="auto" w:val="clear"/>
              </w:rPr>
              <w:t xml:space="preserve">Primary replication state</w:t>
            </w:r>
          </w:p>
        </w:tc>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 w:line="259"/>
              <w:ind w:right="0" w:left="0" w:firstLine="0"/>
              <w:jc w:val="left"/>
              <w:rPr>
                <w:color w:val="auto"/>
                <w:spacing w:val="0"/>
                <w:position w:val="0"/>
                <w:shd w:fill="auto" w:val="clear"/>
              </w:rPr>
            </w:pPr>
            <w:r>
              <w:rPr>
                <w:rFonts w:ascii="Aptos" w:hAnsi="Aptos" w:cs="Aptos" w:eastAsia="Aptos"/>
                <w:color w:val="auto"/>
                <w:spacing w:val="0"/>
                <w:position w:val="0"/>
                <w:sz w:val="18"/>
                <w:shd w:fill="auto" w:val="clear"/>
              </w:rPr>
              <w:t xml:space="preserve">streaming</w:t>
            </w:r>
          </w:p>
        </w:tc>
      </w:tr>
      <w:tr>
        <w:trPr>
          <w:trHeight w:val="1" w:hRule="atLeast"/>
          <w:jc w:val="center"/>
        </w:trPr>
        <w:tc>
          <w:tcPr>
            <w:tcW w:w="4968" w:type="dxa"/>
            <w:tcBorders>
              <w:top w:val="single" w:color="000000" w:sz="4"/>
              <w:left w:val="single" w:color="000000" w:sz="4"/>
              <w:bottom w:val="single" w:color="000000" w:sz="4"/>
              <w:right w:val="single" w:color="000000" w:sz="4"/>
            </w:tcBorders>
            <w:shd w:color="000000" w:fill="f2f6fa" w:val="clear"/>
            <w:tcMar>
              <w:left w:w="108" w:type="dxa"/>
              <w:right w:w="108" w:type="dxa"/>
            </w:tcMar>
            <w:vAlign w:val="center"/>
          </w:tcPr>
          <w:p>
            <w:pPr>
              <w:spacing w:before="0" w:after="20" w:line="259"/>
              <w:ind w:right="0" w:left="0" w:firstLine="0"/>
              <w:jc w:val="left"/>
              <w:rPr>
                <w:color w:val="auto"/>
                <w:spacing w:val="0"/>
                <w:position w:val="0"/>
                <w:shd w:fill="auto" w:val="clear"/>
              </w:rPr>
            </w:pPr>
            <w:r>
              <w:rPr>
                <w:rFonts w:ascii="Aptos" w:hAnsi="Aptos" w:cs="Aptos" w:eastAsia="Aptos"/>
                <w:color w:val="auto"/>
                <w:spacing w:val="0"/>
                <w:position w:val="0"/>
                <w:sz w:val="18"/>
                <w:shd w:fill="auto" w:val="clear"/>
              </w:rPr>
              <w:t xml:space="preserve">Replication mode</w:t>
            </w:r>
          </w:p>
        </w:tc>
        <w:tc>
          <w:tcPr>
            <w:tcW w:w="4968" w:type="dxa"/>
            <w:tcBorders>
              <w:top w:val="single" w:color="000000" w:sz="4"/>
              <w:left w:val="single" w:color="000000" w:sz="4"/>
              <w:bottom w:val="single" w:color="000000" w:sz="4"/>
              <w:right w:val="single" w:color="000000" w:sz="4"/>
            </w:tcBorders>
            <w:shd w:color="000000" w:fill="f2f6fa" w:val="clear"/>
            <w:tcMar>
              <w:left w:w="108" w:type="dxa"/>
              <w:right w:w="108" w:type="dxa"/>
            </w:tcMar>
            <w:vAlign w:val="center"/>
          </w:tcPr>
          <w:p>
            <w:pPr>
              <w:spacing w:before="0" w:after="20" w:line="259"/>
              <w:ind w:right="0" w:left="0" w:firstLine="0"/>
              <w:jc w:val="left"/>
              <w:rPr>
                <w:color w:val="auto"/>
                <w:spacing w:val="0"/>
                <w:position w:val="0"/>
                <w:shd w:fill="auto" w:val="clear"/>
              </w:rPr>
            </w:pPr>
            <w:r>
              <w:rPr>
                <w:rFonts w:ascii="Aptos" w:hAnsi="Aptos" w:cs="Aptos" w:eastAsia="Aptos"/>
                <w:color w:val="auto"/>
                <w:spacing w:val="0"/>
                <w:position w:val="0"/>
                <w:sz w:val="18"/>
                <w:shd w:fill="auto" w:val="clear"/>
              </w:rPr>
              <w:t xml:space="preserve">async</w:t>
            </w:r>
          </w:p>
        </w:tc>
      </w:tr>
      <w:tr>
        <w:trPr>
          <w:trHeight w:val="1" w:hRule="atLeast"/>
          <w:jc w:val="center"/>
        </w:trPr>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 w:line="259"/>
              <w:ind w:right="0" w:left="0" w:firstLine="0"/>
              <w:jc w:val="left"/>
              <w:rPr>
                <w:color w:val="auto"/>
                <w:spacing w:val="0"/>
                <w:position w:val="0"/>
                <w:shd w:fill="auto" w:val="clear"/>
              </w:rPr>
            </w:pPr>
            <w:r>
              <w:rPr>
                <w:rFonts w:ascii="Aptos" w:hAnsi="Aptos" w:cs="Aptos" w:eastAsia="Aptos"/>
                <w:color w:val="auto"/>
                <w:spacing w:val="0"/>
                <w:position w:val="0"/>
                <w:sz w:val="18"/>
                <w:shd w:fill="auto" w:val="clear"/>
              </w:rPr>
              <w:t xml:space="preserve">Test record on standby</w:t>
            </w:r>
          </w:p>
        </w:tc>
        <w:tc>
          <w:tcPr>
            <w:tcW w:w="496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 w:line="259"/>
              <w:ind w:right="0" w:left="0" w:firstLine="0"/>
              <w:jc w:val="left"/>
              <w:rPr>
                <w:color w:val="auto"/>
                <w:spacing w:val="0"/>
                <w:position w:val="0"/>
                <w:shd w:fill="auto" w:val="clear"/>
              </w:rPr>
            </w:pPr>
            <w:r>
              <w:rPr>
                <w:rFonts w:ascii="Aptos" w:hAnsi="Aptos" w:cs="Aptos" w:eastAsia="Aptos"/>
                <w:color w:val="auto"/>
                <w:spacing w:val="0"/>
                <w:position w:val="0"/>
                <w:sz w:val="18"/>
                <w:shd w:fill="auto" w:val="clear"/>
              </w:rPr>
              <w:t xml:space="preserve">id 3: Replication test record</w:t>
            </w:r>
          </w:p>
        </w:tc>
      </w:tr>
    </w:tbl>
    <w:p>
      <w:pPr>
        <w:spacing w:before="0" w:after="20" w:line="259"/>
        <w:ind w:right="0" w:left="0" w:firstLine="0"/>
        <w:jc w:val="left"/>
        <w:rPr>
          <w:rFonts w:ascii="Aptos" w:hAnsi="Aptos" w:cs="Aptos" w:eastAsia="Aptos"/>
          <w:color w:val="auto"/>
          <w:spacing w:val="0"/>
          <w:position w:val="0"/>
          <w:sz w:val="21"/>
          <w:shd w:fill="auto" w:val="clear"/>
        </w:rPr>
      </w:pPr>
    </w:p>
    <w:p>
      <w:pPr>
        <w:spacing w:before="0" w:after="100" w:line="259"/>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Only record 3 appeared on the streaming standby in the final test. This is expected for the timeline used in this practical: records 1 and 2 had been deleted on the primary before the standby base backup was taken. The separate PITR copy on port 5433 retained records 1 and 2 at the earlier recovery target.</w:t>
      </w:r>
    </w:p>
    <w:p>
      <w:pPr>
        <w:spacing w:before="0" w:after="120" w:line="259"/>
        <w:ind w:right="0" w:left="0" w:firstLine="0"/>
        <w:jc w:val="left"/>
        <w:rPr>
          <w:rFonts w:ascii="Aptos" w:hAnsi="Aptos" w:cs="Aptos" w:eastAsia="Aptos"/>
          <w:color w:val="auto"/>
          <w:spacing w:val="0"/>
          <w:position w:val="0"/>
          <w:sz w:val="21"/>
          <w:shd w:fill="auto" w:val="clear"/>
        </w:rPr>
      </w:pPr>
      <w:r>
        <w:rPr>
          <w:rFonts w:ascii="Aptos" w:hAnsi="Aptos" w:cs="Aptos" w:eastAsia="Aptos"/>
          <w:i/>
          <w:color w:val="595959"/>
          <w:spacing w:val="0"/>
          <w:position w:val="0"/>
          <w:sz w:val="18"/>
          <w:shd w:fill="auto" w:val="clear"/>
        </w:rPr>
        <w:t xml:space="preserve">Evidence to insert: screenshot of pg_stat_wal_receiver on port 5434, pg_stat_replication on port 5432 and the replicated record on port 5434.</w:t>
      </w:r>
    </w:p>
    <w:p>
      <w:pPr>
        <w:keepNext w:val="true"/>
        <w:keepLines w:val="true"/>
        <w:spacing w:before="200" w:after="100" w:line="259"/>
        <w:ind w:right="0" w:left="0" w:firstLine="0"/>
        <w:jc w:val="left"/>
        <w:rPr>
          <w:rFonts w:ascii="Calibri" w:hAnsi="Calibri" w:cs="Calibri" w:eastAsia="Calibri"/>
          <w:b/>
          <w:color w:val="17365D"/>
          <w:spacing w:val="0"/>
          <w:position w:val="0"/>
          <w:sz w:val="34"/>
          <w:shd w:fill="auto" w:val="clear"/>
        </w:rPr>
      </w:pPr>
      <w:r>
        <w:rPr>
          <w:rFonts w:ascii="Calibri" w:hAnsi="Calibri" w:cs="Calibri" w:eastAsia="Calibri"/>
          <w:b/>
          <w:color w:val="17365D"/>
          <w:spacing w:val="0"/>
          <w:position w:val="0"/>
          <w:sz w:val="34"/>
          <w:shd w:fill="auto" w:val="clear"/>
        </w:rPr>
        <w:t xml:space="preserve">8. Results summary</w:t>
      </w:r>
    </w:p>
    <w:tbl>
      <w:tblPr/>
      <w:tblGrid>
        <w:gridCol w:w="3312"/>
        <w:gridCol w:w="3312"/>
        <w:gridCol w:w="3312"/>
      </w:tblGrid>
      <w:tr>
        <w:trPr>
          <w:trHeight w:val="1" w:hRule="atLeast"/>
          <w:jc w:val="center"/>
        </w:trPr>
        <w:tc>
          <w:tcPr>
            <w:tcW w:w="3312" w:type="dxa"/>
            <w:tcBorders>
              <w:top w:val="single" w:color="000000" w:sz="4"/>
              <w:left w:val="single" w:color="000000" w:sz="4"/>
              <w:bottom w:val="single" w:color="000000" w:sz="4"/>
              <w:right w:val="single" w:color="000000" w:sz="4"/>
            </w:tcBorders>
            <w:shd w:color="000000" w:fill="17365d" w:val="clear"/>
            <w:tcMar>
              <w:left w:w="108" w:type="dxa"/>
              <w:right w:w="108" w:type="dxa"/>
            </w:tcMar>
            <w:vAlign w:val="center"/>
          </w:tcPr>
          <w:p>
            <w:pPr>
              <w:spacing w:before="0" w:after="20" w:line="259"/>
              <w:ind w:right="0" w:left="0" w:firstLine="0"/>
              <w:jc w:val="left"/>
              <w:rPr>
                <w:spacing w:val="0"/>
                <w:position w:val="0"/>
                <w:shd w:fill="auto" w:val="clear"/>
              </w:rPr>
            </w:pPr>
            <w:r>
              <w:rPr>
                <w:rFonts w:ascii="Aptos" w:hAnsi="Aptos" w:cs="Aptos" w:eastAsia="Aptos"/>
                <w:b/>
                <w:color w:val="FFFFFF"/>
                <w:spacing w:val="0"/>
                <w:position w:val="0"/>
                <w:sz w:val="18"/>
                <w:shd w:fill="auto" w:val="clear"/>
              </w:rPr>
              <w:t xml:space="preserve">Practical task</w:t>
            </w:r>
          </w:p>
        </w:tc>
        <w:tc>
          <w:tcPr>
            <w:tcW w:w="3312" w:type="dxa"/>
            <w:tcBorders>
              <w:top w:val="single" w:color="000000" w:sz="4"/>
              <w:left w:val="single" w:color="000000" w:sz="4"/>
              <w:bottom w:val="single" w:color="000000" w:sz="4"/>
              <w:right w:val="single" w:color="000000" w:sz="4"/>
            </w:tcBorders>
            <w:shd w:color="000000" w:fill="17365d" w:val="clear"/>
            <w:tcMar>
              <w:left w:w="108" w:type="dxa"/>
              <w:right w:w="108" w:type="dxa"/>
            </w:tcMar>
            <w:vAlign w:val="center"/>
          </w:tcPr>
          <w:p>
            <w:pPr>
              <w:spacing w:before="0" w:after="20" w:line="259"/>
              <w:ind w:right="0" w:left="0" w:firstLine="0"/>
              <w:jc w:val="left"/>
              <w:rPr>
                <w:spacing w:val="0"/>
                <w:position w:val="0"/>
                <w:shd w:fill="auto" w:val="clear"/>
              </w:rPr>
            </w:pPr>
            <w:r>
              <w:rPr>
                <w:rFonts w:ascii="Aptos" w:hAnsi="Aptos" w:cs="Aptos" w:eastAsia="Aptos"/>
                <w:b/>
                <w:color w:val="FFFFFF"/>
                <w:spacing w:val="0"/>
                <w:position w:val="0"/>
                <w:sz w:val="18"/>
                <w:shd w:fill="auto" w:val="clear"/>
              </w:rPr>
              <w:t xml:space="preserve">Result</w:t>
            </w:r>
          </w:p>
        </w:tc>
        <w:tc>
          <w:tcPr>
            <w:tcW w:w="3312" w:type="dxa"/>
            <w:tcBorders>
              <w:top w:val="single" w:color="000000" w:sz="4"/>
              <w:left w:val="single" w:color="000000" w:sz="4"/>
              <w:bottom w:val="single" w:color="000000" w:sz="4"/>
              <w:right w:val="single" w:color="000000" w:sz="4"/>
            </w:tcBorders>
            <w:shd w:color="000000" w:fill="17365d" w:val="clear"/>
            <w:tcMar>
              <w:left w:w="108" w:type="dxa"/>
              <w:right w:w="108" w:type="dxa"/>
            </w:tcMar>
            <w:vAlign w:val="center"/>
          </w:tcPr>
          <w:p>
            <w:pPr>
              <w:spacing w:before="0" w:after="20" w:line="259"/>
              <w:ind w:right="0" w:left="0" w:firstLine="0"/>
              <w:jc w:val="left"/>
              <w:rPr>
                <w:spacing w:val="0"/>
                <w:position w:val="0"/>
                <w:shd w:fill="auto" w:val="clear"/>
              </w:rPr>
            </w:pPr>
            <w:r>
              <w:rPr>
                <w:rFonts w:ascii="Aptos" w:hAnsi="Aptos" w:cs="Aptos" w:eastAsia="Aptos"/>
                <w:b/>
                <w:color w:val="FFFFFF"/>
                <w:spacing w:val="0"/>
                <w:position w:val="0"/>
                <w:sz w:val="18"/>
                <w:shd w:fill="auto" w:val="clear"/>
              </w:rPr>
              <w:t xml:space="preserve">Evidence observed</w:t>
            </w:r>
          </w:p>
        </w:tc>
      </w:tr>
      <w:tr>
        <w:trPr>
          <w:trHeight w:val="1" w:hRule="atLeast"/>
          <w:jc w:val="center"/>
        </w:trPr>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 w:line="259"/>
              <w:ind w:right="0" w:left="0" w:firstLine="0"/>
              <w:jc w:val="left"/>
              <w:rPr>
                <w:color w:val="auto"/>
                <w:spacing w:val="0"/>
                <w:position w:val="0"/>
                <w:shd w:fill="auto" w:val="clear"/>
              </w:rPr>
            </w:pPr>
            <w:r>
              <w:rPr>
                <w:rFonts w:ascii="Aptos" w:hAnsi="Aptos" w:cs="Aptos" w:eastAsia="Aptos"/>
                <w:color w:val="auto"/>
                <w:spacing w:val="0"/>
                <w:position w:val="0"/>
                <w:sz w:val="18"/>
                <w:shd w:fill="auto" w:val="clear"/>
              </w:rPr>
              <w:t xml:space="preserve">Logical backup and restore</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 w:line="259"/>
              <w:ind w:right="0" w:left="0" w:firstLine="0"/>
              <w:jc w:val="left"/>
              <w:rPr>
                <w:color w:val="auto"/>
                <w:spacing w:val="0"/>
                <w:position w:val="0"/>
                <w:shd w:fill="auto" w:val="clear"/>
              </w:rPr>
            </w:pPr>
            <w:r>
              <w:rPr>
                <w:rFonts w:ascii="Aptos" w:hAnsi="Aptos" w:cs="Aptos" w:eastAsia="Aptos"/>
                <w:color w:val="auto"/>
                <w:spacing w:val="0"/>
                <w:position w:val="0"/>
                <w:sz w:val="18"/>
                <w:shd w:fill="auto" w:val="clear"/>
              </w:rPr>
              <w:t xml:space="preserve">Successful</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 w:line="259"/>
              <w:ind w:right="0" w:left="0" w:firstLine="0"/>
              <w:jc w:val="left"/>
              <w:rPr>
                <w:color w:val="auto"/>
                <w:spacing w:val="0"/>
                <w:position w:val="0"/>
                <w:shd w:fill="auto" w:val="clear"/>
              </w:rPr>
            </w:pPr>
            <w:r>
              <w:rPr>
                <w:rFonts w:ascii="Aptos" w:hAnsi="Aptos" w:cs="Aptos" w:eastAsia="Aptos"/>
                <w:color w:val="auto"/>
                <w:spacing w:val="0"/>
                <w:position w:val="0"/>
                <w:sz w:val="18"/>
                <w:shd w:fill="auto" w:val="clear"/>
              </w:rPr>
              <w:t xml:space="preserve">Dump inspected; bootcamp_check had 5 students</w:t>
            </w:r>
          </w:p>
        </w:tc>
      </w:tr>
      <w:tr>
        <w:trPr>
          <w:trHeight w:val="1" w:hRule="atLeast"/>
          <w:jc w:val="center"/>
        </w:trPr>
        <w:tc>
          <w:tcPr>
            <w:tcW w:w="3312" w:type="dxa"/>
            <w:tcBorders>
              <w:top w:val="single" w:color="000000" w:sz="4"/>
              <w:left w:val="single" w:color="000000" w:sz="4"/>
              <w:bottom w:val="single" w:color="000000" w:sz="4"/>
              <w:right w:val="single" w:color="000000" w:sz="4"/>
            </w:tcBorders>
            <w:shd w:color="000000" w:fill="f2f6fa" w:val="clear"/>
            <w:tcMar>
              <w:left w:w="108" w:type="dxa"/>
              <w:right w:w="108" w:type="dxa"/>
            </w:tcMar>
            <w:vAlign w:val="center"/>
          </w:tcPr>
          <w:p>
            <w:pPr>
              <w:spacing w:before="0" w:after="20" w:line="259"/>
              <w:ind w:right="0" w:left="0" w:firstLine="0"/>
              <w:jc w:val="left"/>
              <w:rPr>
                <w:color w:val="auto"/>
                <w:spacing w:val="0"/>
                <w:position w:val="0"/>
                <w:shd w:fill="auto" w:val="clear"/>
              </w:rPr>
            </w:pPr>
            <w:r>
              <w:rPr>
                <w:rFonts w:ascii="Aptos" w:hAnsi="Aptos" w:cs="Aptos" w:eastAsia="Aptos"/>
                <w:color w:val="auto"/>
                <w:spacing w:val="0"/>
                <w:position w:val="0"/>
                <w:sz w:val="18"/>
                <w:shd w:fill="auto" w:val="clear"/>
              </w:rPr>
              <w:t xml:space="preserve">Physical backup</w:t>
            </w:r>
          </w:p>
        </w:tc>
        <w:tc>
          <w:tcPr>
            <w:tcW w:w="3312" w:type="dxa"/>
            <w:tcBorders>
              <w:top w:val="single" w:color="000000" w:sz="4"/>
              <w:left w:val="single" w:color="000000" w:sz="4"/>
              <w:bottom w:val="single" w:color="000000" w:sz="4"/>
              <w:right w:val="single" w:color="000000" w:sz="4"/>
            </w:tcBorders>
            <w:shd w:color="000000" w:fill="f2f6fa" w:val="clear"/>
            <w:tcMar>
              <w:left w:w="108" w:type="dxa"/>
              <w:right w:w="108" w:type="dxa"/>
            </w:tcMar>
            <w:vAlign w:val="center"/>
          </w:tcPr>
          <w:p>
            <w:pPr>
              <w:spacing w:before="0" w:after="20" w:line="259"/>
              <w:ind w:right="0" w:left="0" w:firstLine="0"/>
              <w:jc w:val="left"/>
              <w:rPr>
                <w:color w:val="auto"/>
                <w:spacing w:val="0"/>
                <w:position w:val="0"/>
                <w:shd w:fill="auto" w:val="clear"/>
              </w:rPr>
            </w:pPr>
            <w:r>
              <w:rPr>
                <w:rFonts w:ascii="Aptos" w:hAnsi="Aptos" w:cs="Aptos" w:eastAsia="Aptos"/>
                <w:color w:val="auto"/>
                <w:spacing w:val="0"/>
                <w:position w:val="0"/>
                <w:sz w:val="18"/>
                <w:shd w:fill="auto" w:val="clear"/>
              </w:rPr>
              <w:t xml:space="preserve">Successful</w:t>
            </w:r>
          </w:p>
        </w:tc>
        <w:tc>
          <w:tcPr>
            <w:tcW w:w="3312" w:type="dxa"/>
            <w:tcBorders>
              <w:top w:val="single" w:color="000000" w:sz="4"/>
              <w:left w:val="single" w:color="000000" w:sz="4"/>
              <w:bottom w:val="single" w:color="000000" w:sz="4"/>
              <w:right w:val="single" w:color="000000" w:sz="4"/>
            </w:tcBorders>
            <w:shd w:color="000000" w:fill="f2f6fa" w:val="clear"/>
            <w:tcMar>
              <w:left w:w="108" w:type="dxa"/>
              <w:right w:w="108" w:type="dxa"/>
            </w:tcMar>
            <w:vAlign w:val="center"/>
          </w:tcPr>
          <w:p>
            <w:pPr>
              <w:spacing w:before="0" w:after="20" w:line="259"/>
              <w:ind w:right="0" w:left="0" w:firstLine="0"/>
              <w:jc w:val="left"/>
              <w:rPr>
                <w:color w:val="auto"/>
                <w:spacing w:val="0"/>
                <w:position w:val="0"/>
                <w:shd w:fill="auto" w:val="clear"/>
              </w:rPr>
            </w:pPr>
            <w:r>
              <w:rPr>
                <w:rFonts w:ascii="Aptos" w:hAnsi="Aptos" w:cs="Aptos" w:eastAsia="Aptos"/>
                <w:color w:val="auto"/>
                <w:spacing w:val="0"/>
                <w:position w:val="0"/>
                <w:sz w:val="18"/>
                <w:shd w:fill="auto" w:val="clear"/>
              </w:rPr>
              <w:t xml:space="preserve">pg_verifybackup: backup successfully verified</w:t>
            </w:r>
          </w:p>
        </w:tc>
      </w:tr>
      <w:tr>
        <w:trPr>
          <w:trHeight w:val="1" w:hRule="atLeast"/>
          <w:jc w:val="center"/>
        </w:trPr>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 w:line="259"/>
              <w:ind w:right="0" w:left="0" w:firstLine="0"/>
              <w:jc w:val="left"/>
              <w:rPr>
                <w:color w:val="auto"/>
                <w:spacing w:val="0"/>
                <w:position w:val="0"/>
                <w:shd w:fill="auto" w:val="clear"/>
              </w:rPr>
            </w:pPr>
            <w:r>
              <w:rPr>
                <w:rFonts w:ascii="Aptos" w:hAnsi="Aptos" w:cs="Aptos" w:eastAsia="Aptos"/>
                <w:color w:val="auto"/>
                <w:spacing w:val="0"/>
                <w:position w:val="0"/>
                <w:sz w:val="18"/>
                <w:shd w:fill="auto" w:val="clear"/>
              </w:rPr>
              <w:t xml:space="preserve">WAL archiving</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 w:line="259"/>
              <w:ind w:right="0" w:left="0" w:firstLine="0"/>
              <w:jc w:val="left"/>
              <w:rPr>
                <w:color w:val="auto"/>
                <w:spacing w:val="0"/>
                <w:position w:val="0"/>
                <w:shd w:fill="auto" w:val="clear"/>
              </w:rPr>
            </w:pPr>
            <w:r>
              <w:rPr>
                <w:rFonts w:ascii="Aptos" w:hAnsi="Aptos" w:cs="Aptos" w:eastAsia="Aptos"/>
                <w:color w:val="auto"/>
                <w:spacing w:val="0"/>
                <w:position w:val="0"/>
                <w:sz w:val="18"/>
                <w:shd w:fill="auto" w:val="clear"/>
              </w:rPr>
              <w:t xml:space="preserve">Working</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 w:line="259"/>
              <w:ind w:right="0" w:left="0" w:firstLine="0"/>
              <w:jc w:val="left"/>
              <w:rPr>
                <w:color w:val="auto"/>
                <w:spacing w:val="0"/>
                <w:position w:val="0"/>
                <w:shd w:fill="auto" w:val="clear"/>
              </w:rPr>
            </w:pPr>
            <w:r>
              <w:rPr>
                <w:rFonts w:ascii="Aptos" w:hAnsi="Aptos" w:cs="Aptos" w:eastAsia="Aptos"/>
                <w:color w:val="auto"/>
                <w:spacing w:val="0"/>
                <w:position w:val="0"/>
                <w:sz w:val="18"/>
                <w:shd w:fill="auto" w:val="clear"/>
              </w:rPr>
              <w:t xml:space="preserve">Last archived WAL 000000010000000000000008; 0 failures at check</w:t>
            </w:r>
          </w:p>
        </w:tc>
      </w:tr>
      <w:tr>
        <w:trPr>
          <w:trHeight w:val="1" w:hRule="atLeast"/>
          <w:jc w:val="center"/>
        </w:trPr>
        <w:tc>
          <w:tcPr>
            <w:tcW w:w="3312" w:type="dxa"/>
            <w:tcBorders>
              <w:top w:val="single" w:color="000000" w:sz="4"/>
              <w:left w:val="single" w:color="000000" w:sz="4"/>
              <w:bottom w:val="single" w:color="000000" w:sz="4"/>
              <w:right w:val="single" w:color="000000" w:sz="4"/>
            </w:tcBorders>
            <w:shd w:color="000000" w:fill="f2f6fa" w:val="clear"/>
            <w:tcMar>
              <w:left w:w="108" w:type="dxa"/>
              <w:right w:w="108" w:type="dxa"/>
            </w:tcMar>
            <w:vAlign w:val="center"/>
          </w:tcPr>
          <w:p>
            <w:pPr>
              <w:spacing w:before="0" w:after="20" w:line="259"/>
              <w:ind w:right="0" w:left="0" w:firstLine="0"/>
              <w:jc w:val="left"/>
              <w:rPr>
                <w:color w:val="auto"/>
                <w:spacing w:val="0"/>
                <w:position w:val="0"/>
                <w:shd w:fill="auto" w:val="clear"/>
              </w:rPr>
            </w:pPr>
            <w:r>
              <w:rPr>
                <w:rFonts w:ascii="Aptos" w:hAnsi="Aptos" w:cs="Aptos" w:eastAsia="Aptos"/>
                <w:color w:val="auto"/>
                <w:spacing w:val="0"/>
                <w:position w:val="0"/>
                <w:sz w:val="18"/>
                <w:shd w:fill="auto" w:val="clear"/>
              </w:rPr>
              <w:t xml:space="preserve">Point-in-time recovery</w:t>
            </w:r>
          </w:p>
        </w:tc>
        <w:tc>
          <w:tcPr>
            <w:tcW w:w="3312" w:type="dxa"/>
            <w:tcBorders>
              <w:top w:val="single" w:color="000000" w:sz="4"/>
              <w:left w:val="single" w:color="000000" w:sz="4"/>
              <w:bottom w:val="single" w:color="000000" w:sz="4"/>
              <w:right w:val="single" w:color="000000" w:sz="4"/>
            </w:tcBorders>
            <w:shd w:color="000000" w:fill="f2f6fa" w:val="clear"/>
            <w:tcMar>
              <w:left w:w="108" w:type="dxa"/>
              <w:right w:w="108" w:type="dxa"/>
            </w:tcMar>
            <w:vAlign w:val="center"/>
          </w:tcPr>
          <w:p>
            <w:pPr>
              <w:spacing w:before="0" w:after="20" w:line="259"/>
              <w:ind w:right="0" w:left="0" w:firstLine="0"/>
              <w:jc w:val="left"/>
              <w:rPr>
                <w:color w:val="auto"/>
                <w:spacing w:val="0"/>
                <w:position w:val="0"/>
                <w:shd w:fill="auto" w:val="clear"/>
              </w:rPr>
            </w:pPr>
            <w:r>
              <w:rPr>
                <w:rFonts w:ascii="Aptos" w:hAnsi="Aptos" w:cs="Aptos" w:eastAsia="Aptos"/>
                <w:color w:val="auto"/>
                <w:spacing w:val="0"/>
                <w:position w:val="0"/>
                <w:sz w:val="18"/>
                <w:shd w:fill="auto" w:val="clear"/>
              </w:rPr>
              <w:t xml:space="preserve">Successful</w:t>
            </w:r>
          </w:p>
        </w:tc>
        <w:tc>
          <w:tcPr>
            <w:tcW w:w="3312" w:type="dxa"/>
            <w:tcBorders>
              <w:top w:val="single" w:color="000000" w:sz="4"/>
              <w:left w:val="single" w:color="000000" w:sz="4"/>
              <w:bottom w:val="single" w:color="000000" w:sz="4"/>
              <w:right w:val="single" w:color="000000" w:sz="4"/>
            </w:tcBorders>
            <w:shd w:color="000000" w:fill="f2f6fa" w:val="clear"/>
            <w:tcMar>
              <w:left w:w="108" w:type="dxa"/>
              <w:right w:w="108" w:type="dxa"/>
            </w:tcMar>
            <w:vAlign w:val="center"/>
          </w:tcPr>
          <w:p>
            <w:pPr>
              <w:spacing w:before="0" w:after="20" w:line="259"/>
              <w:ind w:right="0" w:left="0" w:firstLine="0"/>
              <w:jc w:val="left"/>
              <w:rPr>
                <w:color w:val="auto"/>
                <w:spacing w:val="0"/>
                <w:position w:val="0"/>
                <w:shd w:fill="auto" w:val="clear"/>
              </w:rPr>
            </w:pPr>
            <w:r>
              <w:rPr>
                <w:rFonts w:ascii="Aptos" w:hAnsi="Aptos" w:cs="Aptos" w:eastAsia="Aptos"/>
                <w:color w:val="auto"/>
                <w:spacing w:val="0"/>
                <w:position w:val="0"/>
                <w:sz w:val="18"/>
                <w:shd w:fill="auto" w:val="clear"/>
              </w:rPr>
              <w:t xml:space="preserve">PITR instance returned the two pre-deletion rows</w:t>
            </w:r>
          </w:p>
        </w:tc>
      </w:tr>
      <w:tr>
        <w:trPr>
          <w:trHeight w:val="1" w:hRule="atLeast"/>
          <w:jc w:val="center"/>
        </w:trPr>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 w:line="259"/>
              <w:ind w:right="0" w:left="0" w:firstLine="0"/>
              <w:jc w:val="left"/>
              <w:rPr>
                <w:color w:val="auto"/>
                <w:spacing w:val="0"/>
                <w:position w:val="0"/>
                <w:shd w:fill="auto" w:val="clear"/>
              </w:rPr>
            </w:pPr>
            <w:r>
              <w:rPr>
                <w:rFonts w:ascii="Aptos" w:hAnsi="Aptos" w:cs="Aptos" w:eastAsia="Aptos"/>
                <w:color w:val="auto"/>
                <w:spacing w:val="0"/>
                <w:position w:val="0"/>
                <w:sz w:val="18"/>
                <w:shd w:fill="auto" w:val="clear"/>
              </w:rPr>
              <w:t xml:space="preserve">Streaming replication</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 w:line="259"/>
              <w:ind w:right="0" w:left="0" w:firstLine="0"/>
              <w:jc w:val="left"/>
              <w:rPr>
                <w:color w:val="auto"/>
                <w:spacing w:val="0"/>
                <w:position w:val="0"/>
                <w:shd w:fill="auto" w:val="clear"/>
              </w:rPr>
            </w:pPr>
            <w:r>
              <w:rPr>
                <w:rFonts w:ascii="Aptos" w:hAnsi="Aptos" w:cs="Aptos" w:eastAsia="Aptos"/>
                <w:color w:val="auto"/>
                <w:spacing w:val="0"/>
                <w:position w:val="0"/>
                <w:sz w:val="18"/>
                <w:shd w:fill="auto" w:val="clear"/>
              </w:rPr>
              <w:t xml:space="preserve">Successful</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 w:line="259"/>
              <w:ind w:right="0" w:left="0" w:firstLine="0"/>
              <w:jc w:val="left"/>
              <w:rPr>
                <w:color w:val="auto"/>
                <w:spacing w:val="0"/>
                <w:position w:val="0"/>
                <w:shd w:fill="auto" w:val="clear"/>
              </w:rPr>
            </w:pPr>
            <w:r>
              <w:rPr>
                <w:rFonts w:ascii="Aptos" w:hAnsi="Aptos" w:cs="Aptos" w:eastAsia="Aptos"/>
                <w:color w:val="auto"/>
                <w:spacing w:val="0"/>
                <w:position w:val="0"/>
                <w:sz w:val="18"/>
                <w:shd w:fill="auto" w:val="clear"/>
              </w:rPr>
              <w:t xml:space="preserve">WAL receiver and primary both reported streaming</w:t>
            </w:r>
          </w:p>
        </w:tc>
      </w:tr>
      <w:tr>
        <w:trPr>
          <w:trHeight w:val="1" w:hRule="atLeast"/>
          <w:jc w:val="center"/>
        </w:trPr>
        <w:tc>
          <w:tcPr>
            <w:tcW w:w="3312" w:type="dxa"/>
            <w:tcBorders>
              <w:top w:val="single" w:color="000000" w:sz="4"/>
              <w:left w:val="single" w:color="000000" w:sz="4"/>
              <w:bottom w:val="single" w:color="000000" w:sz="4"/>
              <w:right w:val="single" w:color="000000" w:sz="4"/>
            </w:tcBorders>
            <w:shd w:color="000000" w:fill="f2f6fa" w:val="clear"/>
            <w:tcMar>
              <w:left w:w="108" w:type="dxa"/>
              <w:right w:w="108" w:type="dxa"/>
            </w:tcMar>
            <w:vAlign w:val="center"/>
          </w:tcPr>
          <w:p>
            <w:pPr>
              <w:spacing w:before="0" w:after="20" w:line="259"/>
              <w:ind w:right="0" w:left="0" w:firstLine="0"/>
              <w:jc w:val="left"/>
              <w:rPr>
                <w:color w:val="auto"/>
                <w:spacing w:val="0"/>
                <w:position w:val="0"/>
                <w:shd w:fill="auto" w:val="clear"/>
              </w:rPr>
            </w:pPr>
            <w:r>
              <w:rPr>
                <w:rFonts w:ascii="Aptos" w:hAnsi="Aptos" w:cs="Aptos" w:eastAsia="Aptos"/>
                <w:color w:val="auto"/>
                <w:spacing w:val="0"/>
                <w:position w:val="0"/>
                <w:sz w:val="18"/>
                <w:shd w:fill="auto" w:val="clear"/>
              </w:rPr>
              <w:t xml:space="preserve">Replicated-data test</w:t>
            </w:r>
          </w:p>
        </w:tc>
        <w:tc>
          <w:tcPr>
            <w:tcW w:w="3312" w:type="dxa"/>
            <w:tcBorders>
              <w:top w:val="single" w:color="000000" w:sz="4"/>
              <w:left w:val="single" w:color="000000" w:sz="4"/>
              <w:bottom w:val="single" w:color="000000" w:sz="4"/>
              <w:right w:val="single" w:color="000000" w:sz="4"/>
            </w:tcBorders>
            <w:shd w:color="000000" w:fill="f2f6fa" w:val="clear"/>
            <w:tcMar>
              <w:left w:w="108" w:type="dxa"/>
              <w:right w:w="108" w:type="dxa"/>
            </w:tcMar>
            <w:vAlign w:val="center"/>
          </w:tcPr>
          <w:p>
            <w:pPr>
              <w:spacing w:before="0" w:after="20" w:line="259"/>
              <w:ind w:right="0" w:left="0" w:firstLine="0"/>
              <w:jc w:val="left"/>
              <w:rPr>
                <w:color w:val="auto"/>
                <w:spacing w:val="0"/>
                <w:position w:val="0"/>
                <w:shd w:fill="auto" w:val="clear"/>
              </w:rPr>
            </w:pPr>
            <w:r>
              <w:rPr>
                <w:rFonts w:ascii="Aptos" w:hAnsi="Aptos" w:cs="Aptos" w:eastAsia="Aptos"/>
                <w:color w:val="auto"/>
                <w:spacing w:val="0"/>
                <w:position w:val="0"/>
                <w:sz w:val="18"/>
                <w:shd w:fill="auto" w:val="clear"/>
              </w:rPr>
              <w:t xml:space="preserve">Successful</w:t>
            </w:r>
          </w:p>
        </w:tc>
        <w:tc>
          <w:tcPr>
            <w:tcW w:w="3312" w:type="dxa"/>
            <w:tcBorders>
              <w:top w:val="single" w:color="000000" w:sz="4"/>
              <w:left w:val="single" w:color="000000" w:sz="4"/>
              <w:bottom w:val="single" w:color="000000" w:sz="4"/>
              <w:right w:val="single" w:color="000000" w:sz="4"/>
            </w:tcBorders>
            <w:shd w:color="000000" w:fill="f2f6fa" w:val="clear"/>
            <w:tcMar>
              <w:left w:w="108" w:type="dxa"/>
              <w:right w:w="108" w:type="dxa"/>
            </w:tcMar>
            <w:vAlign w:val="center"/>
          </w:tcPr>
          <w:p>
            <w:pPr>
              <w:spacing w:before="0" w:after="20" w:line="259"/>
              <w:ind w:right="0" w:left="0" w:firstLine="0"/>
              <w:jc w:val="left"/>
              <w:rPr>
                <w:color w:val="auto"/>
                <w:spacing w:val="0"/>
                <w:position w:val="0"/>
                <w:shd w:fill="auto" w:val="clear"/>
              </w:rPr>
            </w:pPr>
            <w:r>
              <w:rPr>
                <w:rFonts w:ascii="Aptos" w:hAnsi="Aptos" w:cs="Aptos" w:eastAsia="Aptos"/>
                <w:color w:val="auto"/>
                <w:spacing w:val="0"/>
                <w:position w:val="0"/>
                <w:sz w:val="18"/>
                <w:shd w:fill="auto" w:val="clear"/>
              </w:rPr>
              <w:t xml:space="preserve">Record 3 appeared on standby</w:t>
            </w:r>
          </w:p>
        </w:tc>
      </w:tr>
    </w:tbl>
    <w:p>
      <w:pPr>
        <w:spacing w:before="0" w:after="20" w:line="259"/>
        <w:ind w:right="0" w:left="0" w:firstLine="0"/>
        <w:jc w:val="left"/>
        <w:rPr>
          <w:rFonts w:ascii="Aptos" w:hAnsi="Aptos" w:cs="Aptos" w:eastAsia="Aptos"/>
          <w:color w:val="auto"/>
          <w:spacing w:val="0"/>
          <w:position w:val="0"/>
          <w:sz w:val="21"/>
          <w:shd w:fill="auto" w:val="clear"/>
        </w:rPr>
      </w:pPr>
    </w:p>
    <w:p>
      <w:pPr>
        <w:keepNext w:val="true"/>
        <w:keepLines w:val="true"/>
        <w:spacing w:before="200" w:after="100" w:line="259"/>
        <w:ind w:right="0" w:left="0" w:firstLine="0"/>
        <w:jc w:val="left"/>
        <w:rPr>
          <w:rFonts w:ascii="Calibri" w:hAnsi="Calibri" w:cs="Calibri" w:eastAsia="Calibri"/>
          <w:b/>
          <w:color w:val="17365D"/>
          <w:spacing w:val="0"/>
          <w:position w:val="0"/>
          <w:sz w:val="34"/>
          <w:shd w:fill="auto" w:val="clear"/>
        </w:rPr>
      </w:pPr>
      <w:r>
        <w:rPr>
          <w:rFonts w:ascii="Calibri" w:hAnsi="Calibri" w:cs="Calibri" w:eastAsia="Calibri"/>
          <w:b/>
          <w:color w:val="17365D"/>
          <w:spacing w:val="0"/>
          <w:position w:val="0"/>
          <w:sz w:val="34"/>
          <w:shd w:fill="auto" w:val="clear"/>
        </w:rPr>
        <w:t xml:space="preserve">9. Conclusion</w:t>
      </w:r>
    </w:p>
    <w:p>
      <w:pPr>
        <w:spacing w:before="0" w:after="100" w:line="259"/>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The practical demonstrated how PostgreSQL logical backups, physical backups, WAL archiving, point-in-time recovery and streaming replication serve different recovery and availability needs. Logical backup and restore produced a verified copy of the student table. The physical backup passed PostgreSQL backup verification. WAL archiving was active with no reported failures in the recorded check. PITR recovered the test table to a state before the simulated deletion, restoring two records. Finally, the standby received a new record from the primary, and streaming status was verified from both sides.</w:t>
      </w:r>
    </w:p>
    <w:p>
      <w:pPr>
        <w:spacing w:before="0" w:after="100" w:line="259"/>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The exercises used separate data directories and ports for the original primary, PITR recovery instance and streaming standby. The original bootcamp database was not used for the simulated destructive test.</w:t>
      </w:r>
    </w:p>
    <w:p>
      <w:pPr>
        <w:keepNext w:val="true"/>
        <w:keepLines w:val="true"/>
        <w:spacing w:before="200" w:after="100" w:line="259"/>
        <w:ind w:right="0" w:left="0" w:firstLine="0"/>
        <w:jc w:val="left"/>
        <w:rPr>
          <w:rFonts w:ascii="Calibri" w:hAnsi="Calibri" w:cs="Calibri" w:eastAsia="Calibri"/>
          <w:b/>
          <w:color w:val="17365D"/>
          <w:spacing w:val="0"/>
          <w:position w:val="0"/>
          <w:sz w:val="34"/>
          <w:shd w:fill="auto" w:val="clear"/>
        </w:rPr>
      </w:pPr>
      <w:r>
        <w:rPr>
          <w:rFonts w:ascii="Calibri" w:hAnsi="Calibri" w:cs="Calibri" w:eastAsia="Calibri"/>
          <w:b/>
          <w:color w:val="17365D"/>
          <w:spacing w:val="0"/>
          <w:position w:val="0"/>
          <w:sz w:val="34"/>
          <w:shd w:fill="auto" w:val="clear"/>
        </w:rPr>
        <w:t xml:space="preserve">10. Submission checklist</w:t>
      </w:r>
    </w:p>
    <w:p>
      <w:pPr>
        <w:numPr>
          <w:ilvl w:val="0"/>
          <w:numId w:val="210"/>
        </w:numPr>
        <w:tabs>
          <w:tab w:val="left" w:pos="360" w:leader="none"/>
        </w:tabs>
        <w:spacing w:before="0" w:after="60" w:line="259"/>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Fill in the cover-page details (student name, student number, course/unit, lecturer and submission date).</w:t>
      </w:r>
    </w:p>
    <w:p>
      <w:pPr>
        <w:numPr>
          <w:ilvl w:val="0"/>
          <w:numId w:val="210"/>
        </w:numPr>
        <w:tabs>
          <w:tab w:val="left" w:pos="360" w:leader="none"/>
        </w:tabs>
        <w:spacing w:before="0" w:after="60" w:line="259"/>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Add screenshots in the Evidence folder and insert them into the relevant sections of this report if the lecturer requires screenshots in the report.</w:t>
      </w:r>
    </w:p>
    <w:p>
      <w:pPr>
        <w:numPr>
          <w:ilvl w:val="0"/>
          <w:numId w:val="210"/>
        </w:numPr>
        <w:tabs>
          <w:tab w:val="left" w:pos="360" w:leader="none"/>
        </w:tabs>
        <w:spacing w:before="0" w:after="60" w:line="259"/>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Check the lecturer’s original instructions for any additional required questions, cover sheet, formatting, or backup files.</w:t>
      </w:r>
    </w:p>
    <w:p>
      <w:pPr>
        <w:numPr>
          <w:ilvl w:val="0"/>
          <w:numId w:val="210"/>
        </w:numPr>
        <w:tabs>
          <w:tab w:val="left" w:pos="360" w:leader="none"/>
        </w:tabs>
        <w:spacing w:before="0" w:after="60" w:line="259"/>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Save the completed report as a .docx file; export a PDF as well only if requested.</w:t>
      </w:r>
    </w:p>
    <w:p>
      <w:pPr>
        <w:numPr>
          <w:ilvl w:val="0"/>
          <w:numId w:val="210"/>
        </w:numPr>
        <w:tabs>
          <w:tab w:val="left" w:pos="360" w:leader="none"/>
        </w:tabs>
        <w:spacing w:before="0" w:after="60" w:line="259"/>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Include bootcamp.dump only if the assignment requires submission of the actual logical backup file.</w:t>
      </w:r>
    </w:p>
    <w:p>
      <w:pPr>
        <w:spacing w:before="0" w:after="120" w:line="259"/>
        <w:ind w:right="0" w:left="0" w:firstLine="0"/>
        <w:jc w:val="left"/>
        <w:rPr>
          <w:rFonts w:ascii="Aptos" w:hAnsi="Aptos" w:cs="Aptos" w:eastAsia="Aptos"/>
          <w:color w:val="auto"/>
          <w:spacing w:val="0"/>
          <w:position w:val="0"/>
          <w:sz w:val="21"/>
          <w:shd w:fill="auto" w:val="clear"/>
        </w:rPr>
      </w:pPr>
      <w:r>
        <w:rPr>
          <w:rFonts w:ascii="Aptos" w:hAnsi="Aptos" w:cs="Aptos" w:eastAsia="Aptos"/>
          <w:i/>
          <w:color w:val="595959"/>
          <w:spacing w:val="0"/>
          <w:position w:val="0"/>
          <w:sz w:val="18"/>
          <w:shd w:fill="auto" w:val="clear"/>
        </w:rPr>
        <w:t xml:space="preserve">Note: The exact marking rubric was not available while this report was assembled. Compare this report with the original assignment sheet before final submission.</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num w:numId="23">
    <w:abstractNumId w:val="6"/>
  </w:num>
  <w:num w:numId="210">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