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28"/>
          <w:szCs w:val="28"/>
        </w:rPr>
      </w:pPr>
      <w:r w:rsidDel="00000000" w:rsidR="00000000" w:rsidRPr="00000000">
        <w:rPr>
          <w:b w:val="1"/>
          <w:sz w:val="28"/>
          <w:szCs w:val="28"/>
          <w:rtl w:val="0"/>
        </w:rPr>
        <w:t xml:space="preserve">Problem Assignment - Lab 5</w:t>
      </w:r>
    </w:p>
    <w:p w:rsidR="00000000" w:rsidDel="00000000" w:rsidP="00000000" w:rsidRDefault="00000000" w:rsidRPr="00000000" w14:paraId="00000001">
      <w:pPr>
        <w:jc w:val="center"/>
        <w:rPr>
          <w:b w:val="1"/>
          <w:sz w:val="24"/>
          <w:szCs w:val="24"/>
        </w:rPr>
      </w:pP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P 5.1  </w:t>
      </w:r>
    </w:p>
    <w:p w:rsidR="00000000" w:rsidDel="00000000" w:rsidP="00000000" w:rsidRDefault="00000000" w:rsidRPr="00000000" w14:paraId="00000005">
      <w:pPr>
        <w:rPr>
          <w:color w:val="222222"/>
          <w:sz w:val="24"/>
          <w:szCs w:val="24"/>
          <w:highlight w:val="white"/>
        </w:rPr>
      </w:pPr>
      <w:r w:rsidDel="00000000" w:rsidR="00000000" w:rsidRPr="00000000">
        <w:rPr>
          <w:b w:val="1"/>
          <w:sz w:val="28"/>
          <w:szCs w:val="28"/>
          <w:rtl w:val="0"/>
        </w:rPr>
        <w:t xml:space="preserve"> </w:t>
      </w:r>
      <w:r w:rsidDel="00000000" w:rsidR="00000000" w:rsidRPr="00000000">
        <w:rPr>
          <w:sz w:val="24"/>
          <w:szCs w:val="24"/>
          <w:rtl w:val="0"/>
        </w:rPr>
        <w:t xml:space="preserve">Consider a </w:t>
      </w:r>
      <w:r w:rsidDel="00000000" w:rsidR="00000000" w:rsidRPr="00000000">
        <w:rPr>
          <w:color w:val="222222"/>
          <w:sz w:val="24"/>
          <w:szCs w:val="24"/>
          <w:highlight w:val="white"/>
          <w:rtl w:val="0"/>
        </w:rPr>
        <w:t xml:space="preserve">convenience store  like “Reliance fresh”. The store has number of cash counters. Each cash counter is handled by a dedicated cashier. There are number of racks. Each rack has more than one slots. Items are put in these slots. Item to slot mapping varies from time to time. Each employee has been assigned a set of rack to take care about the availability of the Items in the slots. Basket and trolleys are available for customers to collect items while purchasing.</w:t>
      </w:r>
    </w:p>
    <w:p w:rsidR="00000000" w:rsidDel="00000000" w:rsidP="00000000" w:rsidRDefault="00000000" w:rsidRPr="00000000" w14:paraId="00000006">
      <w:pPr>
        <w:rPr>
          <w:color w:val="222222"/>
          <w:highlight w:val="white"/>
        </w:rPr>
      </w:pPr>
      <w:r w:rsidDel="00000000" w:rsidR="00000000" w:rsidRPr="00000000">
        <w:rPr>
          <w:rtl w:val="0"/>
        </w:rPr>
      </w:r>
    </w:p>
    <w:p w:rsidR="00000000" w:rsidDel="00000000" w:rsidP="00000000" w:rsidRDefault="00000000" w:rsidRPr="00000000" w14:paraId="00000007">
      <w:pPr>
        <w:rPr>
          <w:b w:val="1"/>
          <w:color w:val="222222"/>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