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5FB9" w14:textId="5821E286" w:rsidR="00D67126" w:rsidRPr="00A45823" w:rsidRDefault="00C128F4">
      <w:pPr>
        <w:pStyle w:val="Title"/>
        <w:jc w:val="right"/>
      </w:pPr>
      <w:r>
        <w:t>Boolean Logic Calculator</w:t>
      </w:r>
    </w:p>
    <w:p w14:paraId="5ACE1F90" w14:textId="77777777" w:rsidR="00D67126" w:rsidRPr="00A45823" w:rsidRDefault="00000000">
      <w:pPr>
        <w:pStyle w:val="Title"/>
        <w:jc w:val="right"/>
      </w:pPr>
      <w:fldSimple w:instr=" TITLE  \* MERGEFORMAT ">
        <w:r w:rsidR="00CE44AF">
          <w:t>Software Architecture Document</w:t>
        </w:r>
      </w:fldSimple>
    </w:p>
    <w:p w14:paraId="309DABC2" w14:textId="77777777" w:rsidR="00D67126" w:rsidRPr="00A45823" w:rsidRDefault="00D67126">
      <w:pPr>
        <w:pStyle w:val="Title"/>
        <w:jc w:val="right"/>
      </w:pPr>
    </w:p>
    <w:p w14:paraId="2BD30027" w14:textId="7089C8F4" w:rsidR="00D67126" w:rsidRPr="00A45823" w:rsidRDefault="00D67126">
      <w:pPr>
        <w:pStyle w:val="Title"/>
        <w:jc w:val="right"/>
        <w:rPr>
          <w:sz w:val="28"/>
        </w:rPr>
      </w:pPr>
      <w:r w:rsidRPr="00A45823">
        <w:rPr>
          <w:sz w:val="28"/>
        </w:rPr>
        <w:t>Version &lt;</w:t>
      </w:r>
      <w:r w:rsidR="00C128F4">
        <w:rPr>
          <w:sz w:val="28"/>
        </w:rPr>
        <w:t>0.1</w:t>
      </w:r>
      <w:r w:rsidRPr="00A45823">
        <w:rPr>
          <w:sz w:val="28"/>
        </w:rPr>
        <w:t>&gt;</w:t>
      </w:r>
    </w:p>
    <w:p w14:paraId="58B9A75E" w14:textId="77777777" w:rsidR="00D67126" w:rsidRPr="00A45823" w:rsidRDefault="00D67126">
      <w:pPr>
        <w:pStyle w:val="InfoBlue"/>
      </w:pPr>
    </w:p>
    <w:p w14:paraId="2030C8D9" w14:textId="70EF274F" w:rsidR="00D67126" w:rsidRPr="00A45823" w:rsidRDefault="00D67126" w:rsidP="00CE44AF">
      <w:pPr>
        <w:pStyle w:val="InfoBlue"/>
      </w:pPr>
    </w:p>
    <w:p w14:paraId="0A95F9F0" w14:textId="77777777" w:rsidR="00D67126" w:rsidRPr="00A45823" w:rsidRDefault="00D67126">
      <w:pPr>
        <w:pStyle w:val="Title"/>
        <w:rPr>
          <w:sz w:val="28"/>
        </w:rPr>
      </w:pPr>
    </w:p>
    <w:p w14:paraId="36A21C24" w14:textId="77777777" w:rsidR="00D67126" w:rsidRPr="00A45823" w:rsidRDefault="00D67126">
      <w:pPr>
        <w:sectPr w:rsidR="00D67126" w:rsidRPr="00A45823" w:rsidSect="0097704E">
          <w:headerReference w:type="default" r:id="rId7"/>
          <w:footerReference w:type="even" r:id="rId8"/>
          <w:pgSz w:w="12240" w:h="15840" w:code="1"/>
          <w:pgMar w:top="1440" w:right="1440" w:bottom="1440" w:left="1440" w:header="720" w:footer="720" w:gutter="0"/>
          <w:cols w:space="720"/>
          <w:vAlign w:val="center"/>
        </w:sectPr>
      </w:pPr>
    </w:p>
    <w:p w14:paraId="041E7483"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0DE4F8AA" w14:textId="77777777">
        <w:tc>
          <w:tcPr>
            <w:tcW w:w="2304" w:type="dxa"/>
          </w:tcPr>
          <w:p w14:paraId="1F687A7E" w14:textId="77777777" w:rsidR="00D67126" w:rsidRPr="00A45823" w:rsidRDefault="00D67126">
            <w:pPr>
              <w:pStyle w:val="Tabletext"/>
              <w:jc w:val="center"/>
              <w:rPr>
                <w:b/>
              </w:rPr>
            </w:pPr>
            <w:r w:rsidRPr="00A45823">
              <w:rPr>
                <w:b/>
              </w:rPr>
              <w:t>Date</w:t>
            </w:r>
          </w:p>
        </w:tc>
        <w:tc>
          <w:tcPr>
            <w:tcW w:w="1152" w:type="dxa"/>
          </w:tcPr>
          <w:p w14:paraId="062FF065" w14:textId="77777777" w:rsidR="00D67126" w:rsidRPr="00A45823" w:rsidRDefault="00D67126">
            <w:pPr>
              <w:pStyle w:val="Tabletext"/>
              <w:jc w:val="center"/>
              <w:rPr>
                <w:b/>
              </w:rPr>
            </w:pPr>
            <w:r w:rsidRPr="00A45823">
              <w:rPr>
                <w:b/>
              </w:rPr>
              <w:t>Version</w:t>
            </w:r>
          </w:p>
        </w:tc>
        <w:tc>
          <w:tcPr>
            <w:tcW w:w="3744" w:type="dxa"/>
          </w:tcPr>
          <w:p w14:paraId="78260424" w14:textId="77777777" w:rsidR="00D67126" w:rsidRPr="00A45823" w:rsidRDefault="00D67126">
            <w:pPr>
              <w:pStyle w:val="Tabletext"/>
              <w:jc w:val="center"/>
              <w:rPr>
                <w:b/>
              </w:rPr>
            </w:pPr>
            <w:r w:rsidRPr="00A45823">
              <w:rPr>
                <w:b/>
              </w:rPr>
              <w:t>Description</w:t>
            </w:r>
          </w:p>
        </w:tc>
        <w:tc>
          <w:tcPr>
            <w:tcW w:w="2304" w:type="dxa"/>
          </w:tcPr>
          <w:p w14:paraId="6579D4C8" w14:textId="77777777" w:rsidR="00D67126" w:rsidRPr="00A45823" w:rsidRDefault="00D67126">
            <w:pPr>
              <w:pStyle w:val="Tabletext"/>
              <w:jc w:val="center"/>
              <w:rPr>
                <w:b/>
              </w:rPr>
            </w:pPr>
            <w:r w:rsidRPr="00A45823">
              <w:rPr>
                <w:b/>
              </w:rPr>
              <w:t>Author</w:t>
            </w:r>
          </w:p>
        </w:tc>
      </w:tr>
      <w:tr w:rsidR="00D67126" w:rsidRPr="00A45823" w14:paraId="4734F9EB" w14:textId="77777777">
        <w:tc>
          <w:tcPr>
            <w:tcW w:w="2304" w:type="dxa"/>
          </w:tcPr>
          <w:p w14:paraId="24245CD7" w14:textId="7FE7061D" w:rsidR="00D67126" w:rsidRPr="00A45823" w:rsidRDefault="00C128F4">
            <w:pPr>
              <w:pStyle w:val="Tabletext"/>
            </w:pPr>
            <w:r>
              <w:t>11/Apr/2024</w:t>
            </w:r>
          </w:p>
        </w:tc>
        <w:tc>
          <w:tcPr>
            <w:tcW w:w="1152" w:type="dxa"/>
          </w:tcPr>
          <w:p w14:paraId="220A57BC" w14:textId="65892B98" w:rsidR="00D67126" w:rsidRPr="00A45823" w:rsidRDefault="00C128F4">
            <w:pPr>
              <w:pStyle w:val="Tabletext"/>
            </w:pPr>
            <w:r>
              <w:t>0.1</w:t>
            </w:r>
          </w:p>
        </w:tc>
        <w:tc>
          <w:tcPr>
            <w:tcW w:w="3744" w:type="dxa"/>
          </w:tcPr>
          <w:p w14:paraId="01D4808C" w14:textId="28BC83B7" w:rsidR="00D67126" w:rsidRPr="00A45823" w:rsidRDefault="00C128F4">
            <w:pPr>
              <w:pStyle w:val="Tabletext"/>
            </w:pPr>
            <w:r>
              <w:t>Initial Project Architecture</w:t>
            </w:r>
          </w:p>
        </w:tc>
        <w:tc>
          <w:tcPr>
            <w:tcW w:w="2304" w:type="dxa"/>
          </w:tcPr>
          <w:p w14:paraId="505425A5" w14:textId="2BEED6DD" w:rsidR="00D67126" w:rsidRPr="00A45823" w:rsidRDefault="00C128F4">
            <w:pPr>
              <w:pStyle w:val="Tabletext"/>
            </w:pPr>
            <w:r>
              <w:t>Ahmad Awan</w:t>
            </w:r>
          </w:p>
        </w:tc>
      </w:tr>
      <w:tr w:rsidR="00D67126" w:rsidRPr="00A45823" w14:paraId="31DAA303" w14:textId="77777777">
        <w:tc>
          <w:tcPr>
            <w:tcW w:w="2304" w:type="dxa"/>
          </w:tcPr>
          <w:p w14:paraId="56648815" w14:textId="77777777" w:rsidR="00D67126" w:rsidRPr="00A45823" w:rsidRDefault="00D67126">
            <w:pPr>
              <w:pStyle w:val="Tabletext"/>
            </w:pPr>
          </w:p>
        </w:tc>
        <w:tc>
          <w:tcPr>
            <w:tcW w:w="1152" w:type="dxa"/>
          </w:tcPr>
          <w:p w14:paraId="69C5740E" w14:textId="77777777" w:rsidR="00D67126" w:rsidRPr="00A45823" w:rsidRDefault="00D67126">
            <w:pPr>
              <w:pStyle w:val="Tabletext"/>
            </w:pPr>
          </w:p>
        </w:tc>
        <w:tc>
          <w:tcPr>
            <w:tcW w:w="3744" w:type="dxa"/>
          </w:tcPr>
          <w:p w14:paraId="5702228A" w14:textId="77777777" w:rsidR="00D67126" w:rsidRPr="00A45823" w:rsidRDefault="00D67126">
            <w:pPr>
              <w:pStyle w:val="Tabletext"/>
            </w:pPr>
          </w:p>
        </w:tc>
        <w:tc>
          <w:tcPr>
            <w:tcW w:w="2304" w:type="dxa"/>
          </w:tcPr>
          <w:p w14:paraId="07F3DFBA" w14:textId="77777777" w:rsidR="00D67126" w:rsidRPr="00A45823" w:rsidRDefault="00D67126">
            <w:pPr>
              <w:pStyle w:val="Tabletext"/>
            </w:pPr>
          </w:p>
        </w:tc>
      </w:tr>
      <w:tr w:rsidR="00D67126" w:rsidRPr="00A45823" w14:paraId="002CE4EF" w14:textId="77777777">
        <w:tc>
          <w:tcPr>
            <w:tcW w:w="2304" w:type="dxa"/>
          </w:tcPr>
          <w:p w14:paraId="2BAC65A9" w14:textId="77777777" w:rsidR="00D67126" w:rsidRPr="00A45823" w:rsidRDefault="00D67126">
            <w:pPr>
              <w:pStyle w:val="Tabletext"/>
            </w:pPr>
          </w:p>
        </w:tc>
        <w:tc>
          <w:tcPr>
            <w:tcW w:w="1152" w:type="dxa"/>
          </w:tcPr>
          <w:p w14:paraId="0FC4C762" w14:textId="77777777" w:rsidR="00D67126" w:rsidRPr="00A45823" w:rsidRDefault="00D67126">
            <w:pPr>
              <w:pStyle w:val="Tabletext"/>
            </w:pPr>
          </w:p>
        </w:tc>
        <w:tc>
          <w:tcPr>
            <w:tcW w:w="3744" w:type="dxa"/>
          </w:tcPr>
          <w:p w14:paraId="0B21BCEB" w14:textId="77777777" w:rsidR="00D67126" w:rsidRPr="00A45823" w:rsidRDefault="00D67126">
            <w:pPr>
              <w:pStyle w:val="Tabletext"/>
            </w:pPr>
          </w:p>
        </w:tc>
        <w:tc>
          <w:tcPr>
            <w:tcW w:w="2304" w:type="dxa"/>
          </w:tcPr>
          <w:p w14:paraId="28592D55" w14:textId="77777777" w:rsidR="00D67126" w:rsidRPr="00A45823" w:rsidRDefault="00D67126">
            <w:pPr>
              <w:pStyle w:val="Tabletext"/>
            </w:pPr>
          </w:p>
        </w:tc>
      </w:tr>
      <w:tr w:rsidR="00D67126" w:rsidRPr="00A45823" w14:paraId="295ACAD4" w14:textId="77777777">
        <w:tc>
          <w:tcPr>
            <w:tcW w:w="2304" w:type="dxa"/>
          </w:tcPr>
          <w:p w14:paraId="55574A23" w14:textId="77777777" w:rsidR="00D67126" w:rsidRPr="00A45823" w:rsidRDefault="00D67126">
            <w:pPr>
              <w:pStyle w:val="Tabletext"/>
            </w:pPr>
          </w:p>
        </w:tc>
        <w:tc>
          <w:tcPr>
            <w:tcW w:w="1152" w:type="dxa"/>
          </w:tcPr>
          <w:p w14:paraId="10C40C17" w14:textId="77777777" w:rsidR="00D67126" w:rsidRPr="00A45823" w:rsidRDefault="00D67126">
            <w:pPr>
              <w:pStyle w:val="Tabletext"/>
            </w:pPr>
          </w:p>
        </w:tc>
        <w:tc>
          <w:tcPr>
            <w:tcW w:w="3744" w:type="dxa"/>
          </w:tcPr>
          <w:p w14:paraId="4C109B62" w14:textId="77777777" w:rsidR="00D67126" w:rsidRPr="00A45823" w:rsidRDefault="00D67126">
            <w:pPr>
              <w:pStyle w:val="Tabletext"/>
            </w:pPr>
          </w:p>
        </w:tc>
        <w:tc>
          <w:tcPr>
            <w:tcW w:w="2304" w:type="dxa"/>
          </w:tcPr>
          <w:p w14:paraId="3425CDF4" w14:textId="77777777" w:rsidR="00D67126" w:rsidRPr="00A45823" w:rsidRDefault="00D67126">
            <w:pPr>
              <w:pStyle w:val="Tabletext"/>
            </w:pPr>
          </w:p>
        </w:tc>
      </w:tr>
    </w:tbl>
    <w:p w14:paraId="1B2401E8" w14:textId="77777777" w:rsidR="00D67126" w:rsidRPr="00A45823" w:rsidRDefault="00D67126"/>
    <w:p w14:paraId="4F69E16B" w14:textId="77777777" w:rsidR="00D67126" w:rsidRPr="00A45823" w:rsidRDefault="00D67126">
      <w:pPr>
        <w:pStyle w:val="Title"/>
      </w:pPr>
      <w:r w:rsidRPr="00A45823">
        <w:br w:type="page"/>
      </w:r>
      <w:r w:rsidRPr="00A45823">
        <w:lastRenderedPageBreak/>
        <w:t>Table of Contents</w:t>
      </w:r>
    </w:p>
    <w:p w14:paraId="2BF9B24B" w14:textId="77777777" w:rsidR="00D67126" w:rsidRPr="00A45823" w:rsidRDefault="00D67126">
      <w:pPr>
        <w:pStyle w:val="TOC1"/>
        <w:tabs>
          <w:tab w:val="left" w:pos="432"/>
        </w:tabs>
        <w:rPr>
          <w:sz w:val="24"/>
          <w:szCs w:val="24"/>
        </w:rPr>
      </w:pPr>
      <w:r w:rsidRPr="00A45823">
        <w:fldChar w:fldCharType="begin"/>
      </w:r>
      <w:r w:rsidRPr="00A45823">
        <w:instrText xml:space="preserve"> TOC \o "1-3" </w:instrText>
      </w:r>
      <w:r w:rsidRPr="00A45823">
        <w:fldChar w:fldCharType="separate"/>
      </w:r>
      <w:r w:rsidRPr="00A45823">
        <w:t>1.</w:t>
      </w:r>
      <w:r w:rsidRPr="00A45823">
        <w:rPr>
          <w:sz w:val="24"/>
          <w:szCs w:val="24"/>
        </w:rPr>
        <w:tab/>
      </w:r>
      <w:r w:rsidRPr="00A45823">
        <w:t>Introduction</w:t>
      </w:r>
      <w:r w:rsidRPr="00A45823">
        <w:tab/>
      </w:r>
      <w:r w:rsidRPr="00A45823">
        <w:fldChar w:fldCharType="begin"/>
      </w:r>
      <w:r w:rsidRPr="00A45823">
        <w:instrText xml:space="preserve"> PAGEREF _Toc6187927 \h </w:instrText>
      </w:r>
      <w:r w:rsidRPr="00A45823">
        <w:fldChar w:fldCharType="separate"/>
      </w:r>
      <w:r w:rsidR="00A45823">
        <w:rPr>
          <w:noProof/>
        </w:rPr>
        <w:t>4</w:t>
      </w:r>
      <w:r w:rsidRPr="00A45823">
        <w:fldChar w:fldCharType="end"/>
      </w:r>
    </w:p>
    <w:p w14:paraId="2539BAB8" w14:textId="77777777" w:rsidR="00D67126" w:rsidRPr="00A45823" w:rsidRDefault="00D67126">
      <w:pPr>
        <w:pStyle w:val="TOC2"/>
        <w:tabs>
          <w:tab w:val="left" w:pos="1000"/>
        </w:tabs>
        <w:rPr>
          <w:sz w:val="24"/>
          <w:szCs w:val="24"/>
        </w:rPr>
      </w:pPr>
      <w:r w:rsidRPr="00A45823">
        <w:t>1.1</w:t>
      </w:r>
      <w:r w:rsidRPr="00A45823">
        <w:rPr>
          <w:sz w:val="24"/>
          <w:szCs w:val="24"/>
        </w:rPr>
        <w:tab/>
      </w:r>
      <w:r w:rsidRPr="00A45823">
        <w:t>Purpose</w:t>
      </w:r>
      <w:r w:rsidRPr="00A45823">
        <w:tab/>
      </w:r>
      <w:r w:rsidRPr="00A45823">
        <w:fldChar w:fldCharType="begin"/>
      </w:r>
      <w:r w:rsidRPr="00A45823">
        <w:instrText xml:space="preserve"> PAGEREF _Toc6187928 \h </w:instrText>
      </w:r>
      <w:r w:rsidRPr="00A45823">
        <w:fldChar w:fldCharType="separate"/>
      </w:r>
      <w:r w:rsidR="00A45823">
        <w:rPr>
          <w:noProof/>
        </w:rPr>
        <w:t>4</w:t>
      </w:r>
      <w:r w:rsidRPr="00A45823">
        <w:fldChar w:fldCharType="end"/>
      </w:r>
    </w:p>
    <w:p w14:paraId="32BCE5A8" w14:textId="77777777" w:rsidR="00D67126" w:rsidRPr="00A45823" w:rsidRDefault="00D67126">
      <w:pPr>
        <w:pStyle w:val="TOC2"/>
        <w:tabs>
          <w:tab w:val="left" w:pos="1000"/>
        </w:tabs>
        <w:rPr>
          <w:sz w:val="24"/>
          <w:szCs w:val="24"/>
        </w:rPr>
      </w:pPr>
      <w:r w:rsidRPr="00A45823">
        <w:t>1.2</w:t>
      </w:r>
      <w:r w:rsidRPr="00A45823">
        <w:rPr>
          <w:sz w:val="24"/>
          <w:szCs w:val="24"/>
        </w:rPr>
        <w:tab/>
      </w:r>
      <w:r w:rsidRPr="00A45823">
        <w:t>Scope</w:t>
      </w:r>
      <w:r w:rsidRPr="00A45823">
        <w:tab/>
      </w:r>
      <w:r w:rsidRPr="00A45823">
        <w:fldChar w:fldCharType="begin"/>
      </w:r>
      <w:r w:rsidRPr="00A45823">
        <w:instrText xml:space="preserve"> PAGEREF _Toc6187929 \h </w:instrText>
      </w:r>
      <w:r w:rsidRPr="00A45823">
        <w:fldChar w:fldCharType="separate"/>
      </w:r>
      <w:r w:rsidR="00A45823">
        <w:rPr>
          <w:noProof/>
        </w:rPr>
        <w:t>4</w:t>
      </w:r>
      <w:r w:rsidRPr="00A45823">
        <w:fldChar w:fldCharType="end"/>
      </w:r>
    </w:p>
    <w:p w14:paraId="13C33C72" w14:textId="77777777" w:rsidR="00D67126" w:rsidRPr="00A45823" w:rsidRDefault="00D67126">
      <w:pPr>
        <w:pStyle w:val="TOC2"/>
        <w:tabs>
          <w:tab w:val="left" w:pos="1000"/>
        </w:tabs>
        <w:rPr>
          <w:sz w:val="24"/>
          <w:szCs w:val="24"/>
        </w:rPr>
      </w:pPr>
      <w:r w:rsidRPr="00A45823">
        <w:t>1.3</w:t>
      </w:r>
      <w:r w:rsidRPr="00A45823">
        <w:rPr>
          <w:sz w:val="24"/>
          <w:szCs w:val="24"/>
        </w:rPr>
        <w:tab/>
      </w:r>
      <w:r w:rsidRPr="00A45823">
        <w:t>Definitions, Acronyms, and Abbreviations</w:t>
      </w:r>
      <w:r w:rsidRPr="00A45823">
        <w:tab/>
      </w:r>
      <w:r w:rsidRPr="00A45823">
        <w:fldChar w:fldCharType="begin"/>
      </w:r>
      <w:r w:rsidRPr="00A45823">
        <w:instrText xml:space="preserve"> PAGEREF _Toc6187930 \h </w:instrText>
      </w:r>
      <w:r w:rsidRPr="00A45823">
        <w:fldChar w:fldCharType="separate"/>
      </w:r>
      <w:r w:rsidR="00A45823">
        <w:rPr>
          <w:noProof/>
        </w:rPr>
        <w:t>4</w:t>
      </w:r>
      <w:r w:rsidRPr="00A45823">
        <w:fldChar w:fldCharType="end"/>
      </w:r>
    </w:p>
    <w:p w14:paraId="43F28FCB" w14:textId="77777777" w:rsidR="00D67126" w:rsidRPr="00A45823" w:rsidRDefault="00D67126">
      <w:pPr>
        <w:pStyle w:val="TOC2"/>
        <w:tabs>
          <w:tab w:val="left" w:pos="1000"/>
        </w:tabs>
        <w:rPr>
          <w:sz w:val="24"/>
          <w:szCs w:val="24"/>
        </w:rPr>
      </w:pPr>
      <w:r w:rsidRPr="00A45823">
        <w:t>1.4</w:t>
      </w:r>
      <w:r w:rsidRPr="00A45823">
        <w:rPr>
          <w:sz w:val="24"/>
          <w:szCs w:val="24"/>
        </w:rPr>
        <w:tab/>
      </w:r>
      <w:r w:rsidRPr="00A45823">
        <w:t>References</w:t>
      </w:r>
      <w:r w:rsidRPr="00A45823">
        <w:tab/>
      </w:r>
      <w:r w:rsidRPr="00A45823">
        <w:fldChar w:fldCharType="begin"/>
      </w:r>
      <w:r w:rsidRPr="00A45823">
        <w:instrText xml:space="preserve"> PAGEREF _Toc6187931 \h </w:instrText>
      </w:r>
      <w:r w:rsidRPr="00A45823">
        <w:fldChar w:fldCharType="separate"/>
      </w:r>
      <w:r w:rsidR="00A45823">
        <w:rPr>
          <w:noProof/>
        </w:rPr>
        <w:t>4</w:t>
      </w:r>
      <w:r w:rsidRPr="00A45823">
        <w:fldChar w:fldCharType="end"/>
      </w:r>
    </w:p>
    <w:p w14:paraId="4B83494B" w14:textId="77777777" w:rsidR="00D67126" w:rsidRPr="00A45823" w:rsidRDefault="00D67126">
      <w:pPr>
        <w:pStyle w:val="TOC2"/>
        <w:tabs>
          <w:tab w:val="left" w:pos="1000"/>
        </w:tabs>
        <w:rPr>
          <w:sz w:val="24"/>
          <w:szCs w:val="24"/>
        </w:rPr>
      </w:pPr>
      <w:r w:rsidRPr="00A45823">
        <w:t>1.5</w:t>
      </w:r>
      <w:r w:rsidRPr="00A45823">
        <w:rPr>
          <w:sz w:val="24"/>
          <w:szCs w:val="24"/>
        </w:rPr>
        <w:tab/>
      </w:r>
      <w:r w:rsidRPr="00A45823">
        <w:t>Overview</w:t>
      </w:r>
      <w:r w:rsidRPr="00A45823">
        <w:tab/>
      </w:r>
      <w:r w:rsidRPr="00A45823">
        <w:fldChar w:fldCharType="begin"/>
      </w:r>
      <w:r w:rsidRPr="00A45823">
        <w:instrText xml:space="preserve"> PAGEREF _Toc6187932 \h </w:instrText>
      </w:r>
      <w:r w:rsidRPr="00A45823">
        <w:fldChar w:fldCharType="separate"/>
      </w:r>
      <w:r w:rsidR="00A45823">
        <w:rPr>
          <w:noProof/>
        </w:rPr>
        <w:t>4</w:t>
      </w:r>
      <w:r w:rsidRPr="00A45823">
        <w:fldChar w:fldCharType="end"/>
      </w:r>
    </w:p>
    <w:p w14:paraId="069FA754" w14:textId="77777777" w:rsidR="00D67126" w:rsidRPr="00A45823" w:rsidRDefault="00D67126">
      <w:pPr>
        <w:pStyle w:val="TOC1"/>
        <w:tabs>
          <w:tab w:val="left" w:pos="432"/>
        </w:tabs>
        <w:rPr>
          <w:sz w:val="24"/>
          <w:szCs w:val="24"/>
        </w:rPr>
      </w:pPr>
      <w:r w:rsidRPr="00A45823">
        <w:t>2.</w:t>
      </w:r>
      <w:r w:rsidRPr="00A45823">
        <w:rPr>
          <w:sz w:val="24"/>
          <w:szCs w:val="24"/>
        </w:rPr>
        <w:tab/>
      </w:r>
      <w:r w:rsidRPr="00A45823">
        <w:t>Architectural Representation</w:t>
      </w:r>
      <w:r w:rsidRPr="00A45823">
        <w:tab/>
      </w:r>
      <w:r w:rsidRPr="00A45823">
        <w:fldChar w:fldCharType="begin"/>
      </w:r>
      <w:r w:rsidRPr="00A45823">
        <w:instrText xml:space="preserve"> PAGEREF _Toc6187933 \h </w:instrText>
      </w:r>
      <w:r w:rsidRPr="00A45823">
        <w:fldChar w:fldCharType="separate"/>
      </w:r>
      <w:r w:rsidR="00A45823">
        <w:rPr>
          <w:noProof/>
        </w:rPr>
        <w:t>4</w:t>
      </w:r>
      <w:r w:rsidRPr="00A45823">
        <w:fldChar w:fldCharType="end"/>
      </w:r>
    </w:p>
    <w:p w14:paraId="46157672" w14:textId="31CA233E" w:rsidR="00D67126" w:rsidRPr="00A45823" w:rsidRDefault="00D67126" w:rsidP="00213391">
      <w:pPr>
        <w:pStyle w:val="TOC1"/>
        <w:tabs>
          <w:tab w:val="left" w:pos="432"/>
        </w:tabs>
        <w:rPr>
          <w:sz w:val="24"/>
          <w:szCs w:val="24"/>
        </w:rPr>
      </w:pPr>
      <w:r w:rsidRPr="00A45823">
        <w:t>3.</w:t>
      </w:r>
      <w:r w:rsidRPr="00A45823">
        <w:rPr>
          <w:sz w:val="24"/>
          <w:szCs w:val="24"/>
        </w:rPr>
        <w:tab/>
      </w:r>
      <w:r w:rsidRPr="00A45823">
        <w:t>Architectural Goals and Constraints</w:t>
      </w:r>
      <w:r w:rsidRPr="00A45823">
        <w:tab/>
      </w:r>
      <w:r w:rsidRPr="00A45823">
        <w:fldChar w:fldCharType="begin"/>
      </w:r>
      <w:r w:rsidRPr="00A45823">
        <w:instrText xml:space="preserve"> PAGEREF _Toc6187934 \h </w:instrText>
      </w:r>
      <w:r w:rsidRPr="00A45823">
        <w:fldChar w:fldCharType="separate"/>
      </w:r>
      <w:r w:rsidR="00A45823">
        <w:rPr>
          <w:noProof/>
        </w:rPr>
        <w:t>4</w:t>
      </w:r>
      <w:r w:rsidRPr="00A45823">
        <w:fldChar w:fldCharType="end"/>
      </w:r>
    </w:p>
    <w:p w14:paraId="406DC802" w14:textId="77777777" w:rsidR="00D67126" w:rsidRPr="00A45823" w:rsidRDefault="00D67126">
      <w:pPr>
        <w:pStyle w:val="TOC1"/>
        <w:tabs>
          <w:tab w:val="left" w:pos="432"/>
        </w:tabs>
        <w:rPr>
          <w:sz w:val="24"/>
          <w:szCs w:val="24"/>
        </w:rPr>
      </w:pPr>
      <w:r w:rsidRPr="00A45823">
        <w:t>5.</w:t>
      </w:r>
      <w:r w:rsidRPr="00A45823">
        <w:rPr>
          <w:sz w:val="24"/>
          <w:szCs w:val="24"/>
        </w:rPr>
        <w:tab/>
      </w:r>
      <w:r w:rsidRPr="00A45823">
        <w:t>Logical View</w:t>
      </w:r>
      <w:r w:rsidRPr="00A45823">
        <w:tab/>
      </w:r>
      <w:r w:rsidRPr="00A45823">
        <w:fldChar w:fldCharType="begin"/>
      </w:r>
      <w:r w:rsidRPr="00A45823">
        <w:instrText xml:space="preserve"> PAGEREF _Toc6187937 \h </w:instrText>
      </w:r>
      <w:r w:rsidRPr="00A45823">
        <w:fldChar w:fldCharType="separate"/>
      </w:r>
      <w:r w:rsidR="00A45823">
        <w:rPr>
          <w:noProof/>
        </w:rPr>
        <w:t>5</w:t>
      </w:r>
      <w:r w:rsidRPr="00A45823">
        <w:fldChar w:fldCharType="end"/>
      </w:r>
    </w:p>
    <w:p w14:paraId="4E9ED156" w14:textId="77777777" w:rsidR="00D67126" w:rsidRPr="00A45823" w:rsidRDefault="00D67126">
      <w:pPr>
        <w:pStyle w:val="TOC2"/>
        <w:tabs>
          <w:tab w:val="left" w:pos="1000"/>
        </w:tabs>
        <w:rPr>
          <w:sz w:val="24"/>
          <w:szCs w:val="24"/>
        </w:rPr>
      </w:pPr>
      <w:r w:rsidRPr="00A45823">
        <w:t>5.1</w:t>
      </w:r>
      <w:r w:rsidRPr="00A45823">
        <w:rPr>
          <w:sz w:val="24"/>
          <w:szCs w:val="24"/>
        </w:rPr>
        <w:tab/>
      </w:r>
      <w:r w:rsidRPr="00A45823">
        <w:t>Overview</w:t>
      </w:r>
      <w:r w:rsidRPr="00A45823">
        <w:tab/>
      </w:r>
      <w:r w:rsidRPr="00A45823">
        <w:fldChar w:fldCharType="begin"/>
      </w:r>
      <w:r w:rsidRPr="00A45823">
        <w:instrText xml:space="preserve"> PAGEREF _Toc6187938 \h </w:instrText>
      </w:r>
      <w:r w:rsidRPr="00A45823">
        <w:fldChar w:fldCharType="separate"/>
      </w:r>
      <w:r w:rsidR="00A45823">
        <w:rPr>
          <w:noProof/>
        </w:rPr>
        <w:t>5</w:t>
      </w:r>
      <w:r w:rsidRPr="00A45823">
        <w:fldChar w:fldCharType="end"/>
      </w:r>
    </w:p>
    <w:p w14:paraId="3DD1BD90" w14:textId="77777777" w:rsidR="00D67126" w:rsidRPr="00A45823" w:rsidRDefault="00D67126">
      <w:pPr>
        <w:pStyle w:val="TOC2"/>
        <w:tabs>
          <w:tab w:val="left" w:pos="1000"/>
        </w:tabs>
        <w:rPr>
          <w:sz w:val="24"/>
          <w:szCs w:val="24"/>
        </w:rPr>
      </w:pPr>
      <w:r w:rsidRPr="00A45823">
        <w:t>5.2</w:t>
      </w:r>
      <w:r w:rsidRPr="00A45823">
        <w:rPr>
          <w:sz w:val="24"/>
          <w:szCs w:val="24"/>
        </w:rPr>
        <w:tab/>
      </w:r>
      <w:r w:rsidRPr="00A45823">
        <w:t>Architecturally Significant Design Packages</w:t>
      </w:r>
      <w:r w:rsidRPr="00A45823">
        <w:tab/>
      </w:r>
      <w:r w:rsidRPr="00A45823">
        <w:fldChar w:fldCharType="begin"/>
      </w:r>
      <w:r w:rsidRPr="00A45823">
        <w:instrText xml:space="preserve"> PAGEREF _Toc6187939 \h </w:instrText>
      </w:r>
      <w:r w:rsidRPr="00A45823">
        <w:fldChar w:fldCharType="separate"/>
      </w:r>
      <w:r w:rsidR="00A45823">
        <w:rPr>
          <w:noProof/>
        </w:rPr>
        <w:t>5</w:t>
      </w:r>
      <w:r w:rsidRPr="00A45823">
        <w:fldChar w:fldCharType="end"/>
      </w:r>
    </w:p>
    <w:p w14:paraId="326217AD" w14:textId="77777777" w:rsidR="00D67126" w:rsidRPr="00A45823" w:rsidRDefault="00D67126">
      <w:pPr>
        <w:pStyle w:val="TOC1"/>
        <w:tabs>
          <w:tab w:val="left" w:pos="432"/>
        </w:tabs>
        <w:rPr>
          <w:sz w:val="24"/>
          <w:szCs w:val="24"/>
        </w:rPr>
      </w:pPr>
      <w:r w:rsidRPr="00A45823">
        <w:t>6.</w:t>
      </w:r>
      <w:r w:rsidRPr="00A45823">
        <w:rPr>
          <w:sz w:val="24"/>
          <w:szCs w:val="24"/>
        </w:rPr>
        <w:tab/>
      </w:r>
      <w:r w:rsidRPr="00A45823">
        <w:t>Interface Description</w:t>
      </w:r>
      <w:r w:rsidRPr="00A45823">
        <w:tab/>
      </w:r>
      <w:r w:rsidRPr="00A45823">
        <w:fldChar w:fldCharType="begin"/>
      </w:r>
      <w:r w:rsidRPr="00A45823">
        <w:instrText xml:space="preserve"> PAGEREF _Toc6187940 \h </w:instrText>
      </w:r>
      <w:r w:rsidRPr="00A45823">
        <w:fldChar w:fldCharType="separate"/>
      </w:r>
      <w:r w:rsidR="00A45823">
        <w:rPr>
          <w:noProof/>
        </w:rPr>
        <w:t>5</w:t>
      </w:r>
      <w:r w:rsidRPr="00A45823">
        <w:fldChar w:fldCharType="end"/>
      </w:r>
    </w:p>
    <w:p w14:paraId="783323EE" w14:textId="77777777" w:rsidR="00D67126" w:rsidRPr="00A45823" w:rsidRDefault="00D67126">
      <w:pPr>
        <w:pStyle w:val="TOC1"/>
        <w:tabs>
          <w:tab w:val="left" w:pos="432"/>
        </w:tabs>
        <w:rPr>
          <w:sz w:val="24"/>
          <w:szCs w:val="24"/>
        </w:rPr>
      </w:pPr>
      <w:r w:rsidRPr="00A45823">
        <w:t>7.</w:t>
      </w:r>
      <w:r w:rsidRPr="00A45823">
        <w:rPr>
          <w:sz w:val="24"/>
          <w:szCs w:val="24"/>
        </w:rPr>
        <w:tab/>
      </w:r>
      <w:r w:rsidRPr="00A45823">
        <w:t>Size and Performance</w:t>
      </w:r>
      <w:r w:rsidRPr="00A45823">
        <w:tab/>
      </w:r>
      <w:r w:rsidRPr="00A45823">
        <w:fldChar w:fldCharType="begin"/>
      </w:r>
      <w:r w:rsidRPr="00A45823">
        <w:instrText xml:space="preserve"> PAGEREF _Toc6187941 \h </w:instrText>
      </w:r>
      <w:r w:rsidRPr="00A45823">
        <w:fldChar w:fldCharType="separate"/>
      </w:r>
      <w:r w:rsidR="00A45823">
        <w:rPr>
          <w:noProof/>
        </w:rPr>
        <w:t>5</w:t>
      </w:r>
      <w:r w:rsidRPr="00A45823">
        <w:fldChar w:fldCharType="end"/>
      </w:r>
    </w:p>
    <w:p w14:paraId="5CF66ABA" w14:textId="77777777" w:rsidR="00D67126" w:rsidRPr="00A45823" w:rsidRDefault="00D67126">
      <w:pPr>
        <w:pStyle w:val="TOC1"/>
        <w:tabs>
          <w:tab w:val="left" w:pos="432"/>
        </w:tabs>
        <w:rPr>
          <w:sz w:val="24"/>
          <w:szCs w:val="24"/>
        </w:rPr>
      </w:pPr>
      <w:r w:rsidRPr="00A45823">
        <w:t>8.</w:t>
      </w:r>
      <w:r w:rsidRPr="00A45823">
        <w:rPr>
          <w:sz w:val="24"/>
          <w:szCs w:val="24"/>
        </w:rPr>
        <w:tab/>
      </w:r>
      <w:r w:rsidRPr="00A45823">
        <w:t>Quality</w:t>
      </w:r>
      <w:r w:rsidRPr="00A45823">
        <w:tab/>
      </w:r>
      <w:r w:rsidRPr="00A45823">
        <w:fldChar w:fldCharType="begin"/>
      </w:r>
      <w:r w:rsidRPr="00A45823">
        <w:instrText xml:space="preserve"> PAGEREF _Toc6187942 \h </w:instrText>
      </w:r>
      <w:r w:rsidRPr="00A45823">
        <w:fldChar w:fldCharType="separate"/>
      </w:r>
      <w:r w:rsidR="00A45823">
        <w:rPr>
          <w:noProof/>
        </w:rPr>
        <w:t>5</w:t>
      </w:r>
      <w:r w:rsidRPr="00A45823">
        <w:fldChar w:fldCharType="end"/>
      </w:r>
    </w:p>
    <w:p w14:paraId="746958C7" w14:textId="77777777" w:rsidR="00D67126" w:rsidRPr="00A45823" w:rsidRDefault="00D67126">
      <w:pPr>
        <w:pStyle w:val="Title"/>
      </w:pPr>
      <w:r w:rsidRPr="00A45823">
        <w:fldChar w:fldCharType="end"/>
      </w:r>
      <w:r w:rsidRPr="00A45823">
        <w:br w:type="page"/>
      </w:r>
      <w:fldSimple w:instr=" TITLE  \* MERGEFORMAT ">
        <w:r w:rsidR="00CE44AF">
          <w:t>Software Architecture Document</w:t>
        </w:r>
      </w:fldSimple>
      <w:r w:rsidRPr="00A45823">
        <w:t xml:space="preserve"> </w:t>
      </w:r>
    </w:p>
    <w:p w14:paraId="2979DC9B" w14:textId="41B886C9" w:rsidR="00D67126" w:rsidRPr="00A45823" w:rsidRDefault="00D67126" w:rsidP="00C128F4">
      <w:pPr>
        <w:pStyle w:val="Heading1"/>
      </w:pPr>
      <w:bookmarkStart w:id="0" w:name="_Toc456598586"/>
      <w:bookmarkStart w:id="1" w:name="_Toc6187927"/>
      <w:r w:rsidRPr="00A45823">
        <w:t>Introduction</w:t>
      </w:r>
      <w:bookmarkEnd w:id="0"/>
      <w:bookmarkEnd w:id="1"/>
    </w:p>
    <w:p w14:paraId="4310FBE0" w14:textId="77777777" w:rsidR="00D67126" w:rsidRDefault="00D67126">
      <w:pPr>
        <w:pStyle w:val="Heading2"/>
      </w:pPr>
      <w:bookmarkStart w:id="2" w:name="_Toc456598587"/>
      <w:bookmarkStart w:id="3" w:name="_Toc6187928"/>
      <w:r w:rsidRPr="00A45823">
        <w:t>Purpose</w:t>
      </w:r>
      <w:bookmarkEnd w:id="2"/>
      <w:bookmarkEnd w:id="3"/>
    </w:p>
    <w:p w14:paraId="3C34DB24" w14:textId="50716D87" w:rsidR="00C128F4" w:rsidRPr="00C128F4" w:rsidRDefault="00C128F4" w:rsidP="00C128F4">
      <w:pPr>
        <w:ind w:left="720"/>
      </w:pPr>
      <w:r w:rsidRPr="00C128F4">
        <w:t>The Software Architecture Document (SAD) serves as a roadmap for the project, outlining its structure, design principles, and key considerations.</w:t>
      </w:r>
    </w:p>
    <w:p w14:paraId="6634C3B0" w14:textId="77777777" w:rsidR="00D67126" w:rsidRDefault="00D67126">
      <w:pPr>
        <w:pStyle w:val="Heading2"/>
      </w:pPr>
      <w:bookmarkStart w:id="4" w:name="_Toc456598588"/>
      <w:bookmarkStart w:id="5" w:name="_Toc6187929"/>
      <w:r w:rsidRPr="00A45823">
        <w:t>Scope</w:t>
      </w:r>
      <w:bookmarkEnd w:id="4"/>
      <w:bookmarkEnd w:id="5"/>
    </w:p>
    <w:p w14:paraId="19172440" w14:textId="1608A420" w:rsidR="00C128F4" w:rsidRPr="00C128F4" w:rsidRDefault="00C128F4" w:rsidP="00C128F4">
      <w:pPr>
        <w:ind w:left="720"/>
      </w:pPr>
      <w:r w:rsidRPr="00C128F4">
        <w:t>This SAD provides a comprehensive description of all systems and subsystems involved in the project. It establishes the scope of coverage, addressing everything from basic components to overarching design principles.</w:t>
      </w:r>
    </w:p>
    <w:p w14:paraId="7CBA2326" w14:textId="77777777" w:rsidR="00D67126" w:rsidRDefault="00D67126">
      <w:pPr>
        <w:pStyle w:val="Heading2"/>
      </w:pPr>
      <w:bookmarkStart w:id="6" w:name="_Toc456598589"/>
      <w:bookmarkStart w:id="7" w:name="_Toc6187930"/>
      <w:r w:rsidRPr="00A45823">
        <w:t>Definitions, Acronyms, and Abbreviations</w:t>
      </w:r>
      <w:bookmarkEnd w:id="6"/>
      <w:bookmarkEnd w:id="7"/>
    </w:p>
    <w:p w14:paraId="1236E8BA" w14:textId="1AA9B06E" w:rsidR="00C128F4" w:rsidRPr="00C128F4" w:rsidRDefault="00C128F4" w:rsidP="00C128F4">
      <w:pPr>
        <w:ind w:left="720"/>
      </w:pPr>
      <w:r w:rsidRPr="00C128F4">
        <w:t>The project, known as "</w:t>
      </w:r>
      <w:r>
        <w:t>Boolean Logic Calculator</w:t>
      </w:r>
      <w:r w:rsidRPr="00C128F4">
        <w:t>," is outlined in the Software Development Plan (SDP). All related code and documentation are hosted on GitHub and can be accessed at https://github.com/sawan201/EECS-348-Project</w:t>
      </w:r>
      <w:r>
        <w:t>.</w:t>
      </w:r>
    </w:p>
    <w:p w14:paraId="2E62C1EC" w14:textId="77777777" w:rsidR="00D67126" w:rsidRDefault="00D67126">
      <w:pPr>
        <w:pStyle w:val="Heading2"/>
      </w:pPr>
      <w:bookmarkStart w:id="8" w:name="_Toc456598590"/>
      <w:bookmarkStart w:id="9" w:name="_Toc6187931"/>
      <w:r w:rsidRPr="00A45823">
        <w:t>References</w:t>
      </w:r>
      <w:bookmarkEnd w:id="8"/>
      <w:bookmarkEnd w:id="9"/>
    </w:p>
    <w:p w14:paraId="27C6AE82" w14:textId="5E39614D" w:rsidR="00C128F4" w:rsidRDefault="00C128F4" w:rsidP="00C128F4">
      <w:pPr>
        <w:ind w:left="720"/>
      </w:pPr>
      <w:r>
        <w:t xml:space="preserve">SDP available at </w:t>
      </w:r>
      <w:hyperlink r:id="rId9" w:history="1">
        <w:r w:rsidRPr="00FD06B7">
          <w:rPr>
            <w:rStyle w:val="Hyperlink"/>
          </w:rPr>
          <w:t>https://github.com/sawan201/EECS-348-Project</w:t>
        </w:r>
      </w:hyperlink>
    </w:p>
    <w:p w14:paraId="4621BD9D" w14:textId="556A9115" w:rsidR="00C128F4" w:rsidRDefault="00C128F4" w:rsidP="00C128F4">
      <w:pPr>
        <w:ind w:left="720"/>
      </w:pPr>
      <w:r>
        <w:t xml:space="preserve">SAD available at </w:t>
      </w:r>
      <w:hyperlink r:id="rId10" w:history="1">
        <w:r w:rsidRPr="00FD06B7">
          <w:rPr>
            <w:rStyle w:val="Hyperlink"/>
          </w:rPr>
          <w:t>https://github.com/sawan201/EECS-348-Project</w:t>
        </w:r>
      </w:hyperlink>
    </w:p>
    <w:p w14:paraId="16ED2357" w14:textId="102D2D7D" w:rsidR="00C128F4" w:rsidRPr="00C128F4" w:rsidRDefault="00C128F4" w:rsidP="00C128F4">
      <w:pPr>
        <w:ind w:left="720"/>
      </w:pPr>
      <w:r>
        <w:t xml:space="preserve">SRS available at </w:t>
      </w:r>
      <w:r w:rsidRPr="00C128F4">
        <w:t>https://github.com/sawan201/EECS-348-Project</w:t>
      </w:r>
    </w:p>
    <w:p w14:paraId="762804F6" w14:textId="77777777" w:rsidR="00D67126" w:rsidRDefault="00D67126">
      <w:pPr>
        <w:pStyle w:val="Heading2"/>
      </w:pPr>
      <w:bookmarkStart w:id="10" w:name="_Toc456598591"/>
      <w:bookmarkStart w:id="11" w:name="_Toc6187932"/>
      <w:r w:rsidRPr="00A45823">
        <w:t>Overview</w:t>
      </w:r>
      <w:bookmarkEnd w:id="10"/>
      <w:bookmarkEnd w:id="11"/>
    </w:p>
    <w:p w14:paraId="4088222C" w14:textId="618B54D0" w:rsidR="00C128F4" w:rsidRPr="00C128F4" w:rsidRDefault="00C128F4" w:rsidP="00C128F4">
      <w:pPr>
        <w:ind w:left="720"/>
      </w:pPr>
      <w:r w:rsidRPr="00C128F4">
        <w:t>The document is structured into various sections, beginning with an introductory overview and reference details. It then progresses through sections on Architectural Representation, Architectural Goals and Constraints, Logical View, Interface Description, Size and Performance, and Quality. Each section is designed to provide a comprehensive understanding of the project's architecture and design choices, addressing the requirements of different audiences.</w:t>
      </w:r>
    </w:p>
    <w:p w14:paraId="2CC99E1B" w14:textId="77777777" w:rsidR="00D67126" w:rsidRDefault="00D67126">
      <w:pPr>
        <w:pStyle w:val="Heading1"/>
      </w:pPr>
      <w:bookmarkStart w:id="12" w:name="_Toc6187933"/>
      <w:r w:rsidRPr="00A45823">
        <w:t>Architectural Representation</w:t>
      </w:r>
      <w:bookmarkEnd w:id="12"/>
      <w:r w:rsidRPr="00A45823">
        <w:t xml:space="preserve"> </w:t>
      </w:r>
    </w:p>
    <w:p w14:paraId="61E19AEA" w14:textId="55027F9F" w:rsidR="00C128F4" w:rsidRDefault="00C128F4" w:rsidP="00C128F4">
      <w:pPr>
        <w:ind w:left="720"/>
      </w:pPr>
      <w:r>
        <w:t xml:space="preserve">The software architecture of the C++ Boolean Logic Calculator is depicted through various architectural perspectives, each concentrating on distinct facets of the system. </w:t>
      </w:r>
    </w:p>
    <w:p w14:paraId="2886B02E" w14:textId="78EE1D29" w:rsidR="00C128F4" w:rsidRDefault="00C128F4" w:rsidP="00C128F4">
      <w:pPr>
        <w:ind w:left="720"/>
      </w:pPr>
      <w:r>
        <w:t>These perspectives include:</w:t>
      </w:r>
    </w:p>
    <w:p w14:paraId="68CEAF5D" w14:textId="77777777" w:rsidR="00C128F4" w:rsidRDefault="00C128F4" w:rsidP="00C128F4">
      <w:pPr>
        <w:ind w:left="720"/>
      </w:pPr>
    </w:p>
    <w:p w14:paraId="22A2C1B2" w14:textId="5221A88E" w:rsidR="00C128F4" w:rsidRDefault="00C128F4" w:rsidP="00C128F4">
      <w:pPr>
        <w:ind w:left="720"/>
      </w:pPr>
      <w:r>
        <w:t>• Logical View: This view details the breakdown into subsystems and packages, emphasizing key classes, relationships, operations, and attributes.</w:t>
      </w:r>
    </w:p>
    <w:p w14:paraId="60C4A325" w14:textId="77777777" w:rsidR="00C128F4" w:rsidRDefault="00C128F4" w:rsidP="00C128F4">
      <w:pPr>
        <w:ind w:left="720"/>
      </w:pPr>
      <w:r>
        <w:t>• Process View: This view highlights the dynamic components of the system, such as processes, tasks, and their interactions.</w:t>
      </w:r>
    </w:p>
    <w:p w14:paraId="3F98A43B" w14:textId="72B3B5D4" w:rsidR="00C128F4" w:rsidRPr="00C128F4" w:rsidRDefault="00C128F4" w:rsidP="00C128F4">
      <w:pPr>
        <w:ind w:left="720"/>
      </w:pPr>
      <w:r>
        <w:t>• Physical View: This view outlines how components are deployed and distributed across hardware resources.</w:t>
      </w:r>
    </w:p>
    <w:p w14:paraId="53D323AC" w14:textId="77777777" w:rsidR="00D67126" w:rsidRDefault="00D67126">
      <w:pPr>
        <w:pStyle w:val="Heading1"/>
      </w:pPr>
      <w:bookmarkStart w:id="13" w:name="_Toc6187934"/>
      <w:r w:rsidRPr="00A45823">
        <w:t>Architectural Goals and Constraints</w:t>
      </w:r>
      <w:bookmarkEnd w:id="13"/>
      <w:r w:rsidRPr="00A45823">
        <w:t xml:space="preserve"> </w:t>
      </w:r>
    </w:p>
    <w:p w14:paraId="70A5E5E5" w14:textId="33BD68FA" w:rsidR="00213391" w:rsidRDefault="00213391" w:rsidP="00213391">
      <w:pPr>
        <w:ind w:left="720"/>
      </w:pPr>
      <w:r>
        <w:t>The architectural objectives for the C++ Boolean Logic Calculator are as follows:</w:t>
      </w:r>
    </w:p>
    <w:p w14:paraId="2771822C" w14:textId="77777777" w:rsidR="00213391" w:rsidRDefault="00213391" w:rsidP="00213391">
      <w:pPr>
        <w:ind w:left="720"/>
      </w:pPr>
      <w:r>
        <w:t>• Development Environment: Specific tools and environments are employed for coding and testing.</w:t>
      </w:r>
    </w:p>
    <w:p w14:paraId="489B8EC0" w14:textId="77777777" w:rsidR="00213391" w:rsidRDefault="00213391" w:rsidP="00213391">
      <w:pPr>
        <w:ind w:left="720"/>
      </w:pPr>
      <w:r>
        <w:t>• Portability: The architecture aims for ease of portability, allowing the system to function across various platforms and environments.</w:t>
      </w:r>
    </w:p>
    <w:p w14:paraId="12C04181" w14:textId="77777777" w:rsidR="00213391" w:rsidRDefault="00213391" w:rsidP="00213391">
      <w:pPr>
        <w:ind w:left="720"/>
      </w:pPr>
      <w:r>
        <w:t>• Team Dynamics: Development tasks are coordinated among [team roles] to promote effective collaboration and efficiency.</w:t>
      </w:r>
    </w:p>
    <w:p w14:paraId="749DBEF6" w14:textId="77777777" w:rsidR="00213391" w:rsidRDefault="00213391" w:rsidP="00213391">
      <w:pPr>
        <w:ind w:left="720"/>
      </w:pPr>
      <w:r>
        <w:t>• System Safety: The evaluator is designed to manage inputs and expressions securely, minimizing the risk of runtime errors or crashes.</w:t>
      </w:r>
    </w:p>
    <w:p w14:paraId="0ED425EA" w14:textId="590B26FF" w:rsidR="00D67126" w:rsidRPr="00A45823" w:rsidRDefault="00213391" w:rsidP="00213391">
      <w:pPr>
        <w:ind w:left="720"/>
      </w:pPr>
      <w:r>
        <w:t>• Security Measures: The system incorporates secure coding techniques to guard against potential security threats and vulnerabilities.</w:t>
      </w:r>
    </w:p>
    <w:p w14:paraId="7BBF4A76" w14:textId="77777777" w:rsidR="00D67126" w:rsidRPr="00A45823" w:rsidRDefault="00D67126"/>
    <w:p w14:paraId="74988381" w14:textId="77777777" w:rsidR="00D67126" w:rsidRPr="00A45823" w:rsidRDefault="00D67126">
      <w:pPr>
        <w:pStyle w:val="Heading1"/>
      </w:pPr>
      <w:bookmarkStart w:id="14" w:name="_Toc6187937"/>
      <w:r w:rsidRPr="00A45823">
        <w:t>Logical View</w:t>
      </w:r>
      <w:bookmarkEnd w:id="14"/>
      <w:r w:rsidRPr="00A45823">
        <w:t xml:space="preserve"> </w:t>
      </w:r>
    </w:p>
    <w:p w14:paraId="23639F9D" w14:textId="58072FB6" w:rsidR="00D67126" w:rsidRDefault="00D67126">
      <w:pPr>
        <w:pStyle w:val="Heading2"/>
      </w:pPr>
      <w:bookmarkStart w:id="15" w:name="_Toc6187938"/>
      <w:r w:rsidRPr="00A45823">
        <w:t>Overview</w:t>
      </w:r>
      <w:bookmarkEnd w:id="15"/>
    </w:p>
    <w:p w14:paraId="6AB2A74B" w14:textId="0C2F6D44" w:rsidR="00213391" w:rsidRPr="00213391" w:rsidRDefault="00213391" w:rsidP="00213391">
      <w:pPr>
        <w:ind w:left="720"/>
      </w:pPr>
      <w:r>
        <w:t>This subsection describes the overall decomposition of the design model in terms of its package hierarchy and layers.</w:t>
      </w:r>
    </w:p>
    <w:p w14:paraId="53A7C0E6" w14:textId="201334F8" w:rsidR="00D67126" w:rsidRDefault="00D67126">
      <w:pPr>
        <w:pStyle w:val="Heading2"/>
      </w:pPr>
      <w:bookmarkStart w:id="16" w:name="_Toc6187939"/>
      <w:r w:rsidRPr="00A45823">
        <w:t>Architecturally Significant Design</w:t>
      </w:r>
      <w:r w:rsidR="00CE44AF">
        <w:t xml:space="preserve"> Modules or</w:t>
      </w:r>
      <w:r w:rsidRPr="00A45823">
        <w:t xml:space="preserve"> Packages</w:t>
      </w:r>
      <w:bookmarkEnd w:id="16"/>
    </w:p>
    <w:p w14:paraId="578B2B0D" w14:textId="77777777" w:rsidR="00C4561F" w:rsidRDefault="00C4561F" w:rsidP="00C4561F">
      <w:pPr>
        <w:ind w:firstLine="720"/>
      </w:pPr>
      <w:r>
        <w:t>4.2.1 User Interaction Layer</w:t>
      </w:r>
    </w:p>
    <w:p w14:paraId="10FF735B" w14:textId="77777777" w:rsidR="00C4561F" w:rsidRDefault="00C4561F" w:rsidP="00C4561F">
      <w:pPr>
        <w:ind w:left="720"/>
      </w:pPr>
      <w:r>
        <w:t>User Interface Module:</w:t>
      </w:r>
    </w:p>
    <w:p w14:paraId="32F93789" w14:textId="77777777" w:rsidR="00C4561F" w:rsidRDefault="00C4561F" w:rsidP="00C4561F">
      <w:pPr>
        <w:ind w:left="720"/>
      </w:pPr>
      <w:r>
        <w:t>• Description: Handles the management of user input and output.</w:t>
      </w:r>
    </w:p>
    <w:p w14:paraId="1DD45591" w14:textId="77777777" w:rsidR="00C4561F" w:rsidRDefault="00C4561F" w:rsidP="00C4561F">
      <w:pPr>
        <w:ind w:left="720"/>
      </w:pPr>
      <w:r>
        <w:t>• Classes: Not applicable</w:t>
      </w:r>
    </w:p>
    <w:p w14:paraId="75E36A7F" w14:textId="77777777" w:rsidR="00C4561F" w:rsidRDefault="00C4561F" w:rsidP="00C4561F">
      <w:pPr>
        <w:ind w:left="720"/>
      </w:pPr>
    </w:p>
    <w:p w14:paraId="30798DA3" w14:textId="77777777" w:rsidR="00C4561F" w:rsidRDefault="00C4561F" w:rsidP="00C4561F">
      <w:pPr>
        <w:ind w:left="720"/>
      </w:pPr>
      <w:r>
        <w:t>4.2.2 Core Processing Layer:</w:t>
      </w:r>
    </w:p>
    <w:p w14:paraId="423B77A9" w14:textId="4B65B172" w:rsidR="00C4561F" w:rsidRDefault="00AC1E75" w:rsidP="00C4561F">
      <w:pPr>
        <w:ind w:left="720"/>
      </w:pPr>
      <w:r>
        <w:t>Boolean</w:t>
      </w:r>
      <w:r w:rsidR="00C4561F">
        <w:t xml:space="preserve"> Expression Module:</w:t>
      </w:r>
    </w:p>
    <w:p w14:paraId="4E98333C" w14:textId="245E80DD" w:rsidR="00C4561F" w:rsidRPr="00C4561F" w:rsidRDefault="00C4561F" w:rsidP="00C4561F">
      <w:pPr>
        <w:ind w:left="720"/>
      </w:pPr>
      <w:r>
        <w:t xml:space="preserve">• Description: Manages the parsing and evaluation of </w:t>
      </w:r>
      <w:r w:rsidR="004909F3">
        <w:t>Boolean</w:t>
      </w:r>
      <w:r>
        <w:t xml:space="preserve"> expressions.</w:t>
      </w:r>
    </w:p>
    <w:p w14:paraId="16B32205" w14:textId="77777777" w:rsidR="00D67126" w:rsidRDefault="00D67126">
      <w:pPr>
        <w:pStyle w:val="Heading1"/>
      </w:pPr>
      <w:bookmarkStart w:id="17" w:name="_Toc6187940"/>
      <w:r w:rsidRPr="00A45823">
        <w:t>Interface Description</w:t>
      </w:r>
      <w:bookmarkEnd w:id="17"/>
    </w:p>
    <w:p w14:paraId="43A5FCFF" w14:textId="1FAA458B" w:rsidR="00C4561F" w:rsidRPr="00C4561F" w:rsidRDefault="00C4561F" w:rsidP="00C4561F">
      <w:pPr>
        <w:ind w:left="720"/>
      </w:pPr>
      <w:r w:rsidRPr="00C4561F">
        <w:t xml:space="preserve">This section outlines the key entity interfaces, detailing screen layouts, acceptable inputs, and expected outputs. For the C++ </w:t>
      </w:r>
      <w:r>
        <w:t>Boolean Logic Calculator</w:t>
      </w:r>
      <w:r w:rsidRPr="00C4561F">
        <w:t>, the primary entity interface is the User Interface, which facilitates console-based interactions.</w:t>
      </w:r>
    </w:p>
    <w:p w14:paraId="494E83DB" w14:textId="06BAAAA3" w:rsidR="00D67126" w:rsidRDefault="00D67126" w:rsidP="00C4561F">
      <w:pPr>
        <w:pStyle w:val="Heading1"/>
      </w:pPr>
      <w:bookmarkStart w:id="18" w:name="_Toc6187942"/>
      <w:r w:rsidRPr="00A45823">
        <w:t>Quality</w:t>
      </w:r>
      <w:bookmarkEnd w:id="18"/>
      <w:r w:rsidRPr="00A45823">
        <w:t xml:space="preserve"> </w:t>
      </w:r>
    </w:p>
    <w:p w14:paraId="65CC309F" w14:textId="192D366B" w:rsidR="00C4561F" w:rsidRPr="00C4561F" w:rsidRDefault="00C4561F" w:rsidP="00C4561F">
      <w:pPr>
        <w:ind w:left="720"/>
      </w:pPr>
      <w:r w:rsidRPr="00C4561F">
        <w:t>This section explains how the software architecture supports all aspects of the system's capabilities, not just its functionality. It highlights key attributes such as extensibility, reliability,</w:t>
      </w:r>
      <w:r w:rsidR="004909F3">
        <w:t xml:space="preserve"> </w:t>
      </w:r>
      <w:r w:rsidRPr="00C4561F">
        <w:t xml:space="preserve">and security, contributing to a robust and efficient C++ </w:t>
      </w:r>
      <w:r>
        <w:t>Boolean Logic Calculator</w:t>
      </w:r>
      <w:r w:rsidRPr="00C4561F">
        <w:t>.</w:t>
      </w:r>
    </w:p>
    <w:sectPr w:rsidR="00C4561F" w:rsidRPr="00C4561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DB689" w14:textId="77777777" w:rsidR="0097704E" w:rsidRDefault="0097704E">
      <w:pPr>
        <w:spacing w:line="240" w:lineRule="auto"/>
      </w:pPr>
      <w:r>
        <w:separator/>
      </w:r>
    </w:p>
  </w:endnote>
  <w:endnote w:type="continuationSeparator" w:id="0">
    <w:p w14:paraId="0B92D7EF" w14:textId="77777777" w:rsidR="0097704E" w:rsidRDefault="009770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198D"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8C205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4A56A6DC" w14:textId="77777777">
      <w:tc>
        <w:tcPr>
          <w:tcW w:w="3162" w:type="dxa"/>
          <w:tcBorders>
            <w:top w:val="nil"/>
            <w:left w:val="nil"/>
            <w:bottom w:val="nil"/>
            <w:right w:val="nil"/>
          </w:tcBorders>
        </w:tcPr>
        <w:p w14:paraId="164E9E92" w14:textId="77777777" w:rsidR="00D67126" w:rsidRDefault="00D67126">
          <w:pPr>
            <w:ind w:right="360"/>
          </w:pPr>
          <w:r>
            <w:t>Confidential</w:t>
          </w:r>
        </w:p>
      </w:tc>
      <w:tc>
        <w:tcPr>
          <w:tcW w:w="3162" w:type="dxa"/>
          <w:tcBorders>
            <w:top w:val="nil"/>
            <w:left w:val="nil"/>
            <w:bottom w:val="nil"/>
            <w:right w:val="nil"/>
          </w:tcBorders>
        </w:tcPr>
        <w:p w14:paraId="6125FFC2" w14:textId="06A96161" w:rsidR="00D67126" w:rsidRDefault="00D67126">
          <w:pPr>
            <w:jc w:val="center"/>
          </w:pPr>
          <w:r>
            <w:sym w:font="Symbol" w:char="F0D3"/>
          </w:r>
          <w:proofErr w:type="spellStart"/>
          <w:r w:rsidR="004909F3">
            <w:t>Macrosoft</w:t>
          </w:r>
          <w:proofErr w:type="spellEnd"/>
          <w:r>
            <w:t xml:space="preserve">, </w:t>
          </w:r>
          <w:r>
            <w:fldChar w:fldCharType="begin"/>
          </w:r>
          <w:r>
            <w:instrText xml:space="preserve"> DATE \@ "yyyy" </w:instrText>
          </w:r>
          <w:r>
            <w:fldChar w:fldCharType="separate"/>
          </w:r>
          <w:r w:rsidR="004909F3">
            <w:rPr>
              <w:noProof/>
            </w:rPr>
            <w:t>2024</w:t>
          </w:r>
          <w:r>
            <w:fldChar w:fldCharType="end"/>
          </w:r>
        </w:p>
      </w:tc>
      <w:tc>
        <w:tcPr>
          <w:tcW w:w="3162" w:type="dxa"/>
          <w:tcBorders>
            <w:top w:val="nil"/>
            <w:left w:val="nil"/>
            <w:bottom w:val="nil"/>
            <w:right w:val="nil"/>
          </w:tcBorders>
        </w:tcPr>
        <w:p w14:paraId="09D1A293"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94C2E5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089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27A0" w14:textId="77777777" w:rsidR="0097704E" w:rsidRDefault="0097704E">
      <w:pPr>
        <w:spacing w:line="240" w:lineRule="auto"/>
      </w:pPr>
      <w:r>
        <w:separator/>
      </w:r>
    </w:p>
  </w:footnote>
  <w:footnote w:type="continuationSeparator" w:id="0">
    <w:p w14:paraId="3B16163B" w14:textId="77777777" w:rsidR="0097704E" w:rsidRDefault="00977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DFC55" w14:textId="77777777" w:rsidR="00D67126" w:rsidRDefault="00D67126">
    <w:pPr>
      <w:rPr>
        <w:sz w:val="24"/>
      </w:rPr>
    </w:pPr>
  </w:p>
  <w:p w14:paraId="43161CF3" w14:textId="77777777" w:rsidR="00D67126" w:rsidRDefault="00D67126">
    <w:pPr>
      <w:pBdr>
        <w:top w:val="single" w:sz="6" w:space="1" w:color="auto"/>
      </w:pBdr>
      <w:rPr>
        <w:sz w:val="24"/>
      </w:rPr>
    </w:pPr>
  </w:p>
  <w:p w14:paraId="2EF4FCAF" w14:textId="078E9B39" w:rsidR="00AC1E75" w:rsidRDefault="00AC1E75" w:rsidP="00AC1E75">
    <w:pPr>
      <w:pBdr>
        <w:bottom w:val="single" w:sz="6" w:space="1" w:color="auto"/>
      </w:pBdr>
      <w:jc w:val="right"/>
      <w:rPr>
        <w:rFonts w:ascii="Arial" w:hAnsi="Arial"/>
        <w:b/>
        <w:sz w:val="36"/>
      </w:rPr>
    </w:pPr>
    <w:proofErr w:type="spellStart"/>
    <w:r>
      <w:rPr>
        <w:rFonts w:ascii="Arial" w:hAnsi="Arial"/>
        <w:b/>
        <w:sz w:val="36"/>
      </w:rPr>
      <w:t>Macrosoft</w:t>
    </w:r>
    <w:proofErr w:type="spellEnd"/>
  </w:p>
  <w:p w14:paraId="2DF1CDC3" w14:textId="77777777" w:rsidR="00D67126" w:rsidRDefault="00D67126">
    <w:pPr>
      <w:pBdr>
        <w:bottom w:val="single" w:sz="6" w:space="1" w:color="auto"/>
      </w:pBdr>
      <w:jc w:val="right"/>
      <w:rPr>
        <w:sz w:val="24"/>
      </w:rPr>
    </w:pPr>
  </w:p>
  <w:p w14:paraId="306F8995"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3E802A93" w14:textId="77777777">
      <w:tc>
        <w:tcPr>
          <w:tcW w:w="6379" w:type="dxa"/>
        </w:tcPr>
        <w:p w14:paraId="5248BBB6" w14:textId="42C5810F" w:rsidR="00D67126" w:rsidRDefault="00AC1E75">
          <w:r>
            <w:t>Boolean Logic Calculator</w:t>
          </w:r>
        </w:p>
      </w:tc>
      <w:tc>
        <w:tcPr>
          <w:tcW w:w="3179" w:type="dxa"/>
        </w:tcPr>
        <w:p w14:paraId="4B560810" w14:textId="04333F7C" w:rsidR="00D67126" w:rsidRDefault="00D67126">
          <w:pPr>
            <w:tabs>
              <w:tab w:val="left" w:pos="1135"/>
            </w:tabs>
            <w:spacing w:before="40"/>
            <w:ind w:right="68"/>
          </w:pPr>
          <w:r>
            <w:t xml:space="preserve">  Version:           </w:t>
          </w:r>
          <w:r w:rsidR="00AC1E75">
            <w:t>0.1</w:t>
          </w:r>
        </w:p>
      </w:tc>
    </w:tr>
    <w:tr w:rsidR="00D67126" w14:paraId="30EDB1C5" w14:textId="77777777">
      <w:tc>
        <w:tcPr>
          <w:tcW w:w="6379" w:type="dxa"/>
        </w:tcPr>
        <w:p w14:paraId="55EE1E4C" w14:textId="16E1E12E" w:rsidR="00D67126" w:rsidRDefault="00000000">
          <w:fldSimple w:instr=" TITLE  \* MERGEFORMAT ">
            <w:r w:rsidR="00061269">
              <w:t>Software</w:t>
            </w:r>
            <w:r w:rsidR="00CE44AF">
              <w:t xml:space="preserve"> Architecture Document</w:t>
            </w:r>
          </w:fldSimple>
        </w:p>
      </w:tc>
      <w:tc>
        <w:tcPr>
          <w:tcW w:w="3179" w:type="dxa"/>
        </w:tcPr>
        <w:p w14:paraId="2B0D1BBB" w14:textId="7A6500F3" w:rsidR="00D67126" w:rsidRDefault="00D67126">
          <w:r>
            <w:t xml:space="preserve">  Date:  </w:t>
          </w:r>
          <w:r w:rsidR="00061269">
            <w:t>12/04/2024</w:t>
          </w:r>
        </w:p>
      </w:tc>
    </w:tr>
    <w:tr w:rsidR="00D67126" w14:paraId="39357FF6" w14:textId="77777777">
      <w:tc>
        <w:tcPr>
          <w:tcW w:w="9558" w:type="dxa"/>
          <w:gridSpan w:val="2"/>
        </w:tcPr>
        <w:p w14:paraId="29C9AE6E" w14:textId="0EFA8C82" w:rsidR="00D67126" w:rsidRDefault="00D67126"/>
      </w:tc>
    </w:tr>
  </w:tbl>
  <w:p w14:paraId="547ADD9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C1CBC"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4922972"/>
    <w:multiLevelType w:val="multilevel"/>
    <w:tmpl w:val="6D70C81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92541645">
    <w:abstractNumId w:val="0"/>
  </w:num>
  <w:num w:numId="2" w16cid:durableId="1018235884">
    <w:abstractNumId w:val="9"/>
  </w:num>
  <w:num w:numId="3" w16cid:durableId="2127961893">
    <w:abstractNumId w:val="20"/>
  </w:num>
  <w:num w:numId="4" w16cid:durableId="1976328774">
    <w:abstractNumId w:val="14"/>
  </w:num>
  <w:num w:numId="5" w16cid:durableId="1575972744">
    <w:abstractNumId w:val="13"/>
  </w:num>
  <w:num w:numId="6" w16cid:durableId="1521098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75704577">
    <w:abstractNumId w:val="2"/>
  </w:num>
  <w:num w:numId="8" w16cid:durableId="1457212300">
    <w:abstractNumId w:val="19"/>
  </w:num>
  <w:num w:numId="9" w16cid:durableId="2020042611">
    <w:abstractNumId w:val="3"/>
  </w:num>
  <w:num w:numId="10" w16cid:durableId="2144229941">
    <w:abstractNumId w:val="10"/>
  </w:num>
  <w:num w:numId="11" w16cid:durableId="1825392636">
    <w:abstractNumId w:val="8"/>
  </w:num>
  <w:num w:numId="12" w16cid:durableId="1373772660">
    <w:abstractNumId w:val="18"/>
  </w:num>
  <w:num w:numId="13" w16cid:durableId="1937903031">
    <w:abstractNumId w:val="7"/>
  </w:num>
  <w:num w:numId="14" w16cid:durableId="1752383342">
    <w:abstractNumId w:val="4"/>
  </w:num>
  <w:num w:numId="15" w16cid:durableId="349988167">
    <w:abstractNumId w:val="17"/>
  </w:num>
  <w:num w:numId="16" w16cid:durableId="664280071">
    <w:abstractNumId w:val="12"/>
  </w:num>
  <w:num w:numId="17" w16cid:durableId="1752314264">
    <w:abstractNumId w:val="5"/>
  </w:num>
  <w:num w:numId="18" w16cid:durableId="1069495068">
    <w:abstractNumId w:val="11"/>
  </w:num>
  <w:num w:numId="19" w16cid:durableId="198542735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37556462">
    <w:abstractNumId w:val="6"/>
  </w:num>
  <w:num w:numId="21" w16cid:durableId="938172042">
    <w:abstractNumId w:val="16"/>
  </w:num>
  <w:num w:numId="22" w16cid:durableId="11352147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44AF"/>
    <w:rsid w:val="00061269"/>
    <w:rsid w:val="000D2B33"/>
    <w:rsid w:val="00213391"/>
    <w:rsid w:val="004909F3"/>
    <w:rsid w:val="0097704E"/>
    <w:rsid w:val="00A45823"/>
    <w:rsid w:val="00AC1E75"/>
    <w:rsid w:val="00C128F4"/>
    <w:rsid w:val="00C4561F"/>
    <w:rsid w:val="00CE44AF"/>
    <w:rsid w:val="00D67126"/>
    <w:rsid w:val="00EE37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15022"/>
  <w15:chartTrackingRefBased/>
  <w15:docId w15:val="{8581D79D-F7C7-4CCE-80EC-4A02B0CE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character" w:styleId="UnresolvedMention">
    <w:name w:val="Unresolved Mention"/>
    <w:uiPriority w:val="99"/>
    <w:semiHidden/>
    <w:unhideWhenUsed/>
    <w:rsid w:val="00C12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44025">
      <w:bodyDiv w:val="1"/>
      <w:marLeft w:val="0"/>
      <w:marRight w:val="0"/>
      <w:marTop w:val="0"/>
      <w:marBottom w:val="0"/>
      <w:divBdr>
        <w:top w:val="none" w:sz="0" w:space="0" w:color="auto"/>
        <w:left w:val="none" w:sz="0" w:space="0" w:color="auto"/>
        <w:bottom w:val="none" w:sz="0" w:space="0" w:color="auto"/>
        <w:right w:val="none" w:sz="0" w:space="0" w:color="auto"/>
      </w:divBdr>
      <w:divsChild>
        <w:div w:id="344283067">
          <w:marLeft w:val="0"/>
          <w:marRight w:val="0"/>
          <w:marTop w:val="0"/>
          <w:marBottom w:val="0"/>
          <w:divBdr>
            <w:top w:val="none" w:sz="0" w:space="0" w:color="auto"/>
            <w:left w:val="none" w:sz="0" w:space="0" w:color="auto"/>
            <w:bottom w:val="none" w:sz="0" w:space="0" w:color="auto"/>
            <w:right w:val="none" w:sz="0" w:space="0" w:color="auto"/>
          </w:divBdr>
          <w:divsChild>
            <w:div w:id="20503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awan201/EECS-348-Project" TargetMode="External"/><Relationship Id="rId4" Type="http://schemas.openxmlformats.org/officeDocument/2006/relationships/webSettings" Target="webSettings.xml"/><Relationship Id="rId9" Type="http://schemas.openxmlformats.org/officeDocument/2006/relationships/hyperlink" Target="https://github.com/sawan201/EECS-348-Project"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21</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cp:keywords/>
  <dc:description/>
  <cp:lastModifiedBy>Simental, Mario A</cp:lastModifiedBy>
  <cp:revision>6</cp:revision>
  <cp:lastPrinted>1900-01-01T06:00:00Z</cp:lastPrinted>
  <dcterms:created xsi:type="dcterms:W3CDTF">2023-10-29T18:38:00Z</dcterms:created>
  <dcterms:modified xsi:type="dcterms:W3CDTF">2024-04-13T16:24:00Z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