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84A19" w14:textId="157A3389" w:rsidR="0008602E" w:rsidRPr="00582385" w:rsidRDefault="00C03866" w:rsidP="00582385">
      <w:pPr>
        <w:pStyle w:val="Subtitle"/>
        <w:rPr>
          <w:rFonts w:eastAsia="Times New Roman"/>
          <w:b/>
          <w:bCs/>
          <w:iCs w:val="0"/>
          <w:sz w:val="34"/>
          <w:szCs w:val="20"/>
        </w:rPr>
      </w:pPr>
      <w:r w:rsidRPr="00C03866">
        <w:rPr>
          <w:rFonts w:eastAsia="Times New Roman"/>
          <w:b/>
          <w:bCs/>
          <w:iCs w:val="0"/>
          <w:sz w:val="34"/>
          <w:szCs w:val="20"/>
        </w:rPr>
        <w:t>Hierarchical Clustering of Corals</w:t>
      </w:r>
      <w:r w:rsidR="00582385">
        <w:rPr>
          <w:rFonts w:eastAsia="Times New Roman"/>
          <w:b/>
          <w:bCs/>
          <w:iCs w:val="0"/>
          <w:sz w:val="34"/>
          <w:szCs w:val="20"/>
        </w:rPr>
        <w:t xml:space="preserve"> using Image Clustering</w:t>
      </w:r>
    </w:p>
    <w:p w14:paraId="538F7B98" w14:textId="112BD348" w:rsidR="0008602E" w:rsidRDefault="00C03866" w:rsidP="0008602E">
      <w:pPr>
        <w:pStyle w:val="Authors"/>
        <w:rPr>
          <w:bdr w:val="dotted" w:sz="4" w:space="0" w:color="auto" w:frame="1"/>
        </w:rPr>
      </w:pPr>
      <w:r>
        <w:t>Rudra Sawant</w:t>
      </w:r>
    </w:p>
    <w:p w14:paraId="4285603E" w14:textId="518E6F92" w:rsidR="0008602E" w:rsidRPr="00660075" w:rsidRDefault="00C03866" w:rsidP="00FC0A09">
      <w:pPr>
        <w:pStyle w:val="Affiliation"/>
        <w:jc w:val="left"/>
        <w:rPr>
          <w:rFonts w:eastAsia="Cambria"/>
        </w:rPr>
      </w:pPr>
      <w:r>
        <w:t>46200264</w:t>
      </w:r>
      <w:r w:rsidR="0008602E">
        <w:rPr>
          <w:rStyle w:val="OrgName"/>
        </w:rPr>
        <w:t>,</w:t>
      </w:r>
      <w:r w:rsidR="0008602E">
        <w:t xml:space="preserve"> </w:t>
      </w:r>
      <w:r>
        <w:t>sawantrudraarun</w:t>
      </w:r>
      <w:r w:rsidR="0008602E">
        <w:t>@</w:t>
      </w:r>
      <w:r>
        <w:t>g</w:t>
      </w:r>
      <w:r w:rsidR="0008602E">
        <w:t>mail.com</w:t>
      </w:r>
    </w:p>
    <w:p w14:paraId="50065689" w14:textId="316AC672" w:rsidR="00FC0A09" w:rsidRDefault="00FC0A09" w:rsidP="0008602E">
      <w:pPr>
        <w:pStyle w:val="AbsHead"/>
      </w:pPr>
    </w:p>
    <w:p w14:paraId="684BDCF4" w14:textId="77777777" w:rsidR="00CA3583" w:rsidRDefault="00CA3583" w:rsidP="0008602E">
      <w:pPr>
        <w:pStyle w:val="AbsHead"/>
      </w:pPr>
    </w:p>
    <w:p w14:paraId="290C8AAF" w14:textId="345D28B8" w:rsidR="0008602E" w:rsidRDefault="0008602E" w:rsidP="0008602E">
      <w:pPr>
        <w:pStyle w:val="AbsHead"/>
      </w:pPr>
      <w:r>
        <w:t>ABSTRACT</w:t>
      </w:r>
    </w:p>
    <w:p w14:paraId="7CF5785C" w14:textId="07DF3ABF" w:rsidR="00CA3583" w:rsidRDefault="00C8467E" w:rsidP="0008602E">
      <w:pPr>
        <w:pStyle w:val="Abstract"/>
      </w:pPr>
      <w:r>
        <w:t>Several approaches have been taken by different scientists over the years to create taxonomy of coral species by looking at their morphology. On molecular examination, the taxonomies created have revealed to have incorrect classification</w:t>
      </w:r>
      <w:r w:rsidR="003617FF">
        <w:t>s</w:t>
      </w:r>
      <w:r>
        <w:t xml:space="preserve">. </w:t>
      </w:r>
      <w:r w:rsidR="00C03866" w:rsidRPr="00C03866">
        <w:t xml:space="preserve">In this project we aim to find a relationship between different types of corals </w:t>
      </w:r>
      <w:r>
        <w:t xml:space="preserve">and classify them </w:t>
      </w:r>
      <w:r w:rsidR="00C03866" w:rsidRPr="00C03866">
        <w:t>by using</w:t>
      </w:r>
      <w:r>
        <w:t xml:space="preserve"> image classification and clustering</w:t>
      </w:r>
      <w:r w:rsidR="00C03866" w:rsidRPr="00C03866">
        <w:t xml:space="preserve"> techniques on the </w:t>
      </w:r>
      <w:r>
        <w:t xml:space="preserve">QM </w:t>
      </w:r>
      <w:r w:rsidR="00C03866" w:rsidRPr="00C03866">
        <w:t>coral dataset. We use the</w:t>
      </w:r>
      <w:r w:rsidR="003617FF">
        <w:t xml:space="preserve"> </w:t>
      </w:r>
      <w:r w:rsidR="00C03866" w:rsidRPr="00C03866">
        <w:t>VGG16</w:t>
      </w:r>
      <w:r w:rsidR="00187208">
        <w:t>[]</w:t>
      </w:r>
      <w:r w:rsidR="00C03866" w:rsidRPr="00C03866">
        <w:t>, InceptionV3</w:t>
      </w:r>
      <w:r w:rsidR="00187208">
        <w:t>[]</w:t>
      </w:r>
      <w:r w:rsidR="00C03866" w:rsidRPr="00C03866">
        <w:t xml:space="preserve"> and DenseNet</w:t>
      </w:r>
      <w:r w:rsidR="00187208">
        <w:t>[]</w:t>
      </w:r>
      <w:r w:rsidR="00C03866" w:rsidRPr="00C03866">
        <w:t xml:space="preserve"> </w:t>
      </w:r>
      <w:r w:rsidR="003617FF">
        <w:t xml:space="preserve">models which are pretrained on ImageNet dataset, </w:t>
      </w:r>
      <w:r w:rsidR="00C03866" w:rsidRPr="00C03866">
        <w:t xml:space="preserve">to train and extract feature </w:t>
      </w:r>
      <w:r>
        <w:t>embeddings</w:t>
      </w:r>
      <w:r w:rsidR="00C03866" w:rsidRPr="00C03866">
        <w:t xml:space="preserve"> from coral dataset. These </w:t>
      </w:r>
      <w:r>
        <w:t>embeddings</w:t>
      </w:r>
      <w:r w:rsidR="00C03866" w:rsidRPr="00C03866">
        <w:t xml:space="preserve"> are then clustered using the Agglomera</w:t>
      </w:r>
      <w:r w:rsidR="003617FF">
        <w:t>tive</w:t>
      </w:r>
      <w:r w:rsidR="00C03866" w:rsidRPr="00C03866">
        <w:t xml:space="preserve"> Heirarchical Clustering</w:t>
      </w:r>
      <w:r w:rsidR="00187208">
        <w:t>[]</w:t>
      </w:r>
      <w:r w:rsidR="00C03866" w:rsidRPr="00C03866">
        <w:t xml:space="preserve"> to obtain a</w:t>
      </w:r>
      <w:r>
        <w:t xml:space="preserve"> general</w:t>
      </w:r>
      <w:r w:rsidR="00C03866" w:rsidRPr="00C03866">
        <w:t xml:space="preserve"> </w:t>
      </w:r>
      <w:r w:rsidR="00D53CC8">
        <w:t>h</w:t>
      </w:r>
      <w:r w:rsidR="00C03866" w:rsidRPr="00C03866">
        <w:t>ierarchy of corals.</w:t>
      </w:r>
      <w:r>
        <w:t xml:space="preserve"> We show that </w:t>
      </w:r>
      <w:r w:rsidR="003617FF">
        <w:t>DenseNet performs the best among the three models on Image classification task and can be used to extract the feature embeddings. Using Agglomerative Heirarchical Clustering with average link criterion on these embeddings, we can generate the general hierarchy of corals.</w:t>
      </w:r>
    </w:p>
    <w:p w14:paraId="0C3AA5A5" w14:textId="2F24B67C" w:rsidR="0008602E" w:rsidRDefault="0008602E" w:rsidP="0008602E">
      <w:pPr>
        <w:pStyle w:val="KeyWordHead"/>
        <w:rPr>
          <w:lang w:eastAsia="it-IT"/>
        </w:rPr>
      </w:pPr>
      <w:r>
        <w:rPr>
          <w:lang w:eastAsia="it-IT"/>
        </w:rPr>
        <w:t>KEYWORDS</w:t>
      </w:r>
    </w:p>
    <w:p w14:paraId="40F156C6" w14:textId="539692F1" w:rsidR="0008602E" w:rsidRDefault="00D53CC8" w:rsidP="0008602E">
      <w:pPr>
        <w:pStyle w:val="KeyWords"/>
        <w:rPr>
          <w:rFonts w:ascii="Times New Roman" w:hAnsi="Times New Roman"/>
          <w:lang w:eastAsia="it-IT"/>
        </w:rPr>
      </w:pPr>
      <w:r>
        <w:rPr>
          <w:rFonts w:ascii="Times New Roman" w:hAnsi="Times New Roman"/>
          <w:lang w:eastAsia="it-IT"/>
        </w:rPr>
        <w:t>Image Classification</w:t>
      </w:r>
      <w:r w:rsidR="0008602E">
        <w:rPr>
          <w:rFonts w:ascii="Times New Roman" w:hAnsi="Times New Roman"/>
          <w:lang w:eastAsia="it-IT"/>
        </w:rPr>
        <w:t>,</w:t>
      </w:r>
      <w:r>
        <w:rPr>
          <w:rFonts w:ascii="Times New Roman" w:hAnsi="Times New Roman"/>
          <w:lang w:eastAsia="it-IT"/>
        </w:rPr>
        <w:t xml:space="preserve"> Hierarchical Clustering</w:t>
      </w:r>
      <w:r w:rsidR="0008602E">
        <w:rPr>
          <w:rFonts w:ascii="Times New Roman" w:hAnsi="Times New Roman"/>
          <w:lang w:eastAsia="it-IT"/>
        </w:rPr>
        <w:t>,</w:t>
      </w:r>
      <w:r>
        <w:rPr>
          <w:rFonts w:ascii="Times New Roman" w:hAnsi="Times New Roman"/>
          <w:lang w:eastAsia="it-IT"/>
        </w:rPr>
        <w:t xml:space="preserve"> Transfer learning</w:t>
      </w:r>
    </w:p>
    <w:p w14:paraId="059ACDBD" w14:textId="5ABC4D14" w:rsidR="0008602E" w:rsidRDefault="0008602E" w:rsidP="001A2505">
      <w:pPr>
        <w:pStyle w:val="Head1"/>
      </w:pPr>
      <w:r>
        <w:t>Introduction</w:t>
      </w:r>
    </w:p>
    <w:p w14:paraId="079D8721" w14:textId="6C4C2D6C" w:rsidR="003873E0" w:rsidRDefault="003873E0" w:rsidP="00CA3583">
      <w:pPr>
        <w:pStyle w:val="Abstract"/>
      </w:pPr>
      <w:r>
        <w:t xml:space="preserve">Since the 1980s, analysis of the skeletal structure and morphology of the corals has been used </w:t>
      </w:r>
      <w:r w:rsidR="003617FF">
        <w:t xml:space="preserve">by different scientists </w:t>
      </w:r>
      <w:r>
        <w:t>for the construction of coral taxonomy. Most of these methods used skilled human observers</w:t>
      </w:r>
      <w:r w:rsidR="003617FF">
        <w:t xml:space="preserve"> to manually establish the relationships between coral species</w:t>
      </w:r>
      <w:r>
        <w:t xml:space="preserve">. Although these methods have successful classified many corals, they often have inaccuracies and limitations when compared with the molecular study of the corals [1]. Image classifications algorithms today have proved to be better at pattern recognition tasks than humans and hence can be used to accurately classify the different types of corals [2] based on their morphology and texture. </w:t>
      </w:r>
      <w:r w:rsidR="00C55172">
        <w:t xml:space="preserve">Some CNN-based approaches have been implemented to classify coral </w:t>
      </w:r>
      <w:r w:rsidR="00DF040F">
        <w:t>images and</w:t>
      </w:r>
      <w:r w:rsidR="00C55172">
        <w:t xml:space="preserve"> have achieved good </w:t>
      </w:r>
      <w:r w:rsidR="00DF040F">
        <w:t>accuracy</w:t>
      </w:r>
      <w:r w:rsidR="00C55172">
        <w:t>. In this study w</w:t>
      </w:r>
      <w:r w:rsidR="00C55172">
        <w:t xml:space="preserve">e propose the use of </w:t>
      </w:r>
      <w:r w:rsidR="00DF040F">
        <w:t>state-of-the-art</w:t>
      </w:r>
      <w:r w:rsidR="00C55172">
        <w:t xml:space="preserve"> </w:t>
      </w:r>
      <w:r w:rsidR="00DF040F">
        <w:t>i</w:t>
      </w:r>
      <w:r w:rsidR="00C55172">
        <w:t>mage classification</w:t>
      </w:r>
      <w:r w:rsidR="00C55172">
        <w:t xml:space="preserve"> models </w:t>
      </w:r>
      <w:r w:rsidR="00DF040F">
        <w:t xml:space="preserve">like VGG16, DenseNet and InceptionV3, </w:t>
      </w:r>
      <w:r w:rsidR="00C55172">
        <w:t>to learn and extract important features</w:t>
      </w:r>
      <w:r w:rsidR="00DF040F">
        <w:t xml:space="preserve"> embeddings</w:t>
      </w:r>
      <w:r w:rsidR="00C55172">
        <w:t xml:space="preserve"> from </w:t>
      </w:r>
      <w:r w:rsidR="00DF040F">
        <w:t>the dataset of coral</w:t>
      </w:r>
      <w:r w:rsidR="00C55172">
        <w:t xml:space="preserve"> images</w:t>
      </w:r>
      <w:r w:rsidR="00DF040F">
        <w:t xml:space="preserve"> </w:t>
      </w:r>
      <w:r w:rsidR="00DF040F">
        <w:t xml:space="preserve">is provided by the </w:t>
      </w:r>
      <w:r w:rsidR="00DF040F">
        <w:t>[Hidden for Double Bind Review]</w:t>
      </w:r>
      <w:r w:rsidR="00C55172">
        <w:t xml:space="preserve">. These </w:t>
      </w:r>
      <w:r w:rsidR="00DF040F">
        <w:t xml:space="preserve">embeddings </w:t>
      </w:r>
      <w:r w:rsidR="00C55172">
        <w:t>when clustered using hierarchical clustering c</w:t>
      </w:r>
      <w:r w:rsidR="00DF040F">
        <w:t>an</w:t>
      </w:r>
      <w:r w:rsidR="00C55172">
        <w:t xml:space="preserve"> represent the relationship between different coral types. This resultant clustering can be then used to get a general hierarchy between the different coral species. </w:t>
      </w:r>
      <w:r w:rsidR="00DF040F">
        <w:t xml:space="preserve">The coral dataset we </w:t>
      </w:r>
      <w:r w:rsidR="00DF040F">
        <w:t>use and</w:t>
      </w:r>
      <w:r w:rsidR="00DF040F">
        <w:t xml:space="preserve"> contains images of corals belonging to 1006 different categories. </w:t>
      </w:r>
    </w:p>
    <w:p w14:paraId="4D6D5E07" w14:textId="4DDFD4F7" w:rsidR="003873E0" w:rsidRDefault="003873E0" w:rsidP="003873E0">
      <w:pPr>
        <w:pStyle w:val="Head1"/>
      </w:pPr>
      <w:r>
        <w:t>Literature Review</w:t>
      </w:r>
    </w:p>
    <w:p w14:paraId="2CFAB2C5" w14:textId="596362DF" w:rsidR="003873E0" w:rsidRDefault="003873E0" w:rsidP="003873E0">
      <w:pPr>
        <w:pStyle w:val="Abstract"/>
      </w:pPr>
      <w:r>
        <w:t xml:space="preserve">Many approaches have been proposed and implemented on the task of classification of corals. In the paper [6], the authors proposed a new type of CNN called MDNet, which used multi-scaled patches on point annotated data and dense connections between its layers to classify the coral images, instead of relying on pixel data. Another approach was proposed in the paper [7], which implemented a </w:t>
      </w:r>
      <w:r w:rsidR="002366CB">
        <w:t>two-level</w:t>
      </w:r>
      <w:r>
        <w:t xml:space="preserve"> classifier using ResNet models. A ResNet model in the first layer identifies whether the image is a texture or structure image and based on that, the coral species is identified using either a ResNet model trained on RSMAS texture dataset or a ResNet model trained on StructureRSMAS dataset. Though this approach assumed the independence of the texture and structural features in classification of corals, it had a good accuracy on classification task. Although the above-mentioned approaches were effective, they required considerable amounts of data to train the model </w:t>
      </w:r>
      <w:r w:rsidR="002366CB">
        <w:t>to</w:t>
      </w:r>
      <w:r>
        <w:t xml:space="preserve"> obtain good accuracy. Like most real-world datasets, the dataset to be used in this project is limited and hence the above approaches would not give a good classification performance.</w:t>
      </w:r>
    </w:p>
    <w:p w14:paraId="6B258E70" w14:textId="632EE253" w:rsidR="003873E0" w:rsidRDefault="003873E0" w:rsidP="003873E0">
      <w:pPr>
        <w:pStyle w:val="Abstract"/>
      </w:pPr>
      <w:r>
        <w:t xml:space="preserve">The paper [8], shows that different transfer learning approaches based on ResNet, with few-shots learning and data augmentation can achieve good accuracy with a dataset having less than 100 labels per class. This shows that transfer learning can work well on image classification with very limited data. The paper [10] proposed a hybrid approach to transfer learning, where handcrafted features were used along with the features obtained from the pretrained VGGNet. There hand-crafted features were colour and texton based features selected from the same patch as the CNN based features. The model could achieve better performance than other benchmark models on MLC coral dataset. An alternative approach mention in paper [11], suggested an iterative approach using hand crafted features at the start. It used transfer learning and unsupervised learning in each iteration to choose reliable labels and optimize them. The above approaches using hand-crafted features face a limitation in cases where obtaining them is difficult, like in the case of our project. A promising solution to this problem was implemented in the paper [12] by adding two new layers to the pretrained CNN models and </w:t>
      </w:r>
      <w:r>
        <w:lastRenderedPageBreak/>
        <w:t xml:space="preserve">training them. It implements two different models, one that applied transfer learning from ImageNet dataset to coral texture images dataset and second which applied transfer learning from MLC-2008 coral dataset to coral texture images dataset. These approaches could achieve high accuracy making them candidates to be used in this project. </w:t>
      </w:r>
    </w:p>
    <w:p w14:paraId="0E88A8F8" w14:textId="41776BD0" w:rsidR="003873E0" w:rsidRDefault="003873E0" w:rsidP="003873E0">
      <w:pPr>
        <w:pStyle w:val="Head1"/>
      </w:pPr>
      <w:r>
        <w:t>Methodology</w:t>
      </w:r>
    </w:p>
    <w:p w14:paraId="36D12239" w14:textId="67683249" w:rsidR="00DF040F" w:rsidRPr="00DF040F" w:rsidRDefault="00DF040F" w:rsidP="00DF040F">
      <w:pPr>
        <w:pStyle w:val="Para"/>
      </w:pPr>
      <w:r>
        <w:rPr>
          <w:noProof/>
        </w:rPr>
        <mc:AlternateContent>
          <mc:Choice Requires="wpc">
            <w:drawing>
              <wp:inline distT="0" distB="0" distL="0" distR="0" wp14:anchorId="235E05BE" wp14:editId="00D643E2">
                <wp:extent cx="5486400" cy="3200400"/>
                <wp:effectExtent l="0" t="0" r="1905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Google Shape;101;p15">
                          <a:extLst>
                            <a:ext uri="{FF2B5EF4-FFF2-40B4-BE49-F238E27FC236}">
                              <a16:creationId xmlns:a16="http://schemas.microsoft.com/office/drawing/2014/main" id="{1EF3258E-DEC3-4A65-B12A-DA07A1251E87}"/>
                            </a:ext>
                          </a:extLst>
                        </wps:cNvPr>
                        <wps:cNvSpPr/>
                        <wps:spPr>
                          <a:xfrm>
                            <a:off x="0" y="593328"/>
                            <a:ext cx="1144818" cy="294467"/>
                          </a:xfrm>
                          <a:prstGeom prst="roundRect">
                            <a:avLst>
                              <a:gd name="adj" fmla="val 16667"/>
                            </a:avLst>
                          </a:prstGeom>
                          <a:solidFill>
                            <a:schemeClr val="bg1"/>
                          </a:solidFill>
                          <a:ln w="9525" cap="flat" cmpd="sng">
                            <a:solidFill>
                              <a:schemeClr val="dk2"/>
                            </a:solidFill>
                            <a:prstDash val="solid"/>
                            <a:round/>
                            <a:headEnd type="none" w="sm" len="sm"/>
                            <a:tailEnd type="none" w="sm" len="sm"/>
                          </a:ln>
                        </wps:spPr>
                        <wps:txbx>
                          <w:txbxContent>
                            <w:p w14:paraId="4876504E" w14:textId="77777777" w:rsidR="00DF040F" w:rsidRPr="004A66D8" w:rsidRDefault="00DF040F" w:rsidP="004A66D8">
                              <w:pPr>
                                <w:jc w:val="center"/>
                                <w:textAlignment w:val="baseline"/>
                                <w:rPr>
                                  <w:rFonts w:ascii="Arial" w:eastAsia="Geneva" w:hAnsi="Arial" w:cstheme="minorBidi"/>
                                  <w:color w:val="000000" w:themeColor="text1"/>
                                  <w:kern w:val="24"/>
                                  <w:sz w:val="18"/>
                                  <w:szCs w:val="18"/>
                                </w:rPr>
                              </w:pPr>
                              <w:r w:rsidRPr="004A66D8">
                                <w:rPr>
                                  <w:rFonts w:ascii="Arial" w:eastAsia="Geneva" w:hAnsi="Arial" w:cstheme="minorBidi"/>
                                  <w:color w:val="000000" w:themeColor="text1"/>
                                  <w:kern w:val="24"/>
                                  <w:sz w:val="18"/>
                                  <w:szCs w:val="18"/>
                                </w:rPr>
                                <w:t>Preprocessing</w:t>
                              </w:r>
                            </w:p>
                          </w:txbxContent>
                        </wps:txbx>
                        <wps:bodyPr spcFirstLastPara="1" wrap="square" lIns="0" tIns="0" rIns="0" bIns="0" anchor="ctr" anchorCtr="0">
                          <a:noAutofit/>
                        </wps:bodyPr>
                      </wps:wsp>
                      <wps:wsp>
                        <wps:cNvPr id="4" name="Google Shape;102;p15">
                          <a:extLst>
                            <a:ext uri="{FF2B5EF4-FFF2-40B4-BE49-F238E27FC236}">
                              <a16:creationId xmlns:a16="http://schemas.microsoft.com/office/drawing/2014/main" id="{B48EFD51-8196-4572-A09E-A86FF982513C}"/>
                            </a:ext>
                          </a:extLst>
                        </wps:cNvPr>
                        <wps:cNvSpPr/>
                        <wps:spPr>
                          <a:xfrm>
                            <a:off x="793120" y="1064356"/>
                            <a:ext cx="969865" cy="354284"/>
                          </a:xfrm>
                          <a:prstGeom prst="roundRect">
                            <a:avLst>
                              <a:gd name="adj" fmla="val 16667"/>
                            </a:avLst>
                          </a:prstGeom>
                          <a:solidFill>
                            <a:schemeClr val="bg1"/>
                          </a:solidFill>
                          <a:ln w="9525" cap="flat" cmpd="sng">
                            <a:solidFill>
                              <a:schemeClr val="dk2"/>
                            </a:solidFill>
                            <a:prstDash val="solid"/>
                            <a:round/>
                            <a:headEnd type="none" w="sm" len="sm"/>
                            <a:tailEnd type="none" w="sm" len="sm"/>
                          </a:ln>
                        </wps:spPr>
                        <wps:txbx>
                          <w:txbxContent>
                            <w:p w14:paraId="25423D3A" w14:textId="77777777" w:rsidR="00DF040F" w:rsidRPr="004A66D8" w:rsidRDefault="00DF040F" w:rsidP="00DF040F">
                              <w:pPr>
                                <w:jc w:val="center"/>
                                <w:textAlignment w:val="baseline"/>
                                <w:rPr>
                                  <w:rFonts w:ascii="Arial" w:eastAsia="Geneva" w:hAnsi="Arial" w:cstheme="minorBidi"/>
                                  <w:color w:val="000000" w:themeColor="text1"/>
                                  <w:kern w:val="24"/>
                                  <w:sz w:val="18"/>
                                  <w:szCs w:val="18"/>
                                </w:rPr>
                              </w:pPr>
                              <w:r w:rsidRPr="004A66D8">
                                <w:rPr>
                                  <w:rFonts w:ascii="Arial" w:eastAsia="Geneva" w:hAnsi="Arial" w:cstheme="minorBidi"/>
                                  <w:color w:val="000000" w:themeColor="text1"/>
                                  <w:kern w:val="24"/>
                                  <w:sz w:val="18"/>
                                  <w:szCs w:val="18"/>
                                </w:rPr>
                                <w:t>Train the top 2 layers</w:t>
                              </w:r>
                            </w:p>
                          </w:txbxContent>
                        </wps:txbx>
                        <wps:bodyPr spcFirstLastPara="1" wrap="square" lIns="0" tIns="0" rIns="0" bIns="0" anchor="ctr" anchorCtr="0">
                          <a:noAutofit/>
                        </wps:bodyPr>
                      </wps:wsp>
                      <wps:wsp>
                        <wps:cNvPr id="5" name="Google Shape;103;p15">
                          <a:extLst>
                            <a:ext uri="{FF2B5EF4-FFF2-40B4-BE49-F238E27FC236}">
                              <a16:creationId xmlns:a16="http://schemas.microsoft.com/office/drawing/2014/main" id="{EF8E733D-9A7F-419E-8C1D-9AC61D9FD2BF}"/>
                            </a:ext>
                          </a:extLst>
                        </wps:cNvPr>
                        <wps:cNvSpPr/>
                        <wps:spPr>
                          <a:xfrm>
                            <a:off x="795475" y="40748"/>
                            <a:ext cx="969865" cy="329795"/>
                          </a:xfrm>
                          <a:prstGeom prst="roundRect">
                            <a:avLst>
                              <a:gd name="adj" fmla="val 16667"/>
                            </a:avLst>
                          </a:prstGeom>
                          <a:solidFill>
                            <a:schemeClr val="bg1"/>
                          </a:solidFill>
                          <a:ln w="9525" cap="flat" cmpd="sng">
                            <a:solidFill>
                              <a:schemeClr val="dk2"/>
                            </a:solidFill>
                            <a:prstDash val="solid"/>
                            <a:round/>
                            <a:headEnd type="none" w="sm" len="sm"/>
                            <a:tailEnd type="none" w="sm" len="sm"/>
                          </a:ln>
                        </wps:spPr>
                        <wps:txbx>
                          <w:txbxContent>
                            <w:p w14:paraId="2BF448A8" w14:textId="77777777" w:rsidR="00DF040F" w:rsidRPr="004A66D8" w:rsidRDefault="00DF040F" w:rsidP="00DF040F">
                              <w:pPr>
                                <w:jc w:val="center"/>
                                <w:textAlignment w:val="baseline"/>
                                <w:rPr>
                                  <w:rFonts w:ascii="Arial" w:eastAsia="Geneva" w:hAnsi="Arial" w:cstheme="minorBidi"/>
                                  <w:color w:val="000000" w:themeColor="text1"/>
                                  <w:kern w:val="24"/>
                                  <w:sz w:val="18"/>
                                  <w:szCs w:val="18"/>
                                </w:rPr>
                              </w:pPr>
                              <w:r w:rsidRPr="004A66D8">
                                <w:rPr>
                                  <w:rFonts w:ascii="Arial" w:eastAsia="Geneva" w:hAnsi="Arial" w:cstheme="minorBidi"/>
                                  <w:color w:val="000000" w:themeColor="text1"/>
                                  <w:kern w:val="24"/>
                                  <w:sz w:val="18"/>
                                  <w:szCs w:val="18"/>
                                </w:rPr>
                                <w:t>Train the top layer</w:t>
                              </w:r>
                            </w:p>
                          </w:txbxContent>
                        </wps:txbx>
                        <wps:bodyPr spcFirstLastPara="1" wrap="square" lIns="0" tIns="0" rIns="0" bIns="0" anchor="ctr" anchorCtr="0">
                          <a:noAutofit/>
                        </wps:bodyPr>
                      </wps:wsp>
                      <wps:wsp>
                        <wps:cNvPr id="6" name="Google Shape;104;p15">
                          <a:extLst>
                            <a:ext uri="{FF2B5EF4-FFF2-40B4-BE49-F238E27FC236}">
                              <a16:creationId xmlns:a16="http://schemas.microsoft.com/office/drawing/2014/main" id="{51DD358E-37F9-471F-9360-36D13A696145}"/>
                            </a:ext>
                          </a:extLst>
                        </wps:cNvPr>
                        <wps:cNvSpPr/>
                        <wps:spPr>
                          <a:xfrm>
                            <a:off x="3388959" y="0"/>
                            <a:ext cx="969866" cy="411291"/>
                          </a:xfrm>
                          <a:prstGeom prst="roundRect">
                            <a:avLst>
                              <a:gd name="adj" fmla="val 16667"/>
                            </a:avLst>
                          </a:prstGeom>
                          <a:solidFill>
                            <a:schemeClr val="bg1"/>
                          </a:solidFill>
                          <a:ln w="9525" cap="flat" cmpd="sng">
                            <a:solidFill>
                              <a:schemeClr val="dk2"/>
                            </a:solidFill>
                            <a:prstDash val="solid"/>
                            <a:round/>
                            <a:headEnd type="none" w="sm" len="sm"/>
                            <a:tailEnd type="none" w="sm" len="sm"/>
                          </a:ln>
                        </wps:spPr>
                        <wps:txbx>
                          <w:txbxContent>
                            <w:p w14:paraId="51782370" w14:textId="77777777" w:rsidR="00DF040F" w:rsidRPr="004A66D8" w:rsidRDefault="00DF040F" w:rsidP="00DF040F">
                              <w:pPr>
                                <w:jc w:val="center"/>
                                <w:textAlignment w:val="baseline"/>
                                <w:rPr>
                                  <w:rFonts w:ascii="Arial" w:eastAsia="Geneva" w:hAnsi="Arial" w:cstheme="minorBidi"/>
                                  <w:color w:val="000000" w:themeColor="text1"/>
                                  <w:kern w:val="24"/>
                                  <w:sz w:val="18"/>
                                  <w:szCs w:val="18"/>
                                </w:rPr>
                              </w:pPr>
                              <w:r w:rsidRPr="004A66D8">
                                <w:rPr>
                                  <w:rFonts w:ascii="Arial" w:eastAsia="Geneva" w:hAnsi="Arial" w:cstheme="minorBidi"/>
                                  <w:color w:val="000000" w:themeColor="text1"/>
                                  <w:kern w:val="24"/>
                                  <w:sz w:val="18"/>
                                  <w:szCs w:val="18"/>
                                </w:rPr>
                                <w:t>Hierarchical Clustering</w:t>
                              </w:r>
                            </w:p>
                          </w:txbxContent>
                        </wps:txbx>
                        <wps:bodyPr spcFirstLastPara="1" wrap="square" lIns="0" tIns="0" rIns="0" bIns="0" anchor="ctr" anchorCtr="0">
                          <a:noAutofit/>
                        </wps:bodyPr>
                      </wps:wsp>
                      <wps:wsp>
                        <wps:cNvPr id="7" name="Google Shape;105;p15">
                          <a:extLst>
                            <a:ext uri="{FF2B5EF4-FFF2-40B4-BE49-F238E27FC236}">
                              <a16:creationId xmlns:a16="http://schemas.microsoft.com/office/drawing/2014/main" id="{FBAFC670-9023-409E-ABCA-96AE92F27B80}"/>
                            </a:ext>
                          </a:extLst>
                        </wps:cNvPr>
                        <wps:cNvSpPr/>
                        <wps:spPr>
                          <a:xfrm>
                            <a:off x="4587088" y="518443"/>
                            <a:ext cx="899312" cy="354284"/>
                          </a:xfrm>
                          <a:prstGeom prst="roundRect">
                            <a:avLst>
                              <a:gd name="adj" fmla="val 16667"/>
                            </a:avLst>
                          </a:prstGeom>
                          <a:solidFill>
                            <a:schemeClr val="bg1"/>
                          </a:solidFill>
                          <a:ln w="9525" cap="flat" cmpd="sng">
                            <a:solidFill>
                              <a:schemeClr val="dk2"/>
                            </a:solidFill>
                            <a:prstDash val="solid"/>
                            <a:round/>
                            <a:headEnd type="none" w="sm" len="sm"/>
                            <a:tailEnd type="none" w="sm" len="sm"/>
                          </a:ln>
                        </wps:spPr>
                        <wps:txbx>
                          <w:txbxContent>
                            <w:p w14:paraId="65E57E3D" w14:textId="77777777" w:rsidR="00DF040F" w:rsidRPr="004A66D8" w:rsidRDefault="00DF040F" w:rsidP="00DF040F">
                              <w:pPr>
                                <w:jc w:val="center"/>
                                <w:textAlignment w:val="baseline"/>
                                <w:rPr>
                                  <w:rFonts w:ascii="Arial" w:eastAsia="Geneva" w:hAnsi="Arial" w:cstheme="minorBidi"/>
                                  <w:color w:val="000000" w:themeColor="text1"/>
                                  <w:kern w:val="24"/>
                                  <w:sz w:val="18"/>
                                  <w:szCs w:val="18"/>
                                </w:rPr>
                              </w:pPr>
                              <w:r w:rsidRPr="004A66D8">
                                <w:rPr>
                                  <w:rFonts w:ascii="Arial" w:eastAsia="Geneva" w:hAnsi="Arial" w:cstheme="minorBidi"/>
                                  <w:color w:val="000000" w:themeColor="text1"/>
                                  <w:kern w:val="24"/>
                                  <w:sz w:val="18"/>
                                  <w:szCs w:val="18"/>
                                </w:rPr>
                                <w:t>General Hierarchy</w:t>
                              </w:r>
                            </w:p>
                          </w:txbxContent>
                        </wps:txbx>
                        <wps:bodyPr spcFirstLastPara="1" wrap="square" lIns="0" tIns="0" rIns="0" bIns="0" anchor="ctr" anchorCtr="0">
                          <a:noAutofit/>
                        </wps:bodyPr>
                      </wps:wsp>
                      <wps:wsp>
                        <wps:cNvPr id="8" name="Google Shape;106;p15">
                          <a:extLst>
                            <a:ext uri="{FF2B5EF4-FFF2-40B4-BE49-F238E27FC236}">
                              <a16:creationId xmlns:a16="http://schemas.microsoft.com/office/drawing/2014/main" id="{5A607F28-48FC-406D-B108-602554B1E4B5}"/>
                            </a:ext>
                          </a:extLst>
                        </wps:cNvPr>
                        <wps:cNvSpPr/>
                        <wps:spPr>
                          <a:xfrm>
                            <a:off x="1519384" y="518443"/>
                            <a:ext cx="1021588" cy="436381"/>
                          </a:xfrm>
                          <a:prstGeom prst="roundRect">
                            <a:avLst>
                              <a:gd name="adj" fmla="val 16667"/>
                            </a:avLst>
                          </a:prstGeom>
                          <a:solidFill>
                            <a:schemeClr val="bg1"/>
                          </a:solidFill>
                          <a:ln w="9525" cap="flat" cmpd="sng">
                            <a:solidFill>
                              <a:schemeClr val="dk2"/>
                            </a:solidFill>
                            <a:prstDash val="solid"/>
                            <a:round/>
                            <a:headEnd type="none" w="sm" len="sm"/>
                            <a:tailEnd type="none" w="sm" len="sm"/>
                          </a:ln>
                        </wps:spPr>
                        <wps:txbx>
                          <w:txbxContent>
                            <w:p w14:paraId="5088CCB7" w14:textId="77777777" w:rsidR="00DF040F" w:rsidRPr="004A66D8" w:rsidRDefault="00DF040F" w:rsidP="00DF040F">
                              <w:pPr>
                                <w:jc w:val="center"/>
                                <w:textAlignment w:val="baseline"/>
                                <w:rPr>
                                  <w:rFonts w:ascii="Arial" w:eastAsia="Geneva" w:hAnsi="Arial" w:cstheme="minorBidi"/>
                                  <w:color w:val="000000" w:themeColor="text1"/>
                                  <w:kern w:val="24"/>
                                  <w:sz w:val="18"/>
                                  <w:szCs w:val="18"/>
                                </w:rPr>
                              </w:pPr>
                              <w:r w:rsidRPr="004A66D8">
                                <w:rPr>
                                  <w:rFonts w:ascii="Arial" w:eastAsia="Geneva" w:hAnsi="Arial" w:cstheme="minorBidi"/>
                                  <w:color w:val="000000" w:themeColor="text1"/>
                                  <w:kern w:val="24"/>
                                  <w:sz w:val="18"/>
                                  <w:szCs w:val="18"/>
                                </w:rPr>
                                <w:t>Compare performance</w:t>
                              </w:r>
                            </w:p>
                          </w:txbxContent>
                        </wps:txbx>
                        <wps:bodyPr spcFirstLastPara="1" wrap="square" lIns="0" tIns="0" rIns="0" bIns="0" anchor="ctr" anchorCtr="0">
                          <a:noAutofit/>
                        </wps:bodyPr>
                      </wps:wsp>
                      <wps:wsp>
                        <wps:cNvPr id="9" name="Google Shape;107;p15">
                          <a:extLst>
                            <a:ext uri="{FF2B5EF4-FFF2-40B4-BE49-F238E27FC236}">
                              <a16:creationId xmlns:a16="http://schemas.microsoft.com/office/drawing/2014/main" id="{9D667F70-A7ED-4998-AA08-28584A9740A0}"/>
                            </a:ext>
                          </a:extLst>
                        </wps:cNvPr>
                        <wps:cNvSpPr/>
                        <wps:spPr>
                          <a:xfrm>
                            <a:off x="3448740" y="1148890"/>
                            <a:ext cx="899313" cy="329796"/>
                          </a:xfrm>
                          <a:prstGeom prst="roundRect">
                            <a:avLst>
                              <a:gd name="adj" fmla="val 16667"/>
                            </a:avLst>
                          </a:prstGeom>
                          <a:solidFill>
                            <a:schemeClr val="bg1"/>
                          </a:solidFill>
                          <a:ln w="9525" cap="flat" cmpd="sng">
                            <a:solidFill>
                              <a:schemeClr val="dk2"/>
                            </a:solidFill>
                            <a:prstDash val="solid"/>
                            <a:round/>
                            <a:headEnd type="none" w="sm" len="sm"/>
                            <a:tailEnd type="none" w="sm" len="sm"/>
                          </a:ln>
                        </wps:spPr>
                        <wps:txbx>
                          <w:txbxContent>
                            <w:p w14:paraId="4E729F5A" w14:textId="77777777" w:rsidR="00DF040F" w:rsidRPr="004A66D8" w:rsidRDefault="00DF040F" w:rsidP="00DF040F">
                              <w:pPr>
                                <w:jc w:val="center"/>
                                <w:textAlignment w:val="baseline"/>
                                <w:rPr>
                                  <w:rFonts w:ascii="Arial" w:eastAsia="Geneva" w:hAnsi="Arial" w:cstheme="minorBidi"/>
                                  <w:color w:val="000000" w:themeColor="text1"/>
                                  <w:kern w:val="24"/>
                                  <w:sz w:val="18"/>
                                  <w:szCs w:val="18"/>
                                </w:rPr>
                              </w:pPr>
                              <w:r w:rsidRPr="004A66D8">
                                <w:rPr>
                                  <w:rFonts w:ascii="Arial" w:eastAsia="Geneva" w:hAnsi="Arial" w:cstheme="minorBidi"/>
                                  <w:color w:val="000000" w:themeColor="text1"/>
                                  <w:kern w:val="24"/>
                                  <w:sz w:val="18"/>
                                  <w:szCs w:val="18"/>
                                </w:rPr>
                                <w:t>Mean features</w:t>
                              </w:r>
                            </w:p>
                          </w:txbxContent>
                        </wps:txbx>
                        <wps:bodyPr spcFirstLastPara="1" wrap="square" lIns="0" tIns="0" rIns="0" bIns="0" anchor="ctr" anchorCtr="0">
                          <a:noAutofit/>
                        </wps:bodyPr>
                      </wps:wsp>
                      <wps:wsp>
                        <wps:cNvPr id="10" name="Google Shape;108;p15">
                          <a:extLst>
                            <a:ext uri="{FF2B5EF4-FFF2-40B4-BE49-F238E27FC236}">
                              <a16:creationId xmlns:a16="http://schemas.microsoft.com/office/drawing/2014/main" id="{BDB6DADB-6B24-48D2-AC7A-6E67B172CE78}"/>
                            </a:ext>
                          </a:extLst>
                        </wps:cNvPr>
                        <wps:cNvSpPr/>
                        <wps:spPr>
                          <a:xfrm>
                            <a:off x="2698779" y="559808"/>
                            <a:ext cx="789431" cy="375962"/>
                          </a:xfrm>
                          <a:prstGeom prst="roundRect">
                            <a:avLst>
                              <a:gd name="adj" fmla="val 16667"/>
                            </a:avLst>
                          </a:prstGeom>
                          <a:solidFill>
                            <a:schemeClr val="bg1"/>
                          </a:solidFill>
                          <a:ln w="9525" cap="flat" cmpd="sng">
                            <a:solidFill>
                              <a:schemeClr val="dk2"/>
                            </a:solidFill>
                            <a:prstDash val="solid"/>
                            <a:round/>
                            <a:headEnd type="none" w="sm" len="sm"/>
                            <a:tailEnd type="none" w="sm" len="sm"/>
                          </a:ln>
                        </wps:spPr>
                        <wps:txbx>
                          <w:txbxContent>
                            <w:p w14:paraId="77B34FDD" w14:textId="77777777" w:rsidR="00DF040F" w:rsidRPr="004A66D8" w:rsidRDefault="00DF040F" w:rsidP="00DF040F">
                              <w:pPr>
                                <w:jc w:val="center"/>
                                <w:textAlignment w:val="baseline"/>
                                <w:rPr>
                                  <w:rFonts w:ascii="Arial" w:eastAsia="Geneva" w:hAnsi="Arial" w:cstheme="minorBidi"/>
                                  <w:color w:val="000000" w:themeColor="text1"/>
                                  <w:kern w:val="24"/>
                                  <w:sz w:val="18"/>
                                  <w:szCs w:val="18"/>
                                </w:rPr>
                              </w:pPr>
                              <w:r w:rsidRPr="004A66D8">
                                <w:rPr>
                                  <w:rFonts w:ascii="Arial" w:eastAsia="Geneva" w:hAnsi="Arial" w:cstheme="minorBidi"/>
                                  <w:color w:val="000000" w:themeColor="text1"/>
                                  <w:kern w:val="24"/>
                                  <w:sz w:val="18"/>
                                  <w:szCs w:val="18"/>
                                </w:rPr>
                                <w:t>Extract features</w:t>
                              </w:r>
                            </w:p>
                          </w:txbxContent>
                        </wps:txbx>
                        <wps:bodyPr spcFirstLastPara="1" wrap="square" lIns="0" tIns="0" rIns="0" bIns="0" anchor="ctr" anchorCtr="0">
                          <a:noAutofit/>
                        </wps:bodyPr>
                      </wps:wsp>
                      <wps:wsp>
                        <wps:cNvPr id="11" name="Google Shape;109;p15">
                          <a:extLst>
                            <a:ext uri="{FF2B5EF4-FFF2-40B4-BE49-F238E27FC236}">
                              <a16:creationId xmlns:a16="http://schemas.microsoft.com/office/drawing/2014/main" id="{1E79AD30-EB4E-45D0-858C-6D76CB7CF95D}"/>
                            </a:ext>
                          </a:extLst>
                        </wps:cNvPr>
                        <wps:cNvSpPr/>
                        <wps:spPr>
                          <a:xfrm>
                            <a:off x="4516535" y="1098161"/>
                            <a:ext cx="969865" cy="411291"/>
                          </a:xfrm>
                          <a:prstGeom prst="roundRect">
                            <a:avLst>
                              <a:gd name="adj" fmla="val 16667"/>
                            </a:avLst>
                          </a:prstGeom>
                          <a:solidFill>
                            <a:schemeClr val="bg1"/>
                          </a:solidFill>
                          <a:ln w="9525" cap="flat" cmpd="sng">
                            <a:solidFill>
                              <a:schemeClr val="dk2"/>
                            </a:solidFill>
                            <a:prstDash val="solid"/>
                            <a:round/>
                            <a:headEnd type="none" w="sm" len="sm"/>
                            <a:tailEnd type="none" w="sm" len="sm"/>
                          </a:ln>
                        </wps:spPr>
                        <wps:txbx>
                          <w:txbxContent>
                            <w:p w14:paraId="51BD22F3" w14:textId="77777777" w:rsidR="00DF040F" w:rsidRPr="004A66D8" w:rsidRDefault="00DF040F" w:rsidP="00DF040F">
                              <w:pPr>
                                <w:jc w:val="center"/>
                                <w:textAlignment w:val="baseline"/>
                                <w:rPr>
                                  <w:rFonts w:ascii="Arial" w:eastAsia="Geneva" w:hAnsi="Arial" w:cstheme="minorBidi"/>
                                  <w:color w:val="000000" w:themeColor="text1"/>
                                  <w:kern w:val="24"/>
                                  <w:sz w:val="18"/>
                                  <w:szCs w:val="18"/>
                                </w:rPr>
                              </w:pPr>
                              <w:r w:rsidRPr="004A66D8">
                                <w:rPr>
                                  <w:rFonts w:ascii="Arial" w:eastAsia="Geneva" w:hAnsi="Arial" w:cstheme="minorBidi"/>
                                  <w:color w:val="000000" w:themeColor="text1"/>
                                  <w:kern w:val="24"/>
                                  <w:sz w:val="18"/>
                                  <w:szCs w:val="18"/>
                                </w:rPr>
                                <w:t>Hierarchical Clustering</w:t>
                              </w:r>
                            </w:p>
                          </w:txbxContent>
                        </wps:txbx>
                        <wps:bodyPr spcFirstLastPara="1" wrap="square" lIns="0" tIns="0" rIns="0" bIns="0" anchor="ctr" anchorCtr="0">
                          <a:noAutofit/>
                        </wps:bodyPr>
                      </wps:wsp>
                      <wps:wsp>
                        <wps:cNvPr id="12" name="Google Shape;110;p15">
                          <a:extLst>
                            <a:ext uri="{FF2B5EF4-FFF2-40B4-BE49-F238E27FC236}">
                              <a16:creationId xmlns:a16="http://schemas.microsoft.com/office/drawing/2014/main" id="{A1D8D032-0D0F-4A34-A5D9-2E21D0F3B6F0}"/>
                            </a:ext>
                          </a:extLst>
                        </wps:cNvPr>
                        <wps:cNvCnPr>
                          <a:stCxn id="3" idx="0"/>
                          <a:endCxn id="5" idx="1"/>
                        </wps:cNvCnPr>
                        <wps:spPr>
                          <a:xfrm flipV="1">
                            <a:off x="572409" y="205645"/>
                            <a:ext cx="223066" cy="387683"/>
                          </a:xfrm>
                          <a:prstGeom prst="straightConnector1">
                            <a:avLst/>
                          </a:prstGeom>
                          <a:noFill/>
                          <a:ln w="9525" cap="flat" cmpd="sng">
                            <a:solidFill>
                              <a:schemeClr val="dk2"/>
                            </a:solidFill>
                            <a:prstDash val="solid"/>
                            <a:round/>
                            <a:headEnd type="none" w="med" len="med"/>
                            <a:tailEnd type="triangle" w="med" len="med"/>
                          </a:ln>
                        </wps:spPr>
                        <wps:bodyPr/>
                      </wps:wsp>
                      <wps:wsp>
                        <wps:cNvPr id="13" name="Google Shape;111;p15">
                          <a:extLst>
                            <a:ext uri="{FF2B5EF4-FFF2-40B4-BE49-F238E27FC236}">
                              <a16:creationId xmlns:a16="http://schemas.microsoft.com/office/drawing/2014/main" id="{A5AF7E6B-B2AF-4169-9A06-9CD2C945C6F1}"/>
                            </a:ext>
                          </a:extLst>
                        </wps:cNvPr>
                        <wps:cNvCnPr>
                          <a:stCxn id="3" idx="2"/>
                          <a:endCxn id="4" idx="1"/>
                        </wps:cNvCnPr>
                        <wps:spPr>
                          <a:xfrm>
                            <a:off x="572409" y="887795"/>
                            <a:ext cx="220711" cy="353703"/>
                          </a:xfrm>
                          <a:prstGeom prst="straightConnector1">
                            <a:avLst/>
                          </a:prstGeom>
                          <a:noFill/>
                          <a:ln w="9525" cap="flat" cmpd="sng">
                            <a:solidFill>
                              <a:schemeClr val="dk2"/>
                            </a:solidFill>
                            <a:prstDash val="solid"/>
                            <a:round/>
                            <a:headEnd type="none" w="med" len="med"/>
                            <a:tailEnd type="triangle" w="med" len="med"/>
                          </a:ln>
                        </wps:spPr>
                        <wps:bodyPr/>
                      </wps:wsp>
                      <wps:wsp>
                        <wps:cNvPr id="14" name="Google Shape;112;p15">
                          <a:extLst>
                            <a:ext uri="{FF2B5EF4-FFF2-40B4-BE49-F238E27FC236}">
                              <a16:creationId xmlns:a16="http://schemas.microsoft.com/office/drawing/2014/main" id="{9EC35F91-157C-483F-8796-DA68B1349F3B}"/>
                            </a:ext>
                          </a:extLst>
                        </wps:cNvPr>
                        <wps:cNvCnPr>
                          <a:stCxn id="5" idx="3"/>
                          <a:endCxn id="8" idx="0"/>
                        </wps:cNvCnPr>
                        <wps:spPr>
                          <a:xfrm>
                            <a:off x="1765340" y="205645"/>
                            <a:ext cx="264838" cy="312798"/>
                          </a:xfrm>
                          <a:prstGeom prst="straightConnector1">
                            <a:avLst/>
                          </a:prstGeom>
                          <a:noFill/>
                          <a:ln w="9525" cap="flat" cmpd="sng">
                            <a:solidFill>
                              <a:schemeClr val="dk2"/>
                            </a:solidFill>
                            <a:prstDash val="solid"/>
                            <a:round/>
                            <a:headEnd type="none" w="med" len="med"/>
                            <a:tailEnd type="triangle" w="med" len="med"/>
                          </a:ln>
                        </wps:spPr>
                        <wps:bodyPr/>
                      </wps:wsp>
                      <wps:wsp>
                        <wps:cNvPr id="15" name="Google Shape;113;p15">
                          <a:extLst>
                            <a:ext uri="{FF2B5EF4-FFF2-40B4-BE49-F238E27FC236}">
                              <a16:creationId xmlns:a16="http://schemas.microsoft.com/office/drawing/2014/main" id="{9F7070F9-0EB9-49D5-8F5F-4482655C7030}"/>
                            </a:ext>
                          </a:extLst>
                        </wps:cNvPr>
                        <wps:cNvCnPr>
                          <a:stCxn id="4" idx="3"/>
                          <a:endCxn id="8" idx="2"/>
                        </wps:cNvCnPr>
                        <wps:spPr>
                          <a:xfrm flipV="1">
                            <a:off x="1762985" y="954824"/>
                            <a:ext cx="267193" cy="286674"/>
                          </a:xfrm>
                          <a:prstGeom prst="straightConnector1">
                            <a:avLst/>
                          </a:prstGeom>
                          <a:noFill/>
                          <a:ln w="9525" cap="flat" cmpd="sng">
                            <a:solidFill>
                              <a:schemeClr val="dk2"/>
                            </a:solidFill>
                            <a:prstDash val="solid"/>
                            <a:round/>
                            <a:headEnd type="none" w="med" len="med"/>
                            <a:tailEnd type="triangle" w="med" len="med"/>
                          </a:ln>
                        </wps:spPr>
                        <wps:bodyPr/>
                      </wps:wsp>
                      <wps:wsp>
                        <wps:cNvPr id="16" name="Google Shape;114;p15">
                          <a:extLst>
                            <a:ext uri="{FF2B5EF4-FFF2-40B4-BE49-F238E27FC236}">
                              <a16:creationId xmlns:a16="http://schemas.microsoft.com/office/drawing/2014/main" id="{21254F60-AE47-4BA4-8920-5B8254B3D2D1}"/>
                            </a:ext>
                          </a:extLst>
                        </wps:cNvPr>
                        <wps:cNvCnPr>
                          <a:stCxn id="8" idx="3"/>
                          <a:endCxn id="10" idx="1"/>
                        </wps:cNvCnPr>
                        <wps:spPr>
                          <a:xfrm>
                            <a:off x="2540972" y="736634"/>
                            <a:ext cx="157807" cy="11156"/>
                          </a:xfrm>
                          <a:prstGeom prst="straightConnector1">
                            <a:avLst/>
                          </a:prstGeom>
                          <a:noFill/>
                          <a:ln w="9525" cap="flat" cmpd="sng">
                            <a:solidFill>
                              <a:schemeClr val="dk2"/>
                            </a:solidFill>
                            <a:prstDash val="solid"/>
                            <a:round/>
                            <a:headEnd type="none" w="med" len="med"/>
                            <a:tailEnd type="triangle" w="med" len="med"/>
                          </a:ln>
                        </wps:spPr>
                        <wps:bodyPr/>
                      </wps:wsp>
                      <wps:wsp>
                        <wps:cNvPr id="17" name="Google Shape;115;p15">
                          <a:extLst>
                            <a:ext uri="{FF2B5EF4-FFF2-40B4-BE49-F238E27FC236}">
                              <a16:creationId xmlns:a16="http://schemas.microsoft.com/office/drawing/2014/main" id="{B01FD582-8163-4BF4-8B43-B6F0CFA08FAB}"/>
                            </a:ext>
                          </a:extLst>
                        </wps:cNvPr>
                        <wps:cNvCnPr>
                          <a:stCxn id="10" idx="0"/>
                          <a:endCxn id="6" idx="1"/>
                        </wps:cNvCnPr>
                        <wps:spPr>
                          <a:xfrm flipV="1">
                            <a:off x="3093495" y="205645"/>
                            <a:ext cx="295464" cy="354163"/>
                          </a:xfrm>
                          <a:prstGeom prst="straightConnector1">
                            <a:avLst/>
                          </a:prstGeom>
                          <a:noFill/>
                          <a:ln w="9525" cap="flat" cmpd="sng">
                            <a:solidFill>
                              <a:schemeClr val="dk2"/>
                            </a:solidFill>
                            <a:prstDash val="solid"/>
                            <a:round/>
                            <a:headEnd type="none" w="med" len="med"/>
                            <a:tailEnd type="triangle" w="med" len="med"/>
                          </a:ln>
                        </wps:spPr>
                        <wps:bodyPr/>
                      </wps:wsp>
                      <wps:wsp>
                        <wps:cNvPr id="18" name="Google Shape;116;p15">
                          <a:extLst>
                            <a:ext uri="{FF2B5EF4-FFF2-40B4-BE49-F238E27FC236}">
                              <a16:creationId xmlns:a16="http://schemas.microsoft.com/office/drawing/2014/main" id="{3F17C7AE-618F-4B8A-9846-578316CF8F5B}"/>
                            </a:ext>
                          </a:extLst>
                        </wps:cNvPr>
                        <wps:cNvCnPr>
                          <a:stCxn id="10" idx="2"/>
                          <a:endCxn id="9" idx="1"/>
                        </wps:cNvCnPr>
                        <wps:spPr>
                          <a:xfrm>
                            <a:off x="3093495" y="935770"/>
                            <a:ext cx="355245" cy="378018"/>
                          </a:xfrm>
                          <a:prstGeom prst="straightConnector1">
                            <a:avLst/>
                          </a:prstGeom>
                          <a:noFill/>
                          <a:ln w="9525" cap="flat" cmpd="sng">
                            <a:solidFill>
                              <a:schemeClr val="dk2"/>
                            </a:solidFill>
                            <a:prstDash val="solid"/>
                            <a:round/>
                            <a:headEnd type="none" w="med" len="med"/>
                            <a:tailEnd type="triangle" w="med" len="med"/>
                          </a:ln>
                        </wps:spPr>
                        <wps:bodyPr/>
                      </wps:wsp>
                      <wps:wsp>
                        <wps:cNvPr id="19" name="Google Shape;117;p15">
                          <a:extLst>
                            <a:ext uri="{FF2B5EF4-FFF2-40B4-BE49-F238E27FC236}">
                              <a16:creationId xmlns:a16="http://schemas.microsoft.com/office/drawing/2014/main" id="{833C4985-5D1D-44F6-BA21-B76E826FE819}"/>
                            </a:ext>
                          </a:extLst>
                        </wps:cNvPr>
                        <wps:cNvCnPr>
                          <a:stCxn id="9" idx="3"/>
                          <a:endCxn id="11" idx="1"/>
                        </wps:cNvCnPr>
                        <wps:spPr>
                          <a:xfrm flipV="1">
                            <a:off x="4348053" y="1303807"/>
                            <a:ext cx="168482" cy="9981"/>
                          </a:xfrm>
                          <a:prstGeom prst="straightConnector1">
                            <a:avLst/>
                          </a:prstGeom>
                          <a:noFill/>
                          <a:ln w="9525" cap="flat" cmpd="sng">
                            <a:solidFill>
                              <a:schemeClr val="dk2"/>
                            </a:solidFill>
                            <a:prstDash val="solid"/>
                            <a:round/>
                            <a:headEnd type="none" w="med" len="med"/>
                            <a:tailEnd type="triangle" w="med" len="med"/>
                          </a:ln>
                        </wps:spPr>
                        <wps:bodyPr/>
                      </wps:wsp>
                      <wps:wsp>
                        <wps:cNvPr id="20" name="Google Shape;118;p15">
                          <a:extLst>
                            <a:ext uri="{FF2B5EF4-FFF2-40B4-BE49-F238E27FC236}">
                              <a16:creationId xmlns:a16="http://schemas.microsoft.com/office/drawing/2014/main" id="{F62F9F5E-0BF4-4E94-AB00-AF03B7B781DF}"/>
                            </a:ext>
                          </a:extLst>
                        </wps:cNvPr>
                        <wps:cNvCnPr>
                          <a:cxnSpLocks/>
                          <a:stCxn id="11" idx="0"/>
                          <a:endCxn id="7" idx="2"/>
                        </wps:cNvCnPr>
                        <wps:spPr>
                          <a:xfrm flipV="1">
                            <a:off x="5001467" y="872727"/>
                            <a:ext cx="35277" cy="225434"/>
                          </a:xfrm>
                          <a:prstGeom prst="straightConnector1">
                            <a:avLst/>
                          </a:prstGeom>
                          <a:noFill/>
                          <a:ln w="9525" cap="flat" cmpd="sng">
                            <a:solidFill>
                              <a:schemeClr val="dk2"/>
                            </a:solidFill>
                            <a:prstDash val="solid"/>
                            <a:round/>
                            <a:headEnd type="none" w="med" len="med"/>
                            <a:tailEnd type="triangle" w="med" len="med"/>
                          </a:ln>
                        </wps:spPr>
                        <wps:bodyPr/>
                      </wps:wsp>
                    </wpc:wpc>
                  </a:graphicData>
                </a:graphic>
              </wp:inline>
            </w:drawing>
          </mc:Choice>
          <mc:Fallback>
            <w:pict>
              <v:group w14:anchorId="235E05BE" id="Canvas 2"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roundrect id="Google Shape;101;p15" o:spid="_x0000_s1028" style="position:absolute;top:5933;width:11448;height:29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" fillcolor="white [3212]" strokecolor="#1f497d [3202]">
                  <v:stroke startarrowwidth="narrow" startarrowlength="short" endarrowwidth="narrow" endarrowlength="short"/>
                  <v:textbox inset="0,0,0,0">
                    <w:txbxContent>
                      <w:p w14:paraId="4876504E" w14:textId="77777777" w:rsidR="00DF040F" w:rsidRPr="004A66D8" w:rsidRDefault="00DF040F" w:rsidP="004A66D8">
                        <w:pPr>
                          <w:jc w:val="center"/>
                          <w:textAlignment w:val="baseline"/>
                          <w:rPr>
                            <w:rFonts w:ascii="Arial" w:eastAsia="Geneva" w:hAnsi="Arial" w:cstheme="minorBidi"/>
                            <w:color w:val="000000" w:themeColor="text1"/>
                            <w:kern w:val="24"/>
                            <w:sz w:val="18"/>
                            <w:szCs w:val="18"/>
                          </w:rPr>
                        </w:pPr>
                        <w:r w:rsidRPr="004A66D8">
                          <w:rPr>
                            <w:rFonts w:ascii="Arial" w:eastAsia="Geneva" w:hAnsi="Arial" w:cstheme="minorBidi"/>
                            <w:color w:val="000000" w:themeColor="text1"/>
                            <w:kern w:val="24"/>
                            <w:sz w:val="18"/>
                            <w:szCs w:val="18"/>
                          </w:rPr>
                          <w:t>Preprocessing</w:t>
                        </w:r>
                      </w:p>
                    </w:txbxContent>
                  </v:textbox>
                </v:roundrect>
                <v:roundrect id="Google Shape;102;p15" o:spid="_x0000_s1029" style="position:absolute;left:7931;top:10643;width:9698;height:3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" fillcolor="white [3212]" strokecolor="#1f497d [3202]">
                  <v:stroke startarrowwidth="narrow" startarrowlength="short" endarrowwidth="narrow" endarrowlength="short"/>
                  <v:textbox inset="0,0,0,0">
                    <w:txbxContent>
                      <w:p w14:paraId="25423D3A" w14:textId="77777777" w:rsidR="00DF040F" w:rsidRPr="004A66D8" w:rsidRDefault="00DF040F" w:rsidP="00DF040F">
                        <w:pPr>
                          <w:jc w:val="center"/>
                          <w:textAlignment w:val="baseline"/>
                          <w:rPr>
                            <w:rFonts w:ascii="Arial" w:eastAsia="Geneva" w:hAnsi="Arial" w:cstheme="minorBidi"/>
                            <w:color w:val="000000" w:themeColor="text1"/>
                            <w:kern w:val="24"/>
                            <w:sz w:val="18"/>
                            <w:szCs w:val="18"/>
                          </w:rPr>
                        </w:pPr>
                        <w:r w:rsidRPr="004A66D8">
                          <w:rPr>
                            <w:rFonts w:ascii="Arial" w:eastAsia="Geneva" w:hAnsi="Arial" w:cstheme="minorBidi"/>
                            <w:color w:val="000000" w:themeColor="text1"/>
                            <w:kern w:val="24"/>
                            <w:sz w:val="18"/>
                            <w:szCs w:val="18"/>
                          </w:rPr>
                          <w:t>Train the top 2 layers</w:t>
                        </w:r>
                      </w:p>
                    </w:txbxContent>
                  </v:textbox>
                </v:roundrect>
                <v:roundrect id="Google Shape;103;p15" o:spid="_x0000_s1030" style="position:absolute;left:7954;top:407;width:9699;height:32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" fillcolor="white [3212]" strokecolor="#1f497d [3202]">
                  <v:stroke startarrowwidth="narrow" startarrowlength="short" endarrowwidth="narrow" endarrowlength="short"/>
                  <v:textbox inset="0,0,0,0">
                    <w:txbxContent>
                      <w:p w14:paraId="2BF448A8" w14:textId="77777777" w:rsidR="00DF040F" w:rsidRPr="004A66D8" w:rsidRDefault="00DF040F" w:rsidP="00DF040F">
                        <w:pPr>
                          <w:jc w:val="center"/>
                          <w:textAlignment w:val="baseline"/>
                          <w:rPr>
                            <w:rFonts w:ascii="Arial" w:eastAsia="Geneva" w:hAnsi="Arial" w:cstheme="minorBidi"/>
                            <w:color w:val="000000" w:themeColor="text1"/>
                            <w:kern w:val="24"/>
                            <w:sz w:val="18"/>
                            <w:szCs w:val="18"/>
                          </w:rPr>
                        </w:pPr>
                        <w:r w:rsidRPr="004A66D8">
                          <w:rPr>
                            <w:rFonts w:ascii="Arial" w:eastAsia="Geneva" w:hAnsi="Arial" w:cstheme="minorBidi"/>
                            <w:color w:val="000000" w:themeColor="text1"/>
                            <w:kern w:val="24"/>
                            <w:sz w:val="18"/>
                            <w:szCs w:val="18"/>
                          </w:rPr>
                          <w:t>Train the top layer</w:t>
                        </w:r>
                      </w:p>
                    </w:txbxContent>
                  </v:textbox>
                </v:roundrect>
                <v:roundrect id="Google Shape;104;p15" o:spid="_x0000_s1031" style="position:absolute;left:33889;width:9699;height:41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" fillcolor="white [3212]" strokecolor="#1f497d [3202]">
                  <v:stroke startarrowwidth="narrow" startarrowlength="short" endarrowwidth="narrow" endarrowlength="short"/>
                  <v:textbox inset="0,0,0,0">
                    <w:txbxContent>
                      <w:p w14:paraId="51782370" w14:textId="77777777" w:rsidR="00DF040F" w:rsidRPr="004A66D8" w:rsidRDefault="00DF040F" w:rsidP="00DF040F">
                        <w:pPr>
                          <w:jc w:val="center"/>
                          <w:textAlignment w:val="baseline"/>
                          <w:rPr>
                            <w:rFonts w:ascii="Arial" w:eastAsia="Geneva" w:hAnsi="Arial" w:cstheme="minorBidi"/>
                            <w:color w:val="000000" w:themeColor="text1"/>
                            <w:kern w:val="24"/>
                            <w:sz w:val="18"/>
                            <w:szCs w:val="18"/>
                          </w:rPr>
                        </w:pPr>
                        <w:r w:rsidRPr="004A66D8">
                          <w:rPr>
                            <w:rFonts w:ascii="Arial" w:eastAsia="Geneva" w:hAnsi="Arial" w:cstheme="minorBidi"/>
                            <w:color w:val="000000" w:themeColor="text1"/>
                            <w:kern w:val="24"/>
                            <w:sz w:val="18"/>
                            <w:szCs w:val="18"/>
                          </w:rPr>
                          <w:t>Hierarchical Clustering</w:t>
                        </w:r>
                      </w:p>
                    </w:txbxContent>
                  </v:textbox>
                </v:roundrect>
                <v:roundrect id="Google Shape;105;p15" o:spid="_x0000_s1032" style="position:absolute;left:45870;top:5184;width:8994;height:3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" fillcolor="white [3212]" strokecolor="#1f497d [3202]">
                  <v:stroke startarrowwidth="narrow" startarrowlength="short" endarrowwidth="narrow" endarrowlength="short"/>
                  <v:textbox inset="0,0,0,0">
                    <w:txbxContent>
                      <w:p w14:paraId="65E57E3D" w14:textId="77777777" w:rsidR="00DF040F" w:rsidRPr="004A66D8" w:rsidRDefault="00DF040F" w:rsidP="00DF040F">
                        <w:pPr>
                          <w:jc w:val="center"/>
                          <w:textAlignment w:val="baseline"/>
                          <w:rPr>
                            <w:rFonts w:ascii="Arial" w:eastAsia="Geneva" w:hAnsi="Arial" w:cstheme="minorBidi"/>
                            <w:color w:val="000000" w:themeColor="text1"/>
                            <w:kern w:val="24"/>
                            <w:sz w:val="18"/>
                            <w:szCs w:val="18"/>
                          </w:rPr>
                        </w:pPr>
                        <w:r w:rsidRPr="004A66D8">
                          <w:rPr>
                            <w:rFonts w:ascii="Arial" w:eastAsia="Geneva" w:hAnsi="Arial" w:cstheme="minorBidi"/>
                            <w:color w:val="000000" w:themeColor="text1"/>
                            <w:kern w:val="24"/>
                            <w:sz w:val="18"/>
                            <w:szCs w:val="18"/>
                          </w:rPr>
                          <w:t>General Hierarchy</w:t>
                        </w:r>
                      </w:p>
                    </w:txbxContent>
                  </v:textbox>
                </v:roundrect>
                <v:roundrect id="Google Shape;106;p15" o:spid="_x0000_s1033" style="position:absolute;left:15193;top:5184;width:10216;height:43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" fillcolor="white [3212]" strokecolor="#1f497d [3202]">
                  <v:stroke startarrowwidth="narrow" startarrowlength="short" endarrowwidth="narrow" endarrowlength="short"/>
                  <v:textbox inset="0,0,0,0">
                    <w:txbxContent>
                      <w:p w14:paraId="5088CCB7" w14:textId="77777777" w:rsidR="00DF040F" w:rsidRPr="004A66D8" w:rsidRDefault="00DF040F" w:rsidP="00DF040F">
                        <w:pPr>
                          <w:jc w:val="center"/>
                          <w:textAlignment w:val="baseline"/>
                          <w:rPr>
                            <w:rFonts w:ascii="Arial" w:eastAsia="Geneva" w:hAnsi="Arial" w:cstheme="minorBidi"/>
                            <w:color w:val="000000" w:themeColor="text1"/>
                            <w:kern w:val="24"/>
                            <w:sz w:val="18"/>
                            <w:szCs w:val="18"/>
                          </w:rPr>
                        </w:pPr>
                        <w:r w:rsidRPr="004A66D8">
                          <w:rPr>
                            <w:rFonts w:ascii="Arial" w:eastAsia="Geneva" w:hAnsi="Arial" w:cstheme="minorBidi"/>
                            <w:color w:val="000000" w:themeColor="text1"/>
                            <w:kern w:val="24"/>
                            <w:sz w:val="18"/>
                            <w:szCs w:val="18"/>
                          </w:rPr>
                          <w:t>Compare performance</w:t>
                        </w:r>
                      </w:p>
                    </w:txbxContent>
                  </v:textbox>
                </v:roundrect>
                <v:roundrect id="Google Shape;107;p15" o:spid="_x0000_s1034" style="position:absolute;left:34487;top:11488;width:8993;height:32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" fillcolor="white [3212]" strokecolor="#1f497d [3202]">
                  <v:stroke startarrowwidth="narrow" startarrowlength="short" endarrowwidth="narrow" endarrowlength="short"/>
                  <v:textbox inset="0,0,0,0">
                    <w:txbxContent>
                      <w:p w14:paraId="4E729F5A" w14:textId="77777777" w:rsidR="00DF040F" w:rsidRPr="004A66D8" w:rsidRDefault="00DF040F" w:rsidP="00DF040F">
                        <w:pPr>
                          <w:jc w:val="center"/>
                          <w:textAlignment w:val="baseline"/>
                          <w:rPr>
                            <w:rFonts w:ascii="Arial" w:eastAsia="Geneva" w:hAnsi="Arial" w:cstheme="minorBidi"/>
                            <w:color w:val="000000" w:themeColor="text1"/>
                            <w:kern w:val="24"/>
                            <w:sz w:val="18"/>
                            <w:szCs w:val="18"/>
                          </w:rPr>
                        </w:pPr>
                        <w:r w:rsidRPr="004A66D8">
                          <w:rPr>
                            <w:rFonts w:ascii="Arial" w:eastAsia="Geneva" w:hAnsi="Arial" w:cstheme="minorBidi"/>
                            <w:color w:val="000000" w:themeColor="text1"/>
                            <w:kern w:val="24"/>
                            <w:sz w:val="18"/>
                            <w:szCs w:val="18"/>
                          </w:rPr>
                          <w:t>Mean features</w:t>
                        </w:r>
                      </w:p>
                    </w:txbxContent>
                  </v:textbox>
                </v:roundrect>
                <v:roundrect id="Google Shape;108;p15" o:spid="_x0000_s1035" style="position:absolute;left:26987;top:5598;width:7895;height:37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" fillcolor="white [3212]" strokecolor="#1f497d [3202]">
                  <v:stroke startarrowwidth="narrow" startarrowlength="short" endarrowwidth="narrow" endarrowlength="short"/>
                  <v:textbox inset="0,0,0,0">
                    <w:txbxContent>
                      <w:p w14:paraId="77B34FDD" w14:textId="77777777" w:rsidR="00DF040F" w:rsidRPr="004A66D8" w:rsidRDefault="00DF040F" w:rsidP="00DF040F">
                        <w:pPr>
                          <w:jc w:val="center"/>
                          <w:textAlignment w:val="baseline"/>
                          <w:rPr>
                            <w:rFonts w:ascii="Arial" w:eastAsia="Geneva" w:hAnsi="Arial" w:cstheme="minorBidi"/>
                            <w:color w:val="000000" w:themeColor="text1"/>
                            <w:kern w:val="24"/>
                            <w:sz w:val="18"/>
                            <w:szCs w:val="18"/>
                          </w:rPr>
                        </w:pPr>
                        <w:r w:rsidRPr="004A66D8">
                          <w:rPr>
                            <w:rFonts w:ascii="Arial" w:eastAsia="Geneva" w:hAnsi="Arial" w:cstheme="minorBidi"/>
                            <w:color w:val="000000" w:themeColor="text1"/>
                            <w:kern w:val="24"/>
                            <w:sz w:val="18"/>
                            <w:szCs w:val="18"/>
                          </w:rPr>
                          <w:t>Extract features</w:t>
                        </w:r>
                      </w:p>
                    </w:txbxContent>
                  </v:textbox>
                </v:roundrect>
                <v:roundrect id="Google Shape;109;p15" o:spid="_x0000_s1036" style="position:absolute;left:45165;top:10981;width:9699;height:41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" fillcolor="white [3212]" strokecolor="#1f497d [3202]">
                  <v:stroke startarrowwidth="narrow" startarrowlength="short" endarrowwidth="narrow" endarrowlength="short"/>
                  <v:textbox inset="0,0,0,0">
                    <w:txbxContent>
                      <w:p w14:paraId="51BD22F3" w14:textId="77777777" w:rsidR="00DF040F" w:rsidRPr="004A66D8" w:rsidRDefault="00DF040F" w:rsidP="00DF040F">
                        <w:pPr>
                          <w:jc w:val="center"/>
                          <w:textAlignment w:val="baseline"/>
                          <w:rPr>
                            <w:rFonts w:ascii="Arial" w:eastAsia="Geneva" w:hAnsi="Arial" w:cstheme="minorBidi"/>
                            <w:color w:val="000000" w:themeColor="text1"/>
                            <w:kern w:val="24"/>
                            <w:sz w:val="18"/>
                            <w:szCs w:val="18"/>
                          </w:rPr>
                        </w:pPr>
                        <w:r w:rsidRPr="004A66D8">
                          <w:rPr>
                            <w:rFonts w:ascii="Arial" w:eastAsia="Geneva" w:hAnsi="Arial" w:cstheme="minorBidi"/>
                            <w:color w:val="000000" w:themeColor="text1"/>
                            <w:kern w:val="24"/>
                            <w:sz w:val="18"/>
                            <w:szCs w:val="18"/>
                          </w:rPr>
                          <w:t>Hierarchical Clustering</w:t>
                        </w:r>
                      </w:p>
                    </w:txbxContent>
                  </v:textbox>
                </v:roundrect>
                <v:shapetype id="_x0000_t32" coordsize="21600,21600" o:spt="32" o:oned="t" path="m,l21600,21600e" filled="f">
                  <v:path arrowok="t" fillok="f" o:connecttype="none"/>
                  <o:lock v:ext="edit" shapetype="t"/>
                </v:shapetype>
                <v:shape id="Google Shape;110;p15" o:spid="_x0000_s1037" type="#_x0000_t32" style="position:absolute;left:5724;top:2056;width:2230;height:38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" strokecolor="#1f497d [3202]">
                  <v:stroke endarrow="block"/>
                </v:shape>
                <v:shape id="Google Shape;111;p15" o:spid="_x0000_s1038" type="#_x0000_t32" style="position:absolute;left:5724;top:8877;width:2207;height:3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" strokecolor="#1f497d [3202]">
                  <v:stroke endarrow="block"/>
                </v:shape>
                <v:shape id="Google Shape;112;p15" o:spid="_x0000_s1039" type="#_x0000_t32" style="position:absolute;left:17653;top:2056;width:2648;height:3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" strokecolor="#1f497d [3202]">
                  <v:stroke endarrow="block"/>
                </v:shape>
                <v:shape id="Google Shape;113;p15" o:spid="_x0000_s1040" type="#_x0000_t32" style="position:absolute;left:17629;top:9548;width:2672;height:28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" strokecolor="#1f497d [3202]">
                  <v:stroke endarrow="block"/>
                </v:shape>
                <v:shape id="Google Shape;114;p15" o:spid="_x0000_s1041" type="#_x0000_t32" style="position:absolute;left:25409;top:7366;width:1578;height: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" strokecolor="#1f497d [3202]">
                  <v:stroke endarrow="block"/>
                </v:shape>
                <v:shape id="Google Shape;115;p15" o:spid="_x0000_s1042" type="#_x0000_t32" style="position:absolute;left:30934;top:2056;width:2955;height:35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" strokecolor="#1f497d [3202]">
                  <v:stroke endarrow="block"/>
                </v:shape>
                <v:shape id="Google Shape;116;p15" o:spid="_x0000_s1043" type="#_x0000_t32" style="position:absolute;left:30934;top:9357;width:3553;height:3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" strokecolor="#1f497d [3202]">
                  <v:stroke endarrow="block"/>
                </v:shape>
                <v:shape id="Google Shape;117;p15" o:spid="_x0000_s1044" type="#_x0000_t32" style="position:absolute;left:43480;top:13038;width:1685;height: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" strokecolor="#1f497d [3202]">
                  <v:stroke endarrow="block"/>
                </v:shape>
                <v:shape id="Google Shape;118;p15" o:spid="_x0000_s1045" type="#_x0000_t32" style="position:absolute;left:50014;top:8727;width:353;height:22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" strokecolor="#1f497d [3202]">
                  <v:stroke endarrow="block"/>
                  <o:lock v:ext="edit" shapetype="f"/>
                </v:shape>
                <w10:anchorlock/>
              </v:group>
            </w:pict>
          </mc:Fallback>
        </mc:AlternateContent>
      </w:r>
    </w:p>
    <w:p w14:paraId="7F2C736B" w14:textId="389135A1" w:rsidR="003873E0" w:rsidRDefault="003873E0" w:rsidP="003873E0">
      <w:pPr>
        <w:pStyle w:val="Abstract"/>
      </w:pPr>
      <w:r>
        <w:t>Preprocessing: The dataset consisted of 8745 images of corals belonging to 1006 different categories. The images were taken from different sources</w:t>
      </w:r>
      <w:r w:rsidR="002366CB">
        <w:t>, like in laboratory environment, in situ under the water and under microscope</w:t>
      </w:r>
      <w:r>
        <w:t>.</w:t>
      </w:r>
      <w:r w:rsidR="002366CB">
        <w:t xml:space="preserve"> Many of them contained background objects and colors. Some were </w:t>
      </w:r>
      <w:r w:rsidR="00187208">
        <w:t xml:space="preserve">also </w:t>
      </w:r>
      <w:r w:rsidR="002366CB">
        <w:t>of very poor image quality</w:t>
      </w:r>
      <w:r w:rsidR="00187208">
        <w:t xml:space="preserve"> and blur</w:t>
      </w:r>
      <w:r w:rsidR="002366CB">
        <w:t>.</w:t>
      </w:r>
      <w:r>
        <w:t xml:space="preserve"> To ensure uniformity </w:t>
      </w:r>
      <w:r w:rsidR="00187208">
        <w:t xml:space="preserve">and good image quality </w:t>
      </w:r>
      <w:r>
        <w:t>across images, only the images of corals taken in laboratory environment were used</w:t>
      </w:r>
      <w:r w:rsidR="00187208">
        <w:t>, since they did not contain any background and were of good image quality. Also, the coral c</w:t>
      </w:r>
      <w:r>
        <w:t>ategories containing too few images (less than 3) were removed</w:t>
      </w:r>
      <w:r w:rsidR="00187208">
        <w:t xml:space="preserve"> to ensure that each class in adequately represented.</w:t>
      </w:r>
      <w:r>
        <w:t xml:space="preserve"> </w:t>
      </w:r>
      <w:r w:rsidR="00187208">
        <w:t>After all this processing, a</w:t>
      </w:r>
      <w:r>
        <w:t xml:space="preserve"> final dataset </w:t>
      </w:r>
      <w:r w:rsidR="00187208">
        <w:t>containing</w:t>
      </w:r>
      <w:r>
        <w:t xml:space="preserve"> 3998 coral images belonging to 502 categories was obtained and used for project. Since the number of images per category was still low, different methods of data augmentation like rotation, horizontal and vertical flipping, zooming in, sheering, and changing the brightness were used to increase the dataset. </w:t>
      </w:r>
    </w:p>
    <w:p w14:paraId="35C33BED" w14:textId="179C3ABC" w:rsidR="00F37949" w:rsidRDefault="00AA2254" w:rsidP="003873E0">
      <w:pPr>
        <w:pStyle w:val="Abstract"/>
      </w:pPr>
      <w:r>
        <w:rPr>
          <w:noProof/>
        </w:rPr>
        <w:lastRenderedPageBreak/>
        <w:drawing>
          <wp:inline distT="0" distB="0" distL="0" distR="0" wp14:anchorId="5F85F930" wp14:editId="31B59DCD">
            <wp:extent cx="5610225" cy="5838825"/>
            <wp:effectExtent l="0" t="0" r="9525" b="9525"/>
            <wp:docPr id="21" name="Picture 2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imeline&#10;&#10;Description automatically generated"/>
                    <pic:cNvPicPr/>
                  </pic:nvPicPr>
                  <pic:blipFill>
                    <a:blip r:embed="rId8"/>
                    <a:stretch>
                      <a:fillRect/>
                    </a:stretch>
                  </pic:blipFill>
                  <pic:spPr>
                    <a:xfrm>
                      <a:off x="0" y="0"/>
                      <a:ext cx="5610225" cy="5838825"/>
                    </a:xfrm>
                    <a:prstGeom prst="rect">
                      <a:avLst/>
                    </a:prstGeom>
                  </pic:spPr>
                </pic:pic>
              </a:graphicData>
            </a:graphic>
          </wp:inline>
        </w:drawing>
      </w:r>
    </w:p>
    <w:p w14:paraId="08CA74F5" w14:textId="77777777" w:rsidR="00F37949" w:rsidRDefault="00F37949" w:rsidP="003873E0">
      <w:pPr>
        <w:pStyle w:val="Abstract"/>
      </w:pPr>
    </w:p>
    <w:p w14:paraId="6754C641" w14:textId="594D08C2" w:rsidR="003873E0" w:rsidRDefault="003873E0" w:rsidP="003873E0">
      <w:pPr>
        <w:pStyle w:val="Abstract"/>
      </w:pPr>
      <w:r>
        <w:t>Transfer Learning: Three different pretrained image classification models were trained on the coral dataset. These were VGG16</w:t>
      </w:r>
      <w:r w:rsidR="00187208">
        <w:t>[]</w:t>
      </w:r>
      <w:r>
        <w:t>, InceptionV3</w:t>
      </w:r>
      <w:r w:rsidR="00187208">
        <w:t>[]</w:t>
      </w:r>
      <w:r>
        <w:t xml:space="preserve"> and DenseNet</w:t>
      </w:r>
      <w:r w:rsidR="00187208">
        <w:t>[]</w:t>
      </w:r>
      <w:r>
        <w:t>. Each of these models have been pretrained on the ImageNet dataset</w:t>
      </w:r>
      <w:r w:rsidR="00187208">
        <w:t>[]</w:t>
      </w:r>
      <w:r>
        <w:t xml:space="preserve"> and the resultant weights were imported and used as initial weights for training. </w:t>
      </w:r>
      <w:r w:rsidR="00747A96">
        <w:t xml:space="preserve">The top layer of each of these models was replaced with a dense layer. </w:t>
      </w:r>
      <w:r w:rsidR="00187208">
        <w:t>Two approaches were taken in training the models. In the first approach,</w:t>
      </w:r>
      <w:r w:rsidR="00747A96">
        <w:t xml:space="preserve"> only the top layer of the models was training </w:t>
      </w:r>
      <w:r>
        <w:t xml:space="preserve">on the coral dataset. </w:t>
      </w:r>
      <w:r w:rsidR="00747A96">
        <w:t>Whereas, i</w:t>
      </w:r>
      <w:r>
        <w:t xml:space="preserve">n a second approach the </w:t>
      </w:r>
      <w:r w:rsidR="00747A96">
        <w:t>top</w:t>
      </w:r>
      <w:r>
        <w:t xml:space="preserve"> two layers of the models were trained on the coral dataset</w:t>
      </w:r>
      <w:r w:rsidR="00747A96">
        <w:t>. The performance of all models using both the approaches was compared and the model</w:t>
      </w:r>
      <w:r>
        <w:t xml:space="preserve"> with the best performance was selected for further processing.</w:t>
      </w:r>
    </w:p>
    <w:p w14:paraId="3A46AB84" w14:textId="2883155F" w:rsidR="003873E0" w:rsidRDefault="003873E0" w:rsidP="003873E0">
      <w:pPr>
        <w:pStyle w:val="Abstract"/>
      </w:pPr>
      <w:r>
        <w:t>Extracting feature</w:t>
      </w:r>
      <w:r w:rsidR="00184415">
        <w:t xml:space="preserve"> embeddings</w:t>
      </w:r>
      <w:r>
        <w:t>: Once trained</w:t>
      </w:r>
      <w:r w:rsidR="00747A96">
        <w:t>,</w:t>
      </w:r>
      <w:r>
        <w:t xml:space="preserve"> the top layer of the model was removed and feature vectors of the images were extracted by passing each</w:t>
      </w:r>
      <w:r w:rsidR="00747A96">
        <w:t xml:space="preserve"> image</w:t>
      </w:r>
      <w:r>
        <w:t xml:space="preserve"> as input to the</w:t>
      </w:r>
      <w:r w:rsidR="00747A96">
        <w:t xml:space="preserve"> new edited</w:t>
      </w:r>
      <w:r>
        <w:t xml:space="preserve"> model. These </w:t>
      </w:r>
      <w:r w:rsidR="00184415">
        <w:t>embeddings</w:t>
      </w:r>
      <w:r>
        <w:t xml:space="preserve"> represented the images in such a way that could capture the similarities (or di</w:t>
      </w:r>
      <w:r w:rsidR="00747A96">
        <w:t>fferences</w:t>
      </w:r>
      <w:r>
        <w:t xml:space="preserve">) between them. The method of Principal Conponent Analysis (PCA) was used to reduce the dimensions of the </w:t>
      </w:r>
      <w:r w:rsidR="00184415">
        <w:t>embeddings</w:t>
      </w:r>
      <w:r w:rsidR="00747A96">
        <w:t xml:space="preserve"> while preserving 99 percent variance among the</w:t>
      </w:r>
      <w:r w:rsidR="00184415">
        <w:t>m</w:t>
      </w:r>
      <w:r w:rsidR="00747A96">
        <w:t>.</w:t>
      </w:r>
    </w:p>
    <w:p w14:paraId="074270A6" w14:textId="3E53DFA8" w:rsidR="003873E0" w:rsidRDefault="003873E0" w:rsidP="003873E0">
      <w:pPr>
        <w:pStyle w:val="Abstract"/>
      </w:pPr>
      <w:r>
        <w:t xml:space="preserve">Heirarchical Clustering: The Agglomerative Heirarchical Clustering algorithm was used to cluster the feature </w:t>
      </w:r>
      <w:r w:rsidR="00184415">
        <w:t>embeddings</w:t>
      </w:r>
      <w:r>
        <w:t>. The clustering was implemented using the Single-link, Complete-link, Average-link and Ward’s criter</w:t>
      </w:r>
      <w:r w:rsidR="00747A96">
        <w:t>ion</w:t>
      </w:r>
      <w:r>
        <w:t>. The performance across these different clustering</w:t>
      </w:r>
      <w:r w:rsidR="00184415">
        <w:t xml:space="preserve"> results</w:t>
      </w:r>
      <w:r>
        <w:t xml:space="preserve"> was tested using the Silhouette score. Th</w:t>
      </w:r>
      <w:r w:rsidR="00747A96">
        <w:t>e same</w:t>
      </w:r>
      <w:r>
        <w:t xml:space="preserve"> process was repeated by calculating the mean</w:t>
      </w:r>
      <w:r w:rsidR="001B2D9B">
        <w:t xml:space="preserve"> feature</w:t>
      </w:r>
      <w:r>
        <w:t xml:space="preserve"> </w:t>
      </w:r>
      <w:r w:rsidR="00184415">
        <w:t>embedding</w:t>
      </w:r>
      <w:r>
        <w:t xml:space="preserve"> for each category </w:t>
      </w:r>
      <w:r w:rsidR="001B2D9B">
        <w:t>and then clustering them.</w:t>
      </w:r>
      <w:r w:rsidR="00747A96" w:rsidRPr="00747A96">
        <w:t xml:space="preserve"> </w:t>
      </w:r>
      <w:r w:rsidR="00747A96">
        <w:t>The more the Silhouette score the better the clustering, hence the</w:t>
      </w:r>
      <w:r w:rsidR="001B2D9B">
        <w:t xml:space="preserve"> clustering of the mean </w:t>
      </w:r>
      <w:r w:rsidR="00184415">
        <w:t>embeddings</w:t>
      </w:r>
      <w:r w:rsidR="001B2D9B">
        <w:t xml:space="preserve"> with the best silhouette score was chosen to best represent to general hierarchy between the coral categories.</w:t>
      </w:r>
    </w:p>
    <w:p w14:paraId="380DDDD5" w14:textId="1016401F" w:rsidR="003873E0" w:rsidRDefault="003873E0" w:rsidP="003873E0">
      <w:pPr>
        <w:pStyle w:val="Head1"/>
      </w:pPr>
      <w:r>
        <w:lastRenderedPageBreak/>
        <w:t>Result</w:t>
      </w:r>
    </w:p>
    <w:p w14:paraId="63200F30" w14:textId="57460518" w:rsidR="0081357F" w:rsidRDefault="003873E0" w:rsidP="003873E0">
      <w:pPr>
        <w:pStyle w:val="Abstract"/>
      </w:pPr>
      <w:r>
        <w:t>The processed coral dataset of 3998 images belonging to 502 coral categories was used to train each of the models (VGG16, InceptionV3 and Densenet).</w:t>
      </w:r>
      <w:r w:rsidR="001B2D9B">
        <w:t xml:space="preserve"> The performance of these models in shown in Table 1 and 2.</w:t>
      </w:r>
      <w:r>
        <w:t xml:space="preserve"> Among these, the DenseNet model when trained on its top two layers gave the best performance, hence it was used to extract feature-</w:t>
      </w:r>
      <w:r w:rsidR="00184415">
        <w:t>embedding</w:t>
      </w:r>
      <w:r>
        <w:t xml:space="preserve">s from the images. The dimensionality of these features was reduced from 51192 to 428 dimensions using PCA. On performing Agglomerative clustering on these features, it was found that using </w:t>
      </w:r>
      <w:r w:rsidR="001B2D9B">
        <w:t>average</w:t>
      </w:r>
      <w:r>
        <w:t>-link criterion gives the best silhouette score</w:t>
      </w:r>
      <w:r w:rsidR="001B2D9B">
        <w:t xml:space="preserve"> (see Table 3)</w:t>
      </w:r>
      <w:r>
        <w:t xml:space="preserve">. The clustering of mean features calculated for each category also had the best silhouette score when </w:t>
      </w:r>
      <w:r w:rsidR="001B2D9B">
        <w:t>average</w:t>
      </w:r>
      <w:r>
        <w:t xml:space="preserve">-link Agglomerative clustering was used. The resultant hierarchy of mean </w:t>
      </w:r>
      <w:r w:rsidR="00184415">
        <w:t>feature</w:t>
      </w:r>
      <w:r>
        <w:t>s was selected as the general coral hierarchy</w:t>
      </w:r>
      <w:r w:rsidR="0081357F">
        <w:t xml:space="preserve"> and is shown in Fig 1.</w:t>
      </w:r>
    </w:p>
    <w:p w14:paraId="0E853912" w14:textId="77777777" w:rsidR="00CA29DE" w:rsidRDefault="00CA29DE" w:rsidP="003873E0">
      <w:pPr>
        <w:pStyle w:val="Abstract"/>
      </w:pPr>
    </w:p>
    <w:tbl>
      <w:tblPr>
        <w:tblStyle w:val="TableGrid"/>
        <w:tblW w:w="8745" w:type="dxa"/>
        <w:jc w:val="center"/>
        <w:tblLayout w:type="fixed"/>
        <w:tblCellMar>
          <w:left w:w="0" w:type="dxa"/>
          <w:right w:w="0" w:type="dxa"/>
        </w:tblCellMar>
        <w:tblLook w:val="04A0" w:firstRow="1" w:lastRow="0" w:firstColumn="1" w:lastColumn="0" w:noHBand="0" w:noVBand="1"/>
      </w:tblPr>
      <w:tblGrid>
        <w:gridCol w:w="1051"/>
        <w:gridCol w:w="1051"/>
        <w:gridCol w:w="1051"/>
        <w:gridCol w:w="1052"/>
        <w:gridCol w:w="220"/>
        <w:gridCol w:w="1080"/>
        <w:gridCol w:w="1080"/>
        <w:gridCol w:w="1080"/>
        <w:gridCol w:w="1080"/>
      </w:tblGrid>
      <w:tr w:rsidR="0081357F" w14:paraId="682B2285" w14:textId="17B0471D" w:rsidTr="001B1FC7">
        <w:trPr>
          <w:trHeight w:val="20"/>
          <w:jc w:val="center"/>
        </w:trPr>
        <w:tc>
          <w:tcPr>
            <w:tcW w:w="1051" w:type="dxa"/>
            <w:vAlign w:val="bottom"/>
          </w:tcPr>
          <w:p w14:paraId="2F84FEC7" w14:textId="77777777" w:rsidR="0081357F" w:rsidRPr="001B2D9B" w:rsidRDefault="0081357F" w:rsidP="0081357F">
            <w:pPr>
              <w:pStyle w:val="Abstract"/>
              <w:jc w:val="center"/>
              <w:rPr>
                <w:szCs w:val="20"/>
              </w:rPr>
            </w:pPr>
          </w:p>
        </w:tc>
        <w:tc>
          <w:tcPr>
            <w:tcW w:w="1051" w:type="dxa"/>
            <w:vAlign w:val="bottom"/>
          </w:tcPr>
          <w:p w14:paraId="1C2ED330" w14:textId="70C8C010" w:rsidR="0081357F" w:rsidRPr="001B2D9B" w:rsidRDefault="0081357F" w:rsidP="0081357F">
            <w:pPr>
              <w:pStyle w:val="Abstract"/>
              <w:jc w:val="center"/>
              <w:rPr>
                <w:szCs w:val="20"/>
              </w:rPr>
            </w:pPr>
            <w:r w:rsidRPr="001B2D9B">
              <w:rPr>
                <w:szCs w:val="20"/>
              </w:rPr>
              <w:t>VGG16</w:t>
            </w:r>
          </w:p>
        </w:tc>
        <w:tc>
          <w:tcPr>
            <w:tcW w:w="1051" w:type="dxa"/>
            <w:vAlign w:val="bottom"/>
          </w:tcPr>
          <w:p w14:paraId="4B68A96F" w14:textId="14FF9A8B" w:rsidR="0081357F" w:rsidRPr="001B2D9B" w:rsidRDefault="0081357F" w:rsidP="0081357F">
            <w:pPr>
              <w:pStyle w:val="Abstract"/>
              <w:jc w:val="center"/>
              <w:rPr>
                <w:szCs w:val="20"/>
              </w:rPr>
            </w:pPr>
            <w:r w:rsidRPr="001B2D9B">
              <w:rPr>
                <w:szCs w:val="20"/>
              </w:rPr>
              <w:t>Inception</w:t>
            </w:r>
            <w:r>
              <w:rPr>
                <w:szCs w:val="20"/>
              </w:rPr>
              <w:t>V</w:t>
            </w:r>
            <w:r w:rsidRPr="001B2D9B">
              <w:rPr>
                <w:szCs w:val="20"/>
              </w:rPr>
              <w:t>3</w:t>
            </w:r>
          </w:p>
        </w:tc>
        <w:tc>
          <w:tcPr>
            <w:tcW w:w="1052" w:type="dxa"/>
            <w:vAlign w:val="bottom"/>
          </w:tcPr>
          <w:p w14:paraId="0938EEBB" w14:textId="3B594283" w:rsidR="0081357F" w:rsidRPr="001B2D9B" w:rsidRDefault="0081357F" w:rsidP="0081357F">
            <w:pPr>
              <w:pStyle w:val="Abstract"/>
              <w:jc w:val="center"/>
              <w:rPr>
                <w:szCs w:val="20"/>
              </w:rPr>
            </w:pPr>
            <w:r w:rsidRPr="001B2D9B">
              <w:rPr>
                <w:szCs w:val="20"/>
              </w:rPr>
              <w:t>DenseNet</w:t>
            </w:r>
          </w:p>
        </w:tc>
        <w:tc>
          <w:tcPr>
            <w:tcW w:w="220" w:type="dxa"/>
            <w:vMerge w:val="restart"/>
          </w:tcPr>
          <w:p w14:paraId="5AFD1FBC" w14:textId="439DBA7F" w:rsidR="0081357F" w:rsidRPr="001B2D9B" w:rsidRDefault="0081357F" w:rsidP="0081357F">
            <w:pPr>
              <w:spacing w:after="0"/>
              <w:jc w:val="center"/>
              <w:rPr>
                <w:rFonts w:ascii="Times New Roman" w:hAnsi="Times New Roman"/>
                <w:sz w:val="20"/>
                <w:szCs w:val="20"/>
              </w:rPr>
            </w:pPr>
          </w:p>
        </w:tc>
        <w:tc>
          <w:tcPr>
            <w:tcW w:w="1080" w:type="dxa"/>
          </w:tcPr>
          <w:p w14:paraId="60A4E180" w14:textId="41E07534" w:rsidR="0081357F" w:rsidRPr="001B2D9B" w:rsidRDefault="0081357F" w:rsidP="0081357F">
            <w:pPr>
              <w:spacing w:after="0"/>
              <w:jc w:val="center"/>
              <w:rPr>
                <w:rFonts w:ascii="Times New Roman" w:hAnsi="Times New Roman"/>
                <w:sz w:val="20"/>
                <w:szCs w:val="20"/>
              </w:rPr>
            </w:pPr>
          </w:p>
        </w:tc>
        <w:tc>
          <w:tcPr>
            <w:tcW w:w="1080" w:type="dxa"/>
          </w:tcPr>
          <w:p w14:paraId="306BCDA8" w14:textId="233FD4CF" w:rsidR="0081357F" w:rsidRPr="001B2D9B" w:rsidRDefault="0081357F" w:rsidP="0081357F">
            <w:pPr>
              <w:spacing w:after="0"/>
              <w:jc w:val="center"/>
              <w:rPr>
                <w:rFonts w:ascii="Times New Roman" w:hAnsi="Times New Roman"/>
                <w:sz w:val="20"/>
                <w:szCs w:val="20"/>
              </w:rPr>
            </w:pPr>
            <w:r w:rsidRPr="001B2D9B">
              <w:rPr>
                <w:rFonts w:ascii="Times New Roman" w:hAnsi="Times New Roman"/>
                <w:sz w:val="20"/>
                <w:szCs w:val="20"/>
              </w:rPr>
              <w:t>VGG16</w:t>
            </w:r>
          </w:p>
        </w:tc>
        <w:tc>
          <w:tcPr>
            <w:tcW w:w="1080" w:type="dxa"/>
          </w:tcPr>
          <w:p w14:paraId="32BD7DEC" w14:textId="62D3CDAF" w:rsidR="0081357F" w:rsidRPr="001B2D9B" w:rsidRDefault="0081357F" w:rsidP="0081357F">
            <w:pPr>
              <w:spacing w:after="0"/>
              <w:jc w:val="center"/>
              <w:rPr>
                <w:rFonts w:ascii="Times New Roman" w:hAnsi="Times New Roman"/>
                <w:sz w:val="20"/>
                <w:szCs w:val="20"/>
              </w:rPr>
            </w:pPr>
            <w:r w:rsidRPr="001B2D9B">
              <w:rPr>
                <w:rFonts w:ascii="Times New Roman" w:hAnsi="Times New Roman"/>
                <w:sz w:val="20"/>
                <w:szCs w:val="20"/>
              </w:rPr>
              <w:t>InceptionV3</w:t>
            </w:r>
          </w:p>
        </w:tc>
        <w:tc>
          <w:tcPr>
            <w:tcW w:w="1080" w:type="dxa"/>
          </w:tcPr>
          <w:p w14:paraId="2A94A30C" w14:textId="72868D29" w:rsidR="0081357F" w:rsidRPr="001B2D9B" w:rsidRDefault="0081357F" w:rsidP="0081357F">
            <w:pPr>
              <w:spacing w:after="0"/>
              <w:jc w:val="center"/>
              <w:rPr>
                <w:rFonts w:ascii="Times New Roman" w:hAnsi="Times New Roman"/>
                <w:sz w:val="20"/>
                <w:szCs w:val="20"/>
              </w:rPr>
            </w:pPr>
            <w:r w:rsidRPr="001B2D9B">
              <w:rPr>
                <w:rFonts w:ascii="Times New Roman" w:hAnsi="Times New Roman"/>
                <w:sz w:val="20"/>
                <w:szCs w:val="20"/>
              </w:rPr>
              <w:t>DenseNet</w:t>
            </w:r>
          </w:p>
        </w:tc>
      </w:tr>
      <w:tr w:rsidR="0081357F" w14:paraId="41D1014E" w14:textId="2EE24EE3" w:rsidTr="001B1FC7">
        <w:trPr>
          <w:trHeight w:val="20"/>
          <w:jc w:val="center"/>
        </w:trPr>
        <w:tc>
          <w:tcPr>
            <w:tcW w:w="1051" w:type="dxa"/>
            <w:vAlign w:val="bottom"/>
          </w:tcPr>
          <w:p w14:paraId="59D8370F" w14:textId="200124A5" w:rsidR="0081357F" w:rsidRPr="001B2D9B" w:rsidRDefault="0081357F" w:rsidP="0081357F">
            <w:pPr>
              <w:pStyle w:val="Abstract"/>
              <w:jc w:val="center"/>
              <w:rPr>
                <w:szCs w:val="20"/>
              </w:rPr>
            </w:pPr>
            <w:r w:rsidRPr="001B2D9B">
              <w:rPr>
                <w:szCs w:val="20"/>
              </w:rPr>
              <w:t>Train Acc.</w:t>
            </w:r>
          </w:p>
        </w:tc>
        <w:tc>
          <w:tcPr>
            <w:tcW w:w="1051" w:type="dxa"/>
            <w:vAlign w:val="bottom"/>
          </w:tcPr>
          <w:p w14:paraId="56C5261F" w14:textId="6DFFFC46" w:rsidR="0081357F" w:rsidRPr="001B2D9B" w:rsidRDefault="0081357F" w:rsidP="0081357F">
            <w:pPr>
              <w:pStyle w:val="Abstract"/>
              <w:jc w:val="center"/>
              <w:rPr>
                <w:szCs w:val="20"/>
              </w:rPr>
            </w:pPr>
            <w:r w:rsidRPr="001B2D9B">
              <w:rPr>
                <w:szCs w:val="20"/>
              </w:rPr>
              <w:t>46.55%</w:t>
            </w:r>
          </w:p>
        </w:tc>
        <w:tc>
          <w:tcPr>
            <w:tcW w:w="1051" w:type="dxa"/>
            <w:vAlign w:val="bottom"/>
          </w:tcPr>
          <w:p w14:paraId="64544DC6" w14:textId="107DF495" w:rsidR="0081357F" w:rsidRPr="001B2D9B" w:rsidRDefault="0081357F" w:rsidP="0081357F">
            <w:pPr>
              <w:pStyle w:val="Abstract"/>
              <w:jc w:val="center"/>
              <w:rPr>
                <w:szCs w:val="20"/>
              </w:rPr>
            </w:pPr>
            <w:r w:rsidRPr="001B2D9B">
              <w:rPr>
                <w:szCs w:val="20"/>
              </w:rPr>
              <w:t>76.32%</w:t>
            </w:r>
          </w:p>
        </w:tc>
        <w:tc>
          <w:tcPr>
            <w:tcW w:w="1052" w:type="dxa"/>
            <w:vAlign w:val="bottom"/>
          </w:tcPr>
          <w:p w14:paraId="11388EF5" w14:textId="4B1CA203" w:rsidR="0081357F" w:rsidRPr="001B2D9B" w:rsidRDefault="0081357F" w:rsidP="0081357F">
            <w:pPr>
              <w:pStyle w:val="Abstract"/>
              <w:jc w:val="center"/>
              <w:rPr>
                <w:szCs w:val="20"/>
              </w:rPr>
            </w:pPr>
            <w:r w:rsidRPr="001B2D9B">
              <w:rPr>
                <w:szCs w:val="20"/>
              </w:rPr>
              <w:t>70.07%</w:t>
            </w:r>
          </w:p>
        </w:tc>
        <w:tc>
          <w:tcPr>
            <w:tcW w:w="220" w:type="dxa"/>
            <w:vMerge/>
          </w:tcPr>
          <w:p w14:paraId="02F62473" w14:textId="016CE2F4" w:rsidR="0081357F" w:rsidRPr="001B2D9B" w:rsidRDefault="0081357F" w:rsidP="0081357F">
            <w:pPr>
              <w:spacing w:after="0"/>
              <w:jc w:val="center"/>
              <w:rPr>
                <w:rFonts w:ascii="Times New Roman" w:hAnsi="Times New Roman"/>
                <w:sz w:val="20"/>
                <w:szCs w:val="20"/>
              </w:rPr>
            </w:pPr>
          </w:p>
        </w:tc>
        <w:tc>
          <w:tcPr>
            <w:tcW w:w="1080" w:type="dxa"/>
          </w:tcPr>
          <w:p w14:paraId="3AF93102" w14:textId="3BB752F4" w:rsidR="0081357F" w:rsidRPr="001B2D9B" w:rsidRDefault="0081357F" w:rsidP="0081357F">
            <w:pPr>
              <w:spacing w:after="0"/>
              <w:jc w:val="center"/>
              <w:rPr>
                <w:rFonts w:ascii="Times New Roman" w:hAnsi="Times New Roman"/>
                <w:sz w:val="20"/>
                <w:szCs w:val="20"/>
              </w:rPr>
            </w:pPr>
            <w:r w:rsidRPr="001B2D9B">
              <w:rPr>
                <w:rFonts w:ascii="Times New Roman" w:hAnsi="Times New Roman"/>
                <w:sz w:val="20"/>
                <w:szCs w:val="20"/>
              </w:rPr>
              <w:t>Train Acc.</w:t>
            </w:r>
          </w:p>
        </w:tc>
        <w:tc>
          <w:tcPr>
            <w:tcW w:w="1080" w:type="dxa"/>
          </w:tcPr>
          <w:p w14:paraId="04D9EBB4" w14:textId="61EB2955" w:rsidR="0081357F" w:rsidRPr="001B2D9B" w:rsidRDefault="0081357F" w:rsidP="0081357F">
            <w:pPr>
              <w:spacing w:after="0"/>
              <w:jc w:val="center"/>
              <w:rPr>
                <w:rFonts w:ascii="Times New Roman" w:hAnsi="Times New Roman"/>
                <w:sz w:val="20"/>
                <w:szCs w:val="20"/>
              </w:rPr>
            </w:pPr>
            <w:r w:rsidRPr="001B2D9B">
              <w:rPr>
                <w:rFonts w:ascii="Times New Roman" w:hAnsi="Times New Roman"/>
                <w:sz w:val="20"/>
                <w:szCs w:val="20"/>
              </w:rPr>
              <w:t>46.55%</w:t>
            </w:r>
          </w:p>
        </w:tc>
        <w:tc>
          <w:tcPr>
            <w:tcW w:w="1080" w:type="dxa"/>
          </w:tcPr>
          <w:p w14:paraId="373400ED" w14:textId="159D7D12" w:rsidR="0081357F" w:rsidRPr="001B2D9B" w:rsidRDefault="0081357F" w:rsidP="0081357F">
            <w:pPr>
              <w:spacing w:after="0"/>
              <w:jc w:val="center"/>
              <w:rPr>
                <w:rFonts w:ascii="Times New Roman" w:hAnsi="Times New Roman"/>
                <w:sz w:val="20"/>
                <w:szCs w:val="20"/>
              </w:rPr>
            </w:pPr>
            <w:r w:rsidRPr="001B2D9B">
              <w:rPr>
                <w:rFonts w:ascii="Times New Roman" w:hAnsi="Times New Roman"/>
                <w:sz w:val="20"/>
                <w:szCs w:val="20"/>
              </w:rPr>
              <w:t>76.32%</w:t>
            </w:r>
          </w:p>
        </w:tc>
        <w:tc>
          <w:tcPr>
            <w:tcW w:w="1080" w:type="dxa"/>
          </w:tcPr>
          <w:p w14:paraId="61146833" w14:textId="55D3D130" w:rsidR="0081357F" w:rsidRPr="001B2D9B" w:rsidRDefault="0081357F" w:rsidP="0081357F">
            <w:pPr>
              <w:spacing w:after="0"/>
              <w:jc w:val="center"/>
              <w:rPr>
                <w:rFonts w:ascii="Times New Roman" w:hAnsi="Times New Roman"/>
                <w:sz w:val="20"/>
                <w:szCs w:val="20"/>
              </w:rPr>
            </w:pPr>
            <w:r w:rsidRPr="001B2D9B">
              <w:rPr>
                <w:rFonts w:ascii="Times New Roman" w:hAnsi="Times New Roman"/>
                <w:sz w:val="20"/>
                <w:szCs w:val="20"/>
              </w:rPr>
              <w:t>70.07%</w:t>
            </w:r>
          </w:p>
        </w:tc>
      </w:tr>
      <w:tr w:rsidR="0081357F" w14:paraId="73329AD8" w14:textId="3A0CFA60" w:rsidTr="001B1FC7">
        <w:trPr>
          <w:trHeight w:val="20"/>
          <w:jc w:val="center"/>
        </w:trPr>
        <w:tc>
          <w:tcPr>
            <w:tcW w:w="1051" w:type="dxa"/>
            <w:vAlign w:val="bottom"/>
          </w:tcPr>
          <w:p w14:paraId="0A2BDEF0" w14:textId="24803B89" w:rsidR="0081357F" w:rsidRPr="001B2D9B" w:rsidRDefault="0081357F" w:rsidP="0081357F">
            <w:pPr>
              <w:pStyle w:val="Abstract"/>
              <w:jc w:val="center"/>
              <w:rPr>
                <w:szCs w:val="20"/>
              </w:rPr>
            </w:pPr>
            <w:r w:rsidRPr="001B2D9B">
              <w:rPr>
                <w:szCs w:val="20"/>
              </w:rPr>
              <w:t>Train Loss</w:t>
            </w:r>
          </w:p>
        </w:tc>
        <w:tc>
          <w:tcPr>
            <w:tcW w:w="1051" w:type="dxa"/>
            <w:vAlign w:val="bottom"/>
          </w:tcPr>
          <w:p w14:paraId="5014493F" w14:textId="6678C691" w:rsidR="0081357F" w:rsidRPr="001B2D9B" w:rsidRDefault="0081357F" w:rsidP="0081357F">
            <w:pPr>
              <w:pStyle w:val="Abstract"/>
              <w:jc w:val="center"/>
              <w:rPr>
                <w:szCs w:val="20"/>
              </w:rPr>
            </w:pPr>
            <w:r w:rsidRPr="001B2D9B">
              <w:rPr>
                <w:szCs w:val="20"/>
              </w:rPr>
              <w:t>3.34</w:t>
            </w:r>
          </w:p>
        </w:tc>
        <w:tc>
          <w:tcPr>
            <w:tcW w:w="1051" w:type="dxa"/>
            <w:vAlign w:val="bottom"/>
          </w:tcPr>
          <w:p w14:paraId="354AC83C" w14:textId="426693AC" w:rsidR="0081357F" w:rsidRPr="001B2D9B" w:rsidRDefault="0081357F" w:rsidP="0081357F">
            <w:pPr>
              <w:pStyle w:val="Abstract"/>
              <w:jc w:val="center"/>
              <w:rPr>
                <w:szCs w:val="20"/>
              </w:rPr>
            </w:pPr>
            <w:r w:rsidRPr="001B2D9B">
              <w:rPr>
                <w:szCs w:val="20"/>
              </w:rPr>
              <w:t>15.60</w:t>
            </w:r>
          </w:p>
        </w:tc>
        <w:tc>
          <w:tcPr>
            <w:tcW w:w="1052" w:type="dxa"/>
            <w:vAlign w:val="bottom"/>
          </w:tcPr>
          <w:p w14:paraId="10F0712E" w14:textId="743C1602" w:rsidR="0081357F" w:rsidRPr="001B2D9B" w:rsidRDefault="0081357F" w:rsidP="0081357F">
            <w:pPr>
              <w:pStyle w:val="Abstract"/>
              <w:jc w:val="center"/>
              <w:rPr>
                <w:szCs w:val="20"/>
              </w:rPr>
            </w:pPr>
            <w:r w:rsidRPr="001B2D9B">
              <w:rPr>
                <w:szCs w:val="20"/>
              </w:rPr>
              <w:t>8.15</w:t>
            </w:r>
          </w:p>
        </w:tc>
        <w:tc>
          <w:tcPr>
            <w:tcW w:w="220" w:type="dxa"/>
            <w:vMerge/>
          </w:tcPr>
          <w:p w14:paraId="4DCB0BD9" w14:textId="68EB3326" w:rsidR="0081357F" w:rsidRPr="001B2D9B" w:rsidRDefault="0081357F" w:rsidP="0081357F">
            <w:pPr>
              <w:spacing w:after="0"/>
              <w:jc w:val="center"/>
              <w:rPr>
                <w:rFonts w:ascii="Times New Roman" w:hAnsi="Times New Roman"/>
                <w:sz w:val="20"/>
                <w:szCs w:val="20"/>
              </w:rPr>
            </w:pPr>
          </w:p>
        </w:tc>
        <w:tc>
          <w:tcPr>
            <w:tcW w:w="1080" w:type="dxa"/>
          </w:tcPr>
          <w:p w14:paraId="1EEE09D9" w14:textId="37E10008" w:rsidR="0081357F" w:rsidRPr="001B2D9B" w:rsidRDefault="0081357F" w:rsidP="0081357F">
            <w:pPr>
              <w:spacing w:after="0"/>
              <w:jc w:val="center"/>
              <w:rPr>
                <w:rFonts w:ascii="Times New Roman" w:hAnsi="Times New Roman"/>
                <w:sz w:val="20"/>
                <w:szCs w:val="20"/>
              </w:rPr>
            </w:pPr>
            <w:r w:rsidRPr="001B2D9B">
              <w:rPr>
                <w:rFonts w:ascii="Times New Roman" w:hAnsi="Times New Roman"/>
                <w:sz w:val="20"/>
                <w:szCs w:val="20"/>
              </w:rPr>
              <w:t>Train Loss</w:t>
            </w:r>
          </w:p>
        </w:tc>
        <w:tc>
          <w:tcPr>
            <w:tcW w:w="1080" w:type="dxa"/>
          </w:tcPr>
          <w:p w14:paraId="2CFC7C8F" w14:textId="67FBDB5F" w:rsidR="0081357F" w:rsidRPr="001B2D9B" w:rsidRDefault="0081357F" w:rsidP="0081357F">
            <w:pPr>
              <w:spacing w:after="0"/>
              <w:jc w:val="center"/>
              <w:rPr>
                <w:rFonts w:ascii="Times New Roman" w:hAnsi="Times New Roman"/>
                <w:sz w:val="20"/>
                <w:szCs w:val="20"/>
              </w:rPr>
            </w:pPr>
            <w:r w:rsidRPr="001B2D9B">
              <w:rPr>
                <w:rFonts w:ascii="Times New Roman" w:hAnsi="Times New Roman"/>
                <w:sz w:val="20"/>
                <w:szCs w:val="20"/>
              </w:rPr>
              <w:t>3.34</w:t>
            </w:r>
          </w:p>
        </w:tc>
        <w:tc>
          <w:tcPr>
            <w:tcW w:w="1080" w:type="dxa"/>
          </w:tcPr>
          <w:p w14:paraId="6D4352A9" w14:textId="441BC7F8" w:rsidR="0081357F" w:rsidRPr="001B2D9B" w:rsidRDefault="0081357F" w:rsidP="0081357F">
            <w:pPr>
              <w:spacing w:after="0"/>
              <w:jc w:val="center"/>
              <w:rPr>
                <w:rFonts w:ascii="Times New Roman" w:hAnsi="Times New Roman"/>
                <w:sz w:val="20"/>
                <w:szCs w:val="20"/>
              </w:rPr>
            </w:pPr>
            <w:r w:rsidRPr="001B2D9B">
              <w:rPr>
                <w:rFonts w:ascii="Times New Roman" w:hAnsi="Times New Roman"/>
                <w:sz w:val="20"/>
                <w:szCs w:val="20"/>
              </w:rPr>
              <w:t>15.60</w:t>
            </w:r>
          </w:p>
        </w:tc>
        <w:tc>
          <w:tcPr>
            <w:tcW w:w="1080" w:type="dxa"/>
          </w:tcPr>
          <w:p w14:paraId="4AC71FFF" w14:textId="78D3439E" w:rsidR="0081357F" w:rsidRPr="001B2D9B" w:rsidRDefault="0081357F" w:rsidP="0081357F">
            <w:pPr>
              <w:spacing w:after="0"/>
              <w:jc w:val="center"/>
              <w:rPr>
                <w:rFonts w:ascii="Times New Roman" w:hAnsi="Times New Roman"/>
                <w:sz w:val="20"/>
                <w:szCs w:val="20"/>
              </w:rPr>
            </w:pPr>
            <w:r w:rsidRPr="001B2D9B">
              <w:rPr>
                <w:rFonts w:ascii="Times New Roman" w:hAnsi="Times New Roman"/>
                <w:sz w:val="20"/>
                <w:szCs w:val="20"/>
              </w:rPr>
              <w:t>8.15</w:t>
            </w:r>
          </w:p>
        </w:tc>
      </w:tr>
      <w:tr w:rsidR="0081357F" w14:paraId="12547B3F" w14:textId="5BD5EC06" w:rsidTr="001B1FC7">
        <w:trPr>
          <w:trHeight w:val="197"/>
          <w:jc w:val="center"/>
        </w:trPr>
        <w:tc>
          <w:tcPr>
            <w:tcW w:w="1051" w:type="dxa"/>
            <w:vAlign w:val="bottom"/>
          </w:tcPr>
          <w:p w14:paraId="776B45F4" w14:textId="4025337A" w:rsidR="0081357F" w:rsidRPr="001B2D9B" w:rsidRDefault="0081357F" w:rsidP="0081357F">
            <w:pPr>
              <w:pStyle w:val="Abstract"/>
              <w:jc w:val="center"/>
              <w:rPr>
                <w:szCs w:val="20"/>
              </w:rPr>
            </w:pPr>
            <w:r w:rsidRPr="001B2D9B">
              <w:rPr>
                <w:szCs w:val="20"/>
              </w:rPr>
              <w:t>Test Acc.</w:t>
            </w:r>
          </w:p>
        </w:tc>
        <w:tc>
          <w:tcPr>
            <w:tcW w:w="1051" w:type="dxa"/>
            <w:vAlign w:val="bottom"/>
          </w:tcPr>
          <w:p w14:paraId="69679AA6" w14:textId="6E34A6C2" w:rsidR="0081357F" w:rsidRPr="001B2D9B" w:rsidRDefault="0081357F" w:rsidP="0081357F">
            <w:pPr>
              <w:pStyle w:val="Abstract"/>
              <w:jc w:val="center"/>
              <w:rPr>
                <w:szCs w:val="20"/>
              </w:rPr>
            </w:pPr>
            <w:r w:rsidRPr="001B2D9B">
              <w:rPr>
                <w:szCs w:val="20"/>
              </w:rPr>
              <w:t>20.44%</w:t>
            </w:r>
          </w:p>
        </w:tc>
        <w:tc>
          <w:tcPr>
            <w:tcW w:w="1051" w:type="dxa"/>
            <w:vAlign w:val="bottom"/>
          </w:tcPr>
          <w:p w14:paraId="46A4B9A1" w14:textId="74EE5FB4" w:rsidR="0081357F" w:rsidRPr="001B2D9B" w:rsidRDefault="0081357F" w:rsidP="0081357F">
            <w:pPr>
              <w:pStyle w:val="Abstract"/>
              <w:jc w:val="center"/>
              <w:rPr>
                <w:szCs w:val="20"/>
              </w:rPr>
            </w:pPr>
            <w:r w:rsidRPr="001B2D9B">
              <w:rPr>
                <w:szCs w:val="20"/>
              </w:rPr>
              <w:t>24.79%</w:t>
            </w:r>
          </w:p>
        </w:tc>
        <w:tc>
          <w:tcPr>
            <w:tcW w:w="1052" w:type="dxa"/>
            <w:vAlign w:val="bottom"/>
          </w:tcPr>
          <w:p w14:paraId="387241D6" w14:textId="77DA66B6" w:rsidR="0081357F" w:rsidRPr="001B2D9B" w:rsidRDefault="0081357F" w:rsidP="0081357F">
            <w:pPr>
              <w:pStyle w:val="Abstract"/>
              <w:jc w:val="center"/>
              <w:rPr>
                <w:szCs w:val="20"/>
              </w:rPr>
            </w:pPr>
            <w:r w:rsidRPr="001B2D9B">
              <w:rPr>
                <w:szCs w:val="20"/>
              </w:rPr>
              <w:t>28.81%</w:t>
            </w:r>
          </w:p>
        </w:tc>
        <w:tc>
          <w:tcPr>
            <w:tcW w:w="220" w:type="dxa"/>
            <w:vMerge/>
          </w:tcPr>
          <w:p w14:paraId="68511372" w14:textId="49BE1196" w:rsidR="0081357F" w:rsidRPr="001B2D9B" w:rsidRDefault="0081357F" w:rsidP="0081357F">
            <w:pPr>
              <w:spacing w:after="0"/>
              <w:jc w:val="center"/>
              <w:rPr>
                <w:rFonts w:ascii="Times New Roman" w:hAnsi="Times New Roman"/>
                <w:sz w:val="20"/>
                <w:szCs w:val="20"/>
              </w:rPr>
            </w:pPr>
          </w:p>
        </w:tc>
        <w:tc>
          <w:tcPr>
            <w:tcW w:w="1080" w:type="dxa"/>
          </w:tcPr>
          <w:p w14:paraId="38CC841D" w14:textId="0192659E" w:rsidR="0081357F" w:rsidRPr="001B2D9B" w:rsidRDefault="0081357F" w:rsidP="0081357F">
            <w:pPr>
              <w:spacing w:after="0"/>
              <w:jc w:val="center"/>
              <w:rPr>
                <w:rFonts w:ascii="Times New Roman" w:hAnsi="Times New Roman"/>
                <w:sz w:val="20"/>
                <w:szCs w:val="20"/>
              </w:rPr>
            </w:pPr>
            <w:r w:rsidRPr="001B2D9B">
              <w:rPr>
                <w:rFonts w:ascii="Times New Roman" w:hAnsi="Times New Roman"/>
                <w:sz w:val="20"/>
                <w:szCs w:val="20"/>
              </w:rPr>
              <w:t>Test Acc.</w:t>
            </w:r>
          </w:p>
        </w:tc>
        <w:tc>
          <w:tcPr>
            <w:tcW w:w="1080" w:type="dxa"/>
          </w:tcPr>
          <w:p w14:paraId="18F50F86" w14:textId="3948AB88" w:rsidR="0081357F" w:rsidRPr="001B2D9B" w:rsidRDefault="0081357F" w:rsidP="0081357F">
            <w:pPr>
              <w:spacing w:after="0"/>
              <w:jc w:val="center"/>
              <w:rPr>
                <w:rFonts w:ascii="Times New Roman" w:hAnsi="Times New Roman"/>
                <w:sz w:val="20"/>
                <w:szCs w:val="20"/>
              </w:rPr>
            </w:pPr>
            <w:r w:rsidRPr="001B2D9B">
              <w:rPr>
                <w:rFonts w:ascii="Times New Roman" w:hAnsi="Times New Roman"/>
                <w:sz w:val="20"/>
                <w:szCs w:val="20"/>
              </w:rPr>
              <w:t>20.44%</w:t>
            </w:r>
          </w:p>
        </w:tc>
        <w:tc>
          <w:tcPr>
            <w:tcW w:w="1080" w:type="dxa"/>
          </w:tcPr>
          <w:p w14:paraId="0C6149FF" w14:textId="33E9456B" w:rsidR="0081357F" w:rsidRPr="001B2D9B" w:rsidRDefault="0081357F" w:rsidP="0081357F">
            <w:pPr>
              <w:spacing w:after="0"/>
              <w:jc w:val="center"/>
              <w:rPr>
                <w:rFonts w:ascii="Times New Roman" w:hAnsi="Times New Roman"/>
                <w:sz w:val="20"/>
                <w:szCs w:val="20"/>
              </w:rPr>
            </w:pPr>
            <w:r w:rsidRPr="001B2D9B">
              <w:rPr>
                <w:rFonts w:ascii="Times New Roman" w:hAnsi="Times New Roman"/>
                <w:sz w:val="20"/>
                <w:szCs w:val="20"/>
              </w:rPr>
              <w:t>24.79%</w:t>
            </w:r>
          </w:p>
        </w:tc>
        <w:tc>
          <w:tcPr>
            <w:tcW w:w="1080" w:type="dxa"/>
          </w:tcPr>
          <w:p w14:paraId="0B60659A" w14:textId="1718D884" w:rsidR="0081357F" w:rsidRPr="001B2D9B" w:rsidRDefault="0081357F" w:rsidP="0081357F">
            <w:pPr>
              <w:spacing w:after="0"/>
              <w:jc w:val="center"/>
              <w:rPr>
                <w:rFonts w:ascii="Times New Roman" w:hAnsi="Times New Roman"/>
                <w:sz w:val="20"/>
                <w:szCs w:val="20"/>
              </w:rPr>
            </w:pPr>
            <w:r w:rsidRPr="001B2D9B">
              <w:rPr>
                <w:rFonts w:ascii="Times New Roman" w:hAnsi="Times New Roman"/>
                <w:sz w:val="20"/>
                <w:szCs w:val="20"/>
              </w:rPr>
              <w:t>28.81%</w:t>
            </w:r>
          </w:p>
        </w:tc>
      </w:tr>
    </w:tbl>
    <w:p w14:paraId="3C6DF597" w14:textId="7A6568E4" w:rsidR="0081357F" w:rsidRDefault="0081357F" w:rsidP="0081357F">
      <w:pPr>
        <w:pStyle w:val="Abstract"/>
        <w:spacing w:before="0" w:after="0"/>
      </w:pPr>
      <w:r>
        <w:t>Table 1: Accuracy and loss of models with only</w:t>
      </w:r>
      <w:r>
        <w:tab/>
        <w:t xml:space="preserve">   Table 2: Accuracy and loss of models with the top </w:t>
      </w:r>
    </w:p>
    <w:p w14:paraId="1567B0F4" w14:textId="5E7C7B83" w:rsidR="0081357F" w:rsidRDefault="0081357F" w:rsidP="0081357F">
      <w:pPr>
        <w:pStyle w:val="Abstract"/>
        <w:spacing w:before="0" w:after="0"/>
      </w:pPr>
      <w:r>
        <w:t xml:space="preserve"> top layer trained. (Acc. stands for Accuracy)</w:t>
      </w:r>
      <w:r>
        <w:tab/>
        <w:t xml:space="preserve">    two layers trained. (Acc. stands for Accuracy)</w:t>
      </w:r>
    </w:p>
    <w:p w14:paraId="33BF1F10" w14:textId="060A5ADC" w:rsidR="0081357F" w:rsidRDefault="003873E0" w:rsidP="003873E0">
      <w:pPr>
        <w:pStyle w:val="Abstract"/>
      </w:pPr>
      <w:r>
        <w:t xml:space="preserve"> </w:t>
      </w:r>
    </w:p>
    <w:tbl>
      <w:tblPr>
        <w:tblStyle w:val="TableGrid"/>
        <w:tblW w:w="0" w:type="auto"/>
        <w:tblLook w:val="04A0" w:firstRow="1" w:lastRow="0" w:firstColumn="1" w:lastColumn="0" w:noHBand="0" w:noVBand="1"/>
      </w:tblPr>
      <w:tblGrid>
        <w:gridCol w:w="2876"/>
        <w:gridCol w:w="2877"/>
        <w:gridCol w:w="2877"/>
      </w:tblGrid>
      <w:tr w:rsidR="0081357F" w14:paraId="30A87DA5" w14:textId="77777777" w:rsidTr="0081357F">
        <w:tc>
          <w:tcPr>
            <w:tcW w:w="2876" w:type="dxa"/>
          </w:tcPr>
          <w:p w14:paraId="585084EB" w14:textId="664E8248" w:rsidR="0081357F" w:rsidRDefault="0081357F" w:rsidP="0081357F">
            <w:pPr>
              <w:pStyle w:val="Abstract"/>
              <w:jc w:val="center"/>
            </w:pPr>
            <w:r w:rsidRPr="00244982">
              <w:t>Criterion</w:t>
            </w:r>
          </w:p>
        </w:tc>
        <w:tc>
          <w:tcPr>
            <w:tcW w:w="2877" w:type="dxa"/>
          </w:tcPr>
          <w:p w14:paraId="2407FD6B" w14:textId="6CE8F6A5" w:rsidR="0081357F" w:rsidRDefault="0081357F" w:rsidP="0081357F">
            <w:pPr>
              <w:pStyle w:val="Abstract"/>
              <w:jc w:val="center"/>
            </w:pPr>
            <w:r w:rsidRPr="00244982">
              <w:t>Mean vectors</w:t>
            </w:r>
          </w:p>
        </w:tc>
        <w:tc>
          <w:tcPr>
            <w:tcW w:w="2877" w:type="dxa"/>
          </w:tcPr>
          <w:p w14:paraId="6191C7BD" w14:textId="404B06C3" w:rsidR="0081357F" w:rsidRDefault="0081357F" w:rsidP="0081357F">
            <w:pPr>
              <w:pStyle w:val="Abstract"/>
              <w:jc w:val="center"/>
            </w:pPr>
            <w:r w:rsidRPr="00244982">
              <w:t>Feature Vectors</w:t>
            </w:r>
          </w:p>
        </w:tc>
      </w:tr>
      <w:tr w:rsidR="0081357F" w14:paraId="71775A74" w14:textId="77777777" w:rsidTr="0081357F">
        <w:tc>
          <w:tcPr>
            <w:tcW w:w="2876" w:type="dxa"/>
          </w:tcPr>
          <w:p w14:paraId="4AE8F091" w14:textId="194F3332" w:rsidR="0081357F" w:rsidRDefault="0081357F" w:rsidP="0081357F">
            <w:pPr>
              <w:pStyle w:val="Abstract"/>
              <w:jc w:val="center"/>
            </w:pPr>
            <w:r w:rsidRPr="00244982">
              <w:t>Average-link</w:t>
            </w:r>
          </w:p>
        </w:tc>
        <w:tc>
          <w:tcPr>
            <w:tcW w:w="2877" w:type="dxa"/>
          </w:tcPr>
          <w:p w14:paraId="6561CB68" w14:textId="0E6BBC2A" w:rsidR="0081357F" w:rsidRDefault="0081357F" w:rsidP="0081357F">
            <w:pPr>
              <w:pStyle w:val="Abstract"/>
              <w:jc w:val="center"/>
            </w:pPr>
            <w:r w:rsidRPr="00244982">
              <w:t>0.3861</w:t>
            </w:r>
          </w:p>
        </w:tc>
        <w:tc>
          <w:tcPr>
            <w:tcW w:w="2877" w:type="dxa"/>
          </w:tcPr>
          <w:p w14:paraId="73C541B9" w14:textId="561E572C" w:rsidR="0081357F" w:rsidRDefault="0081357F" w:rsidP="0081357F">
            <w:pPr>
              <w:pStyle w:val="Abstract"/>
              <w:jc w:val="center"/>
            </w:pPr>
            <w:r w:rsidRPr="00244982">
              <w:t>0.0132</w:t>
            </w:r>
          </w:p>
        </w:tc>
      </w:tr>
      <w:tr w:rsidR="0081357F" w14:paraId="77A64170" w14:textId="77777777" w:rsidTr="0081357F">
        <w:tc>
          <w:tcPr>
            <w:tcW w:w="2876" w:type="dxa"/>
          </w:tcPr>
          <w:p w14:paraId="0AD604E9" w14:textId="65030A80" w:rsidR="0081357F" w:rsidRDefault="0081357F" w:rsidP="0081357F">
            <w:pPr>
              <w:pStyle w:val="Abstract"/>
              <w:jc w:val="center"/>
            </w:pPr>
            <w:r w:rsidRPr="00244982">
              <w:t>Ward’s</w:t>
            </w:r>
          </w:p>
        </w:tc>
        <w:tc>
          <w:tcPr>
            <w:tcW w:w="2877" w:type="dxa"/>
          </w:tcPr>
          <w:p w14:paraId="4F87205B" w14:textId="40B6B055" w:rsidR="0081357F" w:rsidRDefault="0081357F" w:rsidP="0081357F">
            <w:pPr>
              <w:pStyle w:val="Abstract"/>
              <w:jc w:val="center"/>
            </w:pPr>
            <w:r w:rsidRPr="00244982">
              <w:t>0.0200</w:t>
            </w:r>
          </w:p>
        </w:tc>
        <w:tc>
          <w:tcPr>
            <w:tcW w:w="2877" w:type="dxa"/>
          </w:tcPr>
          <w:p w14:paraId="0DF1285D" w14:textId="3B9792EF" w:rsidR="0081357F" w:rsidRDefault="0081357F" w:rsidP="0081357F">
            <w:pPr>
              <w:pStyle w:val="Abstract"/>
              <w:jc w:val="center"/>
            </w:pPr>
            <w:r w:rsidRPr="00244982">
              <w:t>0.0132</w:t>
            </w:r>
          </w:p>
        </w:tc>
      </w:tr>
      <w:tr w:rsidR="0081357F" w14:paraId="02CB6E68" w14:textId="77777777" w:rsidTr="0081357F">
        <w:tc>
          <w:tcPr>
            <w:tcW w:w="2876" w:type="dxa"/>
          </w:tcPr>
          <w:p w14:paraId="402954BB" w14:textId="317825C8" w:rsidR="0081357F" w:rsidRDefault="0081357F" w:rsidP="0081357F">
            <w:pPr>
              <w:pStyle w:val="Abstract"/>
              <w:jc w:val="center"/>
            </w:pPr>
            <w:r w:rsidRPr="00244982">
              <w:t>Complete-link</w:t>
            </w:r>
          </w:p>
        </w:tc>
        <w:tc>
          <w:tcPr>
            <w:tcW w:w="2877" w:type="dxa"/>
          </w:tcPr>
          <w:p w14:paraId="0CA46B45" w14:textId="50609785" w:rsidR="0081357F" w:rsidRDefault="0081357F" w:rsidP="0081357F">
            <w:pPr>
              <w:pStyle w:val="Abstract"/>
              <w:jc w:val="center"/>
            </w:pPr>
            <w:r w:rsidRPr="00244982">
              <w:t>0.3845</w:t>
            </w:r>
          </w:p>
        </w:tc>
        <w:tc>
          <w:tcPr>
            <w:tcW w:w="2877" w:type="dxa"/>
          </w:tcPr>
          <w:p w14:paraId="1AB3E7AC" w14:textId="24A1AE3F" w:rsidR="0081357F" w:rsidRDefault="0081357F" w:rsidP="0081357F">
            <w:pPr>
              <w:pStyle w:val="Abstract"/>
              <w:jc w:val="center"/>
            </w:pPr>
            <w:r w:rsidRPr="00244982">
              <w:t>0.0137</w:t>
            </w:r>
          </w:p>
        </w:tc>
      </w:tr>
      <w:tr w:rsidR="0081357F" w14:paraId="2E5D2E53" w14:textId="77777777" w:rsidTr="0081357F">
        <w:tc>
          <w:tcPr>
            <w:tcW w:w="2876" w:type="dxa"/>
          </w:tcPr>
          <w:p w14:paraId="515732BE" w14:textId="7E4608FB" w:rsidR="0081357F" w:rsidRDefault="0081357F" w:rsidP="0081357F">
            <w:pPr>
              <w:pStyle w:val="Abstract"/>
              <w:jc w:val="center"/>
            </w:pPr>
            <w:r w:rsidRPr="00244982">
              <w:t>Single-link</w:t>
            </w:r>
          </w:p>
        </w:tc>
        <w:tc>
          <w:tcPr>
            <w:tcW w:w="2877" w:type="dxa"/>
          </w:tcPr>
          <w:p w14:paraId="19428E40" w14:textId="31BF6719" w:rsidR="0081357F" w:rsidRDefault="0081357F" w:rsidP="0081357F">
            <w:pPr>
              <w:pStyle w:val="Abstract"/>
              <w:jc w:val="center"/>
            </w:pPr>
            <w:r w:rsidRPr="00244982">
              <w:t>0.3843</w:t>
            </w:r>
          </w:p>
        </w:tc>
        <w:tc>
          <w:tcPr>
            <w:tcW w:w="2877" w:type="dxa"/>
          </w:tcPr>
          <w:p w14:paraId="2957F4F5" w14:textId="08136001" w:rsidR="0081357F" w:rsidRDefault="0081357F" w:rsidP="0081357F">
            <w:pPr>
              <w:pStyle w:val="Abstract"/>
              <w:jc w:val="center"/>
            </w:pPr>
            <w:r w:rsidRPr="00244982">
              <w:t>0.0029</w:t>
            </w:r>
          </w:p>
        </w:tc>
      </w:tr>
    </w:tbl>
    <w:p w14:paraId="3DAE798A" w14:textId="3124CC3F" w:rsidR="003873E0" w:rsidRDefault="00CA29DE" w:rsidP="003873E0">
      <w:pPr>
        <w:pStyle w:val="Abstract"/>
      </w:pPr>
      <w:r>
        <w:rPr>
          <w:noProof/>
        </w:rPr>
        <w:drawing>
          <wp:anchor distT="0" distB="0" distL="114300" distR="114300" simplePos="0" relativeHeight="251658240" behindDoc="0" locked="0" layoutInCell="1" allowOverlap="1" wp14:anchorId="57BF853F" wp14:editId="310C354D">
            <wp:simplePos x="0" y="0"/>
            <wp:positionH relativeFrom="column">
              <wp:posOffset>0</wp:posOffset>
            </wp:positionH>
            <wp:positionV relativeFrom="paragraph">
              <wp:posOffset>243840</wp:posOffset>
            </wp:positionV>
            <wp:extent cx="5484495" cy="2625725"/>
            <wp:effectExtent l="0" t="0" r="190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9117" t="11000" r="9624" b="11400"/>
                    <a:stretch/>
                  </pic:blipFill>
                  <pic:spPr bwMode="auto">
                    <a:xfrm>
                      <a:off x="0" y="0"/>
                      <a:ext cx="5484495" cy="2625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73E0">
        <w:t>Table 3: Silhouette scores of hierarchical clustering.</w:t>
      </w:r>
    </w:p>
    <w:p w14:paraId="69797554" w14:textId="24F6F514" w:rsidR="003873E0" w:rsidRDefault="003873E0" w:rsidP="003873E0">
      <w:pPr>
        <w:pStyle w:val="Abstract"/>
      </w:pPr>
    </w:p>
    <w:p w14:paraId="2A186537" w14:textId="3CBD8464" w:rsidR="00CA29DE" w:rsidRDefault="00CA29DE" w:rsidP="003873E0">
      <w:pPr>
        <w:pStyle w:val="Abstract"/>
      </w:pPr>
    </w:p>
    <w:p w14:paraId="44149F8D" w14:textId="20A59539" w:rsidR="00CA29DE" w:rsidRDefault="00CA29DE" w:rsidP="003873E0">
      <w:pPr>
        <w:pStyle w:val="Abstract"/>
      </w:pPr>
    </w:p>
    <w:p w14:paraId="4FAD83F3" w14:textId="21570C0E" w:rsidR="00CA29DE" w:rsidRDefault="00CA29DE" w:rsidP="003873E0">
      <w:pPr>
        <w:pStyle w:val="Abstract"/>
      </w:pPr>
    </w:p>
    <w:p w14:paraId="3412C7C6" w14:textId="4F86D94F" w:rsidR="00CA29DE" w:rsidRDefault="00CA29DE" w:rsidP="003873E0">
      <w:pPr>
        <w:pStyle w:val="Abstract"/>
      </w:pPr>
    </w:p>
    <w:p w14:paraId="034B9880" w14:textId="06261017" w:rsidR="00CA29DE" w:rsidRDefault="00CA29DE" w:rsidP="003873E0">
      <w:pPr>
        <w:pStyle w:val="Abstract"/>
      </w:pPr>
    </w:p>
    <w:p w14:paraId="7D43EE90" w14:textId="32240197" w:rsidR="00CA29DE" w:rsidRDefault="00CA29DE" w:rsidP="003873E0">
      <w:pPr>
        <w:pStyle w:val="Abstract"/>
      </w:pPr>
    </w:p>
    <w:p w14:paraId="2A5DCF28" w14:textId="6BE0E814" w:rsidR="00CA29DE" w:rsidRDefault="00CA29DE" w:rsidP="003873E0">
      <w:pPr>
        <w:pStyle w:val="Abstract"/>
      </w:pPr>
    </w:p>
    <w:p w14:paraId="2E342A19" w14:textId="223FCB0A" w:rsidR="00CA29DE" w:rsidRDefault="00CA29DE" w:rsidP="003873E0">
      <w:pPr>
        <w:pStyle w:val="Abstract"/>
      </w:pPr>
    </w:p>
    <w:p w14:paraId="045CFCD4" w14:textId="7E5BFB59" w:rsidR="00CA29DE" w:rsidRDefault="00CA29DE" w:rsidP="003873E0">
      <w:pPr>
        <w:pStyle w:val="Abstract"/>
      </w:pPr>
    </w:p>
    <w:p w14:paraId="3EF10CAF" w14:textId="77777777" w:rsidR="00CA29DE" w:rsidRDefault="00CA29DE" w:rsidP="003873E0">
      <w:pPr>
        <w:pStyle w:val="Abstract"/>
      </w:pPr>
    </w:p>
    <w:p w14:paraId="1370E84D" w14:textId="5054B383" w:rsidR="00CA29DE" w:rsidRDefault="00CA29DE" w:rsidP="003873E0">
      <w:pPr>
        <w:pStyle w:val="Abstract"/>
      </w:pPr>
      <w:r w:rsidRPr="00CA29DE">
        <w:t>Fig 1.  Dendogram showing hierarchical relationships between coral categories</w:t>
      </w:r>
      <w:r>
        <w:t xml:space="preserve"> (on horizontal axis are different coral categories)</w:t>
      </w:r>
    </w:p>
    <w:p w14:paraId="38CB328E" w14:textId="5210EA01" w:rsidR="003873E0" w:rsidRDefault="003873E0" w:rsidP="003873E0">
      <w:pPr>
        <w:pStyle w:val="Head1"/>
      </w:pPr>
      <w:r>
        <w:t>Conclusion</w:t>
      </w:r>
    </w:p>
    <w:p w14:paraId="39686FFB" w14:textId="6E2231D7" w:rsidR="003873E0" w:rsidRDefault="003873E0" w:rsidP="0081357F">
      <w:pPr>
        <w:pStyle w:val="Abstract"/>
      </w:pPr>
      <w:r w:rsidRPr="003873E0">
        <w:t xml:space="preserve">As seen from the results, using the DenseNet Model on the coral dataset gives us the best performance on the task of classification of coral images into their categories. Although it had a high training accuracy of 88.74%, the test accuracy </w:t>
      </w:r>
      <w:r w:rsidR="0081357F">
        <w:t>was</w:t>
      </w:r>
      <w:r w:rsidRPr="003873E0">
        <w:t xml:space="preserve"> low at 39.7</w:t>
      </w:r>
      <w:r w:rsidR="0081357F">
        <w:t>%</w:t>
      </w:r>
      <w:r w:rsidRPr="003873E0">
        <w:t xml:space="preserve">. This could be because of the low number of images available per category (~6 image per category) as well as the low diversity in data (most images in a category are of the same coral sample). The best clustering obtained had a silhouette score of 0.3861 suggesting some overlap between clusters. Although these results are average in terms of accuracy, they might still be very useful for finding the possible closely related categories to a given coral. It could also be used to find the how closely two corals are related. The methodology used proves </w:t>
      </w:r>
      <w:r w:rsidRPr="003873E0">
        <w:lastRenderedPageBreak/>
        <w:t>that transfer learning can be very useful on coral classification tasks. In future work we need to collect more images per category to improve the quality features generated and get better clustering.</w:t>
      </w:r>
    </w:p>
    <w:p w14:paraId="144E2FE5" w14:textId="2A1C13D3" w:rsidR="003873E0" w:rsidRDefault="003873E0" w:rsidP="003873E0">
      <w:pPr>
        <w:pStyle w:val="Head1"/>
      </w:pPr>
      <w:r>
        <w:t>Acknowledgement</w:t>
      </w:r>
    </w:p>
    <w:p w14:paraId="34EAFEA0" w14:textId="024E474B" w:rsidR="003873E0" w:rsidRDefault="00C03866" w:rsidP="003873E0">
      <w:pPr>
        <w:pStyle w:val="Abstract"/>
      </w:pPr>
      <w:r w:rsidRPr="00C03866">
        <w:t>I acknowledge the motivation and guidance of my supervisor Prof. Gianluca Demartini. I also thank the Queensland Museum for providing the dataset and Dr. Tom Bridge for providing the domain knowledge.</w:t>
      </w:r>
    </w:p>
    <w:p w14:paraId="36370C1A" w14:textId="77777777" w:rsidR="003873E0" w:rsidRDefault="003873E0" w:rsidP="003873E0">
      <w:pPr>
        <w:pStyle w:val="Abstract"/>
      </w:pPr>
    </w:p>
    <w:p w14:paraId="78D82253" w14:textId="77777777" w:rsidR="003873E0" w:rsidRDefault="003873E0" w:rsidP="003873E0">
      <w:pPr>
        <w:pStyle w:val="Head2"/>
      </w:pPr>
      <w:r>
        <w:t>Sub-section</w:t>
      </w:r>
    </w:p>
    <w:p w14:paraId="16A9C50A" w14:textId="77777777" w:rsidR="003873E0" w:rsidRDefault="003873E0" w:rsidP="003873E0">
      <w:pPr>
        <w:pStyle w:val="Abstract"/>
      </w:pPr>
      <w:r>
        <w:t xml:space="preserve">Replace this text with your own </w:t>
      </w:r>
    </w:p>
    <w:p w14:paraId="09F8BFEB" w14:textId="77777777" w:rsidR="003873E0" w:rsidRDefault="003873E0" w:rsidP="003873E0">
      <w:pPr>
        <w:pStyle w:val="Abstract"/>
      </w:pPr>
    </w:p>
    <w:p w14:paraId="26E73F16" w14:textId="77777777" w:rsidR="003873E0" w:rsidRDefault="003873E0" w:rsidP="003873E0">
      <w:pPr>
        <w:pStyle w:val="Abstract"/>
      </w:pPr>
    </w:p>
    <w:p w14:paraId="106C08FC" w14:textId="77777777" w:rsidR="003873E0" w:rsidRDefault="003873E0" w:rsidP="003873E0">
      <w:pPr>
        <w:pStyle w:val="Head3"/>
      </w:pPr>
      <w:r>
        <w:t>Sub sub-section</w:t>
      </w:r>
    </w:p>
    <w:p w14:paraId="1BA164CB" w14:textId="77777777" w:rsidR="003873E0" w:rsidRDefault="003873E0" w:rsidP="003873E0">
      <w:pPr>
        <w:pStyle w:val="Abstract"/>
      </w:pPr>
      <w:r>
        <w:t xml:space="preserve">Replace this text with your own </w:t>
      </w:r>
    </w:p>
    <w:p w14:paraId="1D303070" w14:textId="77777777" w:rsidR="00CA3583" w:rsidRPr="00CA3583" w:rsidRDefault="00CA3583" w:rsidP="00CA3583">
      <w:pPr>
        <w:pStyle w:val="Para"/>
      </w:pPr>
    </w:p>
    <w:p w14:paraId="2DD351FC" w14:textId="19562C03" w:rsidR="0008602E" w:rsidRDefault="0008602E" w:rsidP="0008602E">
      <w:pPr>
        <w:pStyle w:val="ReferenceHead"/>
      </w:pPr>
      <w:r>
        <w:t>REFERENCES</w:t>
      </w:r>
      <w:r w:rsidR="00CA3583">
        <w:t xml:space="preserve"> (ACM Referencing Format)</w:t>
      </w:r>
      <w:r w:rsidR="00CA29DE">
        <w:t xml:space="preserve"> </w:t>
      </w:r>
    </w:p>
    <w:p w14:paraId="1EFD0D3C" w14:textId="264A61B7" w:rsidR="0008602E" w:rsidRDefault="0008602E" w:rsidP="0008602E">
      <w:pPr>
        <w:pStyle w:val="Bibentry"/>
      </w:pPr>
      <w:r>
        <w:t xml:space="preserve">[1] </w:t>
      </w:r>
      <w:r w:rsidR="00B52B86" w:rsidRPr="00B52B86">
        <w:t xml:space="preserve">Patricia S. Abril and Robert Plant. 2007. The patent holder's dilemma: Buy, sell, or troll? </w:t>
      </w:r>
      <w:r w:rsidR="00B52B86" w:rsidRPr="00ED01B9">
        <w:rPr>
          <w:i/>
        </w:rPr>
        <w:t>Commun. ACM</w:t>
      </w:r>
      <w:r w:rsidR="00B52B86" w:rsidRPr="00B52B86">
        <w:t xml:space="preserve"> 50, 1 (Jan. 2007), 36-44</w:t>
      </w:r>
      <w:r>
        <w:t>.</w:t>
      </w:r>
      <w:r w:rsidR="00B52B86">
        <w:t xml:space="preserve"> </w:t>
      </w:r>
      <w:r w:rsidR="00B52B86" w:rsidRPr="00B52B86">
        <w:t>DOI: https://doi.org/10.1145/1188913.1188915</w:t>
      </w:r>
    </w:p>
    <w:p w14:paraId="6CF184B8" w14:textId="0700490D" w:rsidR="0008602E" w:rsidRDefault="0008602E" w:rsidP="0008602E">
      <w:pPr>
        <w:pStyle w:val="Bibentry"/>
      </w:pPr>
      <w:r>
        <w:t xml:space="preserve">[2] </w:t>
      </w:r>
      <w:r w:rsidR="00B52B86" w:rsidRPr="00B52B86">
        <w:t>Sarah Cohen, Werner Nutt, and Yehoshua Sagic. 2007. Deciding equivalences among conjunctive aggregate queries. J. ACM 54, 2, Article 5 (April 2007), 50 pages. DOI: https://doi.org/10.1145/1219092.1219093</w:t>
      </w:r>
      <w:r>
        <w:t>.</w:t>
      </w:r>
    </w:p>
    <w:p w14:paraId="087D8374" w14:textId="3824F4F6" w:rsidR="0008602E" w:rsidRDefault="0008602E" w:rsidP="0008602E">
      <w:pPr>
        <w:pStyle w:val="Bibentry"/>
        <w:ind w:left="300" w:hanging="300"/>
      </w:pPr>
      <w:r>
        <w:t>[3]</w:t>
      </w:r>
      <w:r w:rsidR="00B52B86" w:rsidRPr="00B52B86">
        <w:t xml:space="preserve"> David Kosiur. 2001. </w:t>
      </w:r>
      <w:r w:rsidR="00B52B86" w:rsidRPr="00ED01B9">
        <w:rPr>
          <w:i/>
        </w:rPr>
        <w:t>Understanding Policy-Based Networking</w:t>
      </w:r>
      <w:r w:rsidR="00B52B86" w:rsidRPr="00B52B86">
        <w:t xml:space="preserve"> (2nd. ed.). Wiley, New York, NY</w:t>
      </w:r>
      <w:r>
        <w:t>.</w:t>
      </w:r>
    </w:p>
    <w:p w14:paraId="5228AF50" w14:textId="118F5B4E" w:rsidR="0008602E" w:rsidRDefault="0008602E" w:rsidP="0008602E">
      <w:pPr>
        <w:pStyle w:val="Bibentry"/>
      </w:pPr>
      <w:r>
        <w:t>[4]</w:t>
      </w:r>
      <w:r w:rsidR="00B52B86" w:rsidRPr="00B52B86">
        <w:t xml:space="preserve"> Sten Andler. 1979. Predicate path expressions. In </w:t>
      </w:r>
      <w:r w:rsidR="00B52B86" w:rsidRPr="00ED01B9">
        <w:rPr>
          <w:i/>
        </w:rPr>
        <w:t>Proceedings of the 6th. ACM SIGACT-SIGPLAN Symposium on Principles of Programming Languages (POPL '79)</w:t>
      </w:r>
      <w:r w:rsidR="00B52B86" w:rsidRPr="00B52B86">
        <w:t>. A</w:t>
      </w:r>
      <w:r w:rsidR="00ED01B9">
        <w:t>CM Press, New York, NY, 226-236</w:t>
      </w:r>
      <w:r>
        <w:t>. DOI:</w:t>
      </w:r>
      <w:r w:rsidR="00B52B86" w:rsidRPr="00B52B86">
        <w:t xml:space="preserve"> </w:t>
      </w:r>
      <w:hyperlink r:id="rId10" w:history="1">
        <w:r w:rsidR="00C03866" w:rsidRPr="00F1693C">
          <w:rPr>
            <w:rStyle w:val="Hyperlink"/>
          </w:rPr>
          <w:t>https://doi.org/10.1145/567752.567774</w:t>
        </w:r>
      </w:hyperlink>
      <w:r>
        <w:t>.</w:t>
      </w:r>
    </w:p>
    <w:p w14:paraId="05C3932D" w14:textId="43AE7429" w:rsidR="00C03866" w:rsidRDefault="00C03866" w:rsidP="0008602E">
      <w:pPr>
        <w:pStyle w:val="Bibentry"/>
      </w:pPr>
    </w:p>
    <w:p w14:paraId="16AB24E9" w14:textId="3EB3B438" w:rsidR="00C03866" w:rsidRDefault="00C03866" w:rsidP="0008602E">
      <w:pPr>
        <w:pStyle w:val="Bibentry"/>
      </w:pPr>
    </w:p>
    <w:p w14:paraId="3BC7F116" w14:textId="77777777" w:rsidR="00C03866" w:rsidRPr="00A04270" w:rsidRDefault="00C03866" w:rsidP="00C03866">
      <w:pPr>
        <w:pStyle w:val="PaperReferences"/>
      </w:pPr>
      <w:r w:rsidRPr="007E150E">
        <w:rPr>
          <w:lang w:val="en-US"/>
        </w:rPr>
        <w:t>J. Veron, “Overview of the taxonomy of zooxanthellate Scleractinia,” Zool. J. Linn. Soc., vol. 169, no. 3, pp. 485–508, 2013, doi: 10.1111/zoj.12076.</w:t>
      </w:r>
    </w:p>
    <w:p w14:paraId="0078A19A" w14:textId="77777777" w:rsidR="00C03866" w:rsidRPr="007E150E" w:rsidRDefault="00C03866" w:rsidP="00C03866">
      <w:pPr>
        <w:pStyle w:val="PaperReferences"/>
      </w:pPr>
      <w:r w:rsidRPr="007E150E">
        <w:t>J. Pavlus, “Computers Now Recognize Patterns Better Than Humans Can,” Scientific American, 2016.</w:t>
      </w:r>
    </w:p>
    <w:p w14:paraId="2EDC44CC" w14:textId="77777777" w:rsidR="00C03866" w:rsidRDefault="00C03866" w:rsidP="00C03866">
      <w:pPr>
        <w:pStyle w:val="PaperReferences"/>
      </w:pPr>
      <w:r w:rsidRPr="007E150E">
        <w:t>M. Modasshir, A. Q. Li, and I. Rekleitis, “MDNet: Multi-Patch Dense Network for Coral Classification,” Ocean. 2018 MTS/IEEE Charleston, Ocean 2018, pp. 1–6, 2019, doi: 10.1109/OCEANS.2018.8604478.</w:t>
      </w:r>
    </w:p>
    <w:p w14:paraId="53481443" w14:textId="77777777" w:rsidR="00C03866" w:rsidRPr="007E150E" w:rsidRDefault="00C03866" w:rsidP="00C03866">
      <w:pPr>
        <w:pStyle w:val="PaperReferences"/>
        <w:rPr>
          <w:lang w:val="en-US"/>
        </w:rPr>
      </w:pPr>
      <w:r w:rsidRPr="007E150E">
        <w:rPr>
          <w:lang w:val="en-US"/>
        </w:rPr>
        <w:t>A. Gómez-Ríos, S. Tabik, J. Luengo, A. S. M. Shihavuddin, and F. Herrera, “Coral species identification with texture or structure images using a two-level classifier based on Convolutional Neural Networks,” Knowledge-Based Syst., vol. 184, p. 104891, 2019, doi: 10.1016/j.knosys.2019.104891.</w:t>
      </w:r>
    </w:p>
    <w:p w14:paraId="0F3E1EA1" w14:textId="77777777" w:rsidR="00C03866" w:rsidRDefault="00C03866" w:rsidP="00C03866">
      <w:pPr>
        <w:pStyle w:val="PaperReferences"/>
        <w:rPr>
          <w:lang w:val="en-US"/>
        </w:rPr>
      </w:pPr>
      <w:r w:rsidRPr="007E150E">
        <w:rPr>
          <w:lang w:val="en-US"/>
        </w:rPr>
        <w:t>W. Zhu, B. Braun, L. H. Chiang, and J. A. Romagnoli, “Investigation of Transfer Learning for Image Classification and Impact on Training Sample Size,” Chemom. Intell. Lab. Syst., vol. 211, no. February, p. 104269, 2021, doi: 10.1016/j.chemolab.2021.104269.</w:t>
      </w:r>
    </w:p>
    <w:p w14:paraId="5D29BED5" w14:textId="77777777" w:rsidR="00C03866" w:rsidRPr="007E150E" w:rsidRDefault="00C03866" w:rsidP="00C03866">
      <w:pPr>
        <w:pStyle w:val="PaperReferences"/>
      </w:pPr>
      <w:r w:rsidRPr="007E150E">
        <w:t>A. Gómez-Ríos, S. Tabik, J. Luengo, A. S. M. Shihavuddin, B. Krawczyk, and F. Herrera, “Towards highly accurate coral texture images classification using deep convolutional neural networks and data augmentation,” Expert Syst. Appl., vol. 118, pp. 315–328, 2019, doi: 10.1016/j.eswa.2018.10.010.</w:t>
      </w:r>
    </w:p>
    <w:p w14:paraId="0F159D51" w14:textId="77777777" w:rsidR="00C03866" w:rsidRDefault="00C03866" w:rsidP="0008602E">
      <w:pPr>
        <w:pStyle w:val="Bibentry"/>
      </w:pPr>
    </w:p>
    <w:p w14:paraId="10B1D02B" w14:textId="77777777" w:rsidR="009907FC" w:rsidRDefault="009907FC"/>
    <w:sectPr w:rsidR="009907FC" w:rsidSect="004A66D8">
      <w:footerReference w:type="even" r:id="rId11"/>
      <w:footerReference w:type="default" r:id="rId12"/>
      <w:pgSz w:w="12240" w:h="15840"/>
      <w:pgMar w:top="720" w:right="720" w:bottom="720" w:left="72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7D639" w14:textId="77777777" w:rsidR="009C1B76" w:rsidRDefault="009C1B76" w:rsidP="0008602E">
      <w:pPr>
        <w:spacing w:after="0"/>
      </w:pPr>
      <w:r>
        <w:separator/>
      </w:r>
    </w:p>
  </w:endnote>
  <w:endnote w:type="continuationSeparator" w:id="0">
    <w:p w14:paraId="4612FE03" w14:textId="77777777" w:rsidR="009C1B76" w:rsidRDefault="009C1B76" w:rsidP="000860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Genev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9A570" w14:textId="77777777" w:rsidR="00C86697" w:rsidRDefault="00C86697" w:rsidP="003E27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1B64E0" w14:textId="77777777" w:rsidR="00C86697" w:rsidRDefault="00C86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A29ED" w14:textId="222DF75D" w:rsidR="00C86697" w:rsidRDefault="00C86697" w:rsidP="003E27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61C71">
      <w:rPr>
        <w:rStyle w:val="PageNumber"/>
        <w:noProof/>
      </w:rPr>
      <w:t>8</w:t>
    </w:r>
    <w:r>
      <w:rPr>
        <w:rStyle w:val="PageNumber"/>
      </w:rPr>
      <w:fldChar w:fldCharType="end"/>
    </w:r>
  </w:p>
  <w:p w14:paraId="6A81FFAB" w14:textId="77777777" w:rsidR="00C86697" w:rsidRDefault="00C86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2FB3A" w14:textId="77777777" w:rsidR="009C1B76" w:rsidRDefault="009C1B76" w:rsidP="0008602E">
      <w:pPr>
        <w:spacing w:after="0"/>
      </w:pPr>
      <w:r>
        <w:separator/>
      </w:r>
    </w:p>
  </w:footnote>
  <w:footnote w:type="continuationSeparator" w:id="0">
    <w:p w14:paraId="04584E85" w14:textId="77777777" w:rsidR="009C1B76" w:rsidRDefault="009C1B76" w:rsidP="000860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429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00A7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7F800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3272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4EE9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6629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0B2CA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FE50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A8DB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7817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18361880"/>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0435D59"/>
    <w:multiLevelType w:val="multilevel"/>
    <w:tmpl w:val="58B0C2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2A25917"/>
    <w:multiLevelType w:val="hybridMultilevel"/>
    <w:tmpl w:val="8DF69ADE"/>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3FE352E"/>
    <w:multiLevelType w:val="hybridMultilevel"/>
    <w:tmpl w:val="D1E85258"/>
    <w:lvl w:ilvl="0" w:tplc="96C0E8F0">
      <w:start w:val="1"/>
      <w:numFmt w:val="decimal"/>
      <w:pStyle w:val="PaperReferences"/>
      <w:lvlText w:val="[%1] "/>
      <w:lvlJc w:val="left"/>
      <w:pPr>
        <w:tabs>
          <w:tab w:val="num" w:pos="340"/>
        </w:tabs>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61501A"/>
    <w:multiLevelType w:val="hybridMultilevel"/>
    <w:tmpl w:val="6B9CA21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60FF5B33"/>
    <w:multiLevelType w:val="hybridMultilevel"/>
    <w:tmpl w:val="F8D00336"/>
    <w:lvl w:ilvl="0" w:tplc="6BE0E60A">
      <w:start w:val="1"/>
      <w:numFmt w:val="decimal"/>
      <w:pStyle w:val="ListParagraph"/>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622C79E0"/>
    <w:multiLevelType w:val="hybridMultilevel"/>
    <w:tmpl w:val="95509BB4"/>
    <w:lvl w:ilvl="0" w:tplc="50C880AE">
      <w:start w:val="1"/>
      <w:numFmt w:val="lowerRoman"/>
      <w:lvlText w:val="(%1)"/>
      <w:lvlJc w:val="left"/>
      <w:pPr>
        <w:ind w:left="108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7B8450BC"/>
    <w:multiLevelType w:val="hybridMultilevel"/>
    <w:tmpl w:val="20D017B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3"/>
  </w:num>
  <w:num w:numId="10">
    <w:abstractNumId w:val="13"/>
  </w:num>
  <w:num w:numId="11">
    <w:abstractNumId w:val="13"/>
  </w:num>
  <w:num w:numId="12">
    <w:abstractNumId w:val="16"/>
  </w:num>
  <w:num w:numId="13">
    <w:abstractNumId w:val="12"/>
  </w:num>
  <w:num w:numId="14">
    <w:abstractNumId w:val="10"/>
  </w:num>
  <w:num w:numId="15">
    <w:abstractNumId w:val="17"/>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02E"/>
    <w:rsid w:val="00071858"/>
    <w:rsid w:val="0008602E"/>
    <w:rsid w:val="000C43BD"/>
    <w:rsid w:val="00133DB7"/>
    <w:rsid w:val="001419C7"/>
    <w:rsid w:val="001464FF"/>
    <w:rsid w:val="001609FD"/>
    <w:rsid w:val="00175D35"/>
    <w:rsid w:val="00184415"/>
    <w:rsid w:val="00187208"/>
    <w:rsid w:val="001A02AF"/>
    <w:rsid w:val="001A2505"/>
    <w:rsid w:val="001B0568"/>
    <w:rsid w:val="001B1C82"/>
    <w:rsid w:val="001B2D9B"/>
    <w:rsid w:val="001E59C7"/>
    <w:rsid w:val="001F5542"/>
    <w:rsid w:val="00221927"/>
    <w:rsid w:val="00226946"/>
    <w:rsid w:val="0023173D"/>
    <w:rsid w:val="002366CB"/>
    <w:rsid w:val="00245F36"/>
    <w:rsid w:val="00272049"/>
    <w:rsid w:val="0028733C"/>
    <w:rsid w:val="002D27B4"/>
    <w:rsid w:val="002E4BBC"/>
    <w:rsid w:val="002E613F"/>
    <w:rsid w:val="00345FD1"/>
    <w:rsid w:val="00360455"/>
    <w:rsid w:val="003617FF"/>
    <w:rsid w:val="003873E0"/>
    <w:rsid w:val="003C532D"/>
    <w:rsid w:val="003E025A"/>
    <w:rsid w:val="003F6914"/>
    <w:rsid w:val="00411515"/>
    <w:rsid w:val="00427741"/>
    <w:rsid w:val="00444018"/>
    <w:rsid w:val="00447643"/>
    <w:rsid w:val="00456D82"/>
    <w:rsid w:val="00471F13"/>
    <w:rsid w:val="004A66D8"/>
    <w:rsid w:val="004B0079"/>
    <w:rsid w:val="004B380B"/>
    <w:rsid w:val="004B4437"/>
    <w:rsid w:val="004C31B4"/>
    <w:rsid w:val="004C3570"/>
    <w:rsid w:val="004E7CE0"/>
    <w:rsid w:val="00501023"/>
    <w:rsid w:val="005447E5"/>
    <w:rsid w:val="005804EB"/>
    <w:rsid w:val="00582385"/>
    <w:rsid w:val="0058251A"/>
    <w:rsid w:val="00593E4E"/>
    <w:rsid w:val="00614A19"/>
    <w:rsid w:val="00617243"/>
    <w:rsid w:val="00630604"/>
    <w:rsid w:val="00651D2F"/>
    <w:rsid w:val="006552C5"/>
    <w:rsid w:val="00660075"/>
    <w:rsid w:val="006C2A3C"/>
    <w:rsid w:val="006C6C2F"/>
    <w:rsid w:val="006D0A6D"/>
    <w:rsid w:val="006D76F7"/>
    <w:rsid w:val="006F02D2"/>
    <w:rsid w:val="007419B5"/>
    <w:rsid w:val="00747A96"/>
    <w:rsid w:val="00755A25"/>
    <w:rsid w:val="00763F53"/>
    <w:rsid w:val="00772A08"/>
    <w:rsid w:val="0078683C"/>
    <w:rsid w:val="007A23DA"/>
    <w:rsid w:val="007C57D2"/>
    <w:rsid w:val="0081357F"/>
    <w:rsid w:val="0082298C"/>
    <w:rsid w:val="00840E46"/>
    <w:rsid w:val="008924A5"/>
    <w:rsid w:val="008D3252"/>
    <w:rsid w:val="009666F6"/>
    <w:rsid w:val="0097512F"/>
    <w:rsid w:val="009907FC"/>
    <w:rsid w:val="009A05BE"/>
    <w:rsid w:val="009C1B76"/>
    <w:rsid w:val="009E0815"/>
    <w:rsid w:val="00A074E3"/>
    <w:rsid w:val="00A170CF"/>
    <w:rsid w:val="00A4369B"/>
    <w:rsid w:val="00A53CA0"/>
    <w:rsid w:val="00A87EFD"/>
    <w:rsid w:val="00AA2254"/>
    <w:rsid w:val="00AA345B"/>
    <w:rsid w:val="00B16D13"/>
    <w:rsid w:val="00B47F28"/>
    <w:rsid w:val="00B50C8A"/>
    <w:rsid w:val="00B52B86"/>
    <w:rsid w:val="00B73A7F"/>
    <w:rsid w:val="00BC1284"/>
    <w:rsid w:val="00BD1209"/>
    <w:rsid w:val="00BE10C8"/>
    <w:rsid w:val="00BF6A11"/>
    <w:rsid w:val="00C03866"/>
    <w:rsid w:val="00C24C41"/>
    <w:rsid w:val="00C31821"/>
    <w:rsid w:val="00C55172"/>
    <w:rsid w:val="00C61C71"/>
    <w:rsid w:val="00C8467E"/>
    <w:rsid w:val="00C86697"/>
    <w:rsid w:val="00CA29DE"/>
    <w:rsid w:val="00CA3583"/>
    <w:rsid w:val="00CD6BEE"/>
    <w:rsid w:val="00CE687A"/>
    <w:rsid w:val="00D04CEC"/>
    <w:rsid w:val="00D25BDB"/>
    <w:rsid w:val="00D4116C"/>
    <w:rsid w:val="00D53CC8"/>
    <w:rsid w:val="00DA5AB4"/>
    <w:rsid w:val="00DB1127"/>
    <w:rsid w:val="00DD4AD3"/>
    <w:rsid w:val="00DF040F"/>
    <w:rsid w:val="00DF0BA4"/>
    <w:rsid w:val="00E62682"/>
    <w:rsid w:val="00EA155B"/>
    <w:rsid w:val="00EB17F1"/>
    <w:rsid w:val="00EC59D4"/>
    <w:rsid w:val="00ED01B9"/>
    <w:rsid w:val="00ED07F9"/>
    <w:rsid w:val="00F05498"/>
    <w:rsid w:val="00F06DDF"/>
    <w:rsid w:val="00F37949"/>
    <w:rsid w:val="00F542FA"/>
    <w:rsid w:val="00FC0A09"/>
    <w:rsid w:val="00FC3AB0"/>
    <w:rsid w:val="00FC5B00"/>
    <w:rsid w:val="00FF447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6E1420B"/>
  <w15:docId w15:val="{C9633846-6953-4116-A168-4B863865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28"/>
    <w:pPr>
      <w:spacing w:after="200"/>
    </w:pPr>
    <w:rPr>
      <w:sz w:val="24"/>
      <w:szCs w:val="24"/>
      <w:lang w:eastAsia="ja-JP"/>
    </w:rPr>
  </w:style>
  <w:style w:type="paragraph" w:styleId="Heading1">
    <w:name w:val="heading 1"/>
    <w:basedOn w:val="Normal"/>
    <w:next w:val="Normal"/>
    <w:link w:val="Heading1Char"/>
    <w:uiPriority w:val="9"/>
    <w:qFormat/>
    <w:rsid w:val="003C53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C53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C61C71"/>
    <w:rPr>
      <w:rFonts w:ascii="Times New Roman" w:eastAsia="Cambria" w:hAnsi="Times New Roman"/>
      <w:b/>
      <w:sz w:val="18"/>
      <w:szCs w:val="22"/>
      <w:lang w:eastAsia="ja-JP"/>
    </w:rPr>
  </w:style>
  <w:style w:type="paragraph" w:customStyle="1" w:styleId="FigureCaption">
    <w:name w:val="FigureCaption"/>
    <w:link w:val="FigureCaptionChar"/>
    <w:autoRedefine/>
    <w:rsid w:val="00C61C71"/>
    <w:pPr>
      <w:keepNext/>
      <w:spacing w:before="220" w:after="240"/>
    </w:pPr>
    <w:rPr>
      <w:rFonts w:ascii="Times New Roman" w:eastAsia="Cambria" w:hAnsi="Times New Roman"/>
      <w:b/>
      <w:sz w:val="18"/>
      <w:szCs w:val="22"/>
      <w:lang w:eastAsia="ja-JP"/>
    </w:rPr>
  </w:style>
  <w:style w:type="paragraph" w:customStyle="1" w:styleId="Image">
    <w:name w:val="Image"/>
    <w:basedOn w:val="Normal"/>
    <w:rsid w:val="0008602E"/>
    <w:rPr>
      <w:rFonts w:eastAsia="Cambria"/>
      <w:lang w:eastAsia="en-US"/>
    </w:rPr>
  </w:style>
  <w:style w:type="paragraph" w:styleId="ListParagraph">
    <w:name w:val="List Paragraph"/>
    <w:autoRedefine/>
    <w:qFormat/>
    <w:rsid w:val="00501023"/>
    <w:pPr>
      <w:numPr>
        <w:numId w:val="15"/>
      </w:numPr>
      <w:shd w:val="clear" w:color="auto" w:fill="FFFFFF"/>
      <w:spacing w:before="100" w:beforeAutospacing="1" w:after="100" w:afterAutospacing="1"/>
      <w:contextualSpacing/>
      <w:jc w:val="both"/>
    </w:pPr>
    <w:rPr>
      <w:rFonts w:ascii="Times New Roman" w:eastAsia="Cambria" w:hAnsi="Times New Roman"/>
      <w:color w:val="3D3D3D"/>
    </w:rPr>
  </w:style>
  <w:style w:type="paragraph" w:customStyle="1" w:styleId="Head1">
    <w:name w:val="Head1"/>
    <w:basedOn w:val="Heading1"/>
    <w:next w:val="Para"/>
    <w:autoRedefine/>
    <w:qFormat/>
    <w:rsid w:val="001A2505"/>
    <w:pPr>
      <w:numPr>
        <w:numId w:val="14"/>
      </w:numPr>
      <w:spacing w:before="220" w:after="80"/>
      <w:jc w:val="both"/>
    </w:pPr>
    <w:rPr>
      <w:rFonts w:ascii="Arial" w:eastAsia="Times New Roman" w:hAnsi="Arial" w:cs="Arial"/>
      <w:b/>
      <w:bCs/>
      <w:color w:val="auto"/>
      <w:sz w:val="28"/>
      <w:szCs w:val="20"/>
      <w:lang w:eastAsia="en-US"/>
    </w:rPr>
  </w:style>
  <w:style w:type="paragraph" w:customStyle="1" w:styleId="Head2">
    <w:name w:val="Head2"/>
    <w:basedOn w:val="Heading2"/>
    <w:next w:val="Para"/>
    <w:autoRedefine/>
    <w:qFormat/>
    <w:rsid w:val="00630604"/>
    <w:pPr>
      <w:numPr>
        <w:ilvl w:val="1"/>
        <w:numId w:val="14"/>
      </w:numPr>
      <w:spacing w:before="180" w:after="80"/>
      <w:ind w:left="480" w:hanging="480"/>
      <w:jc w:val="both"/>
    </w:pPr>
    <w:rPr>
      <w:rFonts w:ascii="Arial" w:eastAsia="Times New Roman" w:hAnsi="Arial" w:cs="Arial"/>
      <w:b/>
      <w:bCs/>
      <w:color w:val="auto"/>
      <w:szCs w:val="20"/>
      <w:lang w:eastAsia="en-US"/>
    </w:rPr>
  </w:style>
  <w:style w:type="paragraph" w:customStyle="1" w:styleId="Head3">
    <w:name w:val="Head3"/>
    <w:next w:val="Para"/>
    <w:autoRedefine/>
    <w:qFormat/>
    <w:rsid w:val="00630604"/>
    <w:pPr>
      <w:keepNext/>
      <w:numPr>
        <w:ilvl w:val="2"/>
        <w:numId w:val="14"/>
      </w:numPr>
      <w:spacing w:before="120" w:after="40"/>
      <w:ind w:left="600" w:hanging="600"/>
    </w:pPr>
    <w:rPr>
      <w:rFonts w:ascii="Arial" w:eastAsia="Times New Roman" w:hAnsi="Arial" w:cs="Arial"/>
      <w:b/>
      <w:sz w:val="18"/>
    </w:rPr>
  </w:style>
  <w:style w:type="paragraph" w:customStyle="1" w:styleId="Head4">
    <w:name w:val="Head4"/>
    <w:autoRedefine/>
    <w:qFormat/>
    <w:rsid w:val="00630604"/>
    <w:pPr>
      <w:keepNext/>
      <w:numPr>
        <w:ilvl w:val="3"/>
        <w:numId w:val="14"/>
      </w:numPr>
      <w:spacing w:before="60" w:after="140"/>
      <w:ind w:left="720" w:hanging="720"/>
    </w:pPr>
    <w:rPr>
      <w:rFonts w:ascii="Arial" w:eastAsia="Times New Roman" w:hAnsi="Arial" w:cs="Arial"/>
      <w:i/>
      <w:sz w:val="24"/>
    </w:rPr>
  </w:style>
  <w:style w:type="paragraph" w:customStyle="1" w:styleId="Para">
    <w:name w:val="Para"/>
    <w:autoRedefine/>
    <w:rsid w:val="00501023"/>
    <w:pPr>
      <w:spacing w:line="264" w:lineRule="auto"/>
      <w:jc w:val="both"/>
    </w:pPr>
    <w:rPr>
      <w:rFonts w:ascii="Times New Roman" w:eastAsia="Cambria" w:hAnsi="Times New Roman"/>
      <w:color w:val="3D3D3D"/>
    </w:rPr>
  </w:style>
  <w:style w:type="character" w:styleId="Hyperlink">
    <w:name w:val="Hyperlink"/>
    <w:rsid w:val="0008602E"/>
    <w:rPr>
      <w:rFonts w:ascii="Times New Roman" w:hAnsi="Times New Roman" w:cs="Times New Roman" w:hint="default"/>
      <w:color w:val="0000FF"/>
      <w:u w:val="single"/>
    </w:rPr>
  </w:style>
  <w:style w:type="paragraph" w:styleId="FootnoteText">
    <w:name w:val="footnote text"/>
    <w:basedOn w:val="Normal"/>
    <w:link w:val="FootnoteTextChar"/>
    <w:rsid w:val="0008602E"/>
    <w:rPr>
      <w:rFonts w:eastAsia="Cambria"/>
      <w:sz w:val="14"/>
      <w:lang w:eastAsia="en-US"/>
    </w:rPr>
  </w:style>
  <w:style w:type="character" w:customStyle="1" w:styleId="FootnoteTextChar">
    <w:name w:val="Footnote Text Char"/>
    <w:link w:val="FootnoteText"/>
    <w:rsid w:val="0008602E"/>
    <w:rPr>
      <w:rFonts w:eastAsia="Cambria"/>
      <w:sz w:val="14"/>
      <w:lang w:eastAsia="en-US"/>
    </w:rPr>
  </w:style>
  <w:style w:type="paragraph" w:styleId="Subtitle">
    <w:name w:val="Subtitle"/>
    <w:basedOn w:val="Normal"/>
    <w:next w:val="Normal"/>
    <w:link w:val="SubtitleChar"/>
    <w:qFormat/>
    <w:rsid w:val="0008602E"/>
    <w:pPr>
      <w:spacing w:before="120" w:after="60"/>
      <w:jc w:val="center"/>
    </w:pPr>
    <w:rPr>
      <w:rFonts w:ascii="Arial" w:eastAsia="MS Gothic" w:hAnsi="Arial" w:cs="Arial"/>
      <w:iCs/>
      <w:lang w:eastAsia="en-US"/>
    </w:rPr>
  </w:style>
  <w:style w:type="character" w:customStyle="1" w:styleId="SubtitleChar">
    <w:name w:val="Subtitle Char"/>
    <w:link w:val="Subtitle"/>
    <w:rsid w:val="0008602E"/>
    <w:rPr>
      <w:rFonts w:ascii="Arial" w:eastAsia="MS Gothic" w:hAnsi="Arial" w:cs="Arial"/>
      <w:iCs/>
      <w:lang w:eastAsia="en-US"/>
    </w:rPr>
  </w:style>
  <w:style w:type="paragraph" w:customStyle="1" w:styleId="Abstract">
    <w:name w:val="Abstract"/>
    <w:rsid w:val="0008602E"/>
    <w:pPr>
      <w:spacing w:before="20" w:after="120" w:line="264" w:lineRule="auto"/>
      <w:jc w:val="both"/>
    </w:pPr>
    <w:rPr>
      <w:rFonts w:ascii="Times New Roman" w:eastAsia="Cambria" w:hAnsi="Times New Roman"/>
      <w:szCs w:val="22"/>
    </w:rPr>
  </w:style>
  <w:style w:type="paragraph" w:customStyle="1" w:styleId="Affiliation">
    <w:name w:val="Affiliation"/>
    <w:autoRedefine/>
    <w:rsid w:val="0008602E"/>
    <w:pPr>
      <w:jc w:val="center"/>
    </w:pPr>
    <w:rPr>
      <w:rFonts w:ascii="Times New Roman" w:eastAsia="Times New Roman" w:hAnsi="Times New Roman"/>
    </w:rPr>
  </w:style>
  <w:style w:type="paragraph" w:customStyle="1" w:styleId="Titledocument">
    <w:name w:val="Title_document"/>
    <w:autoRedefine/>
    <w:rsid w:val="00EA155B"/>
    <w:pPr>
      <w:spacing w:before="100" w:after="100"/>
      <w:jc w:val="center"/>
    </w:pPr>
    <w:rPr>
      <w:rFonts w:ascii="Arial" w:eastAsia="Times New Roman" w:hAnsi="Arial" w:cs="Arial"/>
      <w:b/>
      <w:bCs/>
      <w:sz w:val="34"/>
    </w:rPr>
  </w:style>
  <w:style w:type="character" w:customStyle="1" w:styleId="AbsHeadChar">
    <w:name w:val="AbsHead Char"/>
    <w:link w:val="AbsHead"/>
    <w:locked/>
    <w:rsid w:val="0008602E"/>
    <w:rPr>
      <w:rFonts w:ascii="Arial" w:eastAsia="Cambria" w:hAnsi="Arial" w:cs="Arial"/>
      <w:b/>
      <w:sz w:val="22"/>
      <w:szCs w:val="22"/>
      <w:lang w:val="fr-FR"/>
    </w:rPr>
  </w:style>
  <w:style w:type="paragraph" w:customStyle="1" w:styleId="AbsHead">
    <w:name w:val="AbsHead"/>
    <w:link w:val="AbsHeadChar"/>
    <w:autoRedefine/>
    <w:rsid w:val="0008602E"/>
    <w:pPr>
      <w:spacing w:before="120" w:after="80"/>
    </w:pPr>
    <w:rPr>
      <w:rFonts w:ascii="Arial" w:eastAsia="Cambria" w:hAnsi="Arial" w:cs="Arial"/>
      <w:b/>
      <w:sz w:val="22"/>
      <w:szCs w:val="22"/>
      <w:lang w:val="fr-FR" w:eastAsia="ja-JP"/>
    </w:rPr>
  </w:style>
  <w:style w:type="character" w:customStyle="1" w:styleId="AckHeadChar">
    <w:name w:val="AckHead Char"/>
    <w:link w:val="AckHead"/>
    <w:locked/>
    <w:rsid w:val="0008602E"/>
    <w:rPr>
      <w:rFonts w:ascii="Arial" w:eastAsia="Cambria" w:hAnsi="Arial" w:cs="Arial"/>
      <w:b/>
      <w:sz w:val="22"/>
      <w:szCs w:val="22"/>
    </w:rPr>
  </w:style>
  <w:style w:type="paragraph" w:customStyle="1" w:styleId="AckHead">
    <w:name w:val="AckHead"/>
    <w:link w:val="AckHeadChar"/>
    <w:autoRedefine/>
    <w:rsid w:val="0008602E"/>
    <w:pPr>
      <w:spacing w:before="120" w:after="40"/>
    </w:pPr>
    <w:rPr>
      <w:rFonts w:ascii="Arial" w:eastAsia="Cambria" w:hAnsi="Arial" w:cs="Arial"/>
      <w:b/>
      <w:sz w:val="22"/>
      <w:szCs w:val="22"/>
      <w:lang w:eastAsia="ja-JP"/>
    </w:rPr>
  </w:style>
  <w:style w:type="paragraph" w:customStyle="1" w:styleId="AckPara">
    <w:name w:val="AckPara"/>
    <w:autoRedefine/>
    <w:rsid w:val="0008602E"/>
    <w:pPr>
      <w:spacing w:line="264" w:lineRule="auto"/>
      <w:jc w:val="both"/>
    </w:pPr>
    <w:rPr>
      <w:rFonts w:ascii="Times New Roman" w:eastAsia="Cambria" w:hAnsi="Times New Roman"/>
      <w:szCs w:val="22"/>
      <w:lang w:eastAsia="it-IT"/>
    </w:rPr>
  </w:style>
  <w:style w:type="paragraph" w:customStyle="1" w:styleId="AppendixH1">
    <w:name w:val="AppendixH1"/>
    <w:rsid w:val="0008602E"/>
    <w:pPr>
      <w:spacing w:before="140" w:after="40"/>
    </w:pPr>
    <w:rPr>
      <w:rFonts w:ascii="Arial" w:eastAsia="Times New Roman" w:hAnsi="Arial" w:cs="Arial"/>
      <w:b/>
      <w:sz w:val="22"/>
    </w:rPr>
  </w:style>
  <w:style w:type="paragraph" w:customStyle="1" w:styleId="AppendixH2">
    <w:name w:val="AppendixH2"/>
    <w:rsid w:val="0008602E"/>
    <w:pPr>
      <w:autoSpaceDE w:val="0"/>
      <w:autoSpaceDN w:val="0"/>
      <w:adjustRightInd w:val="0"/>
      <w:spacing w:before="60" w:after="40"/>
    </w:pPr>
    <w:rPr>
      <w:rFonts w:ascii="Arial" w:eastAsia="Cambria" w:hAnsi="Arial" w:cs="Arial"/>
      <w:b/>
      <w:sz w:val="22"/>
      <w:szCs w:val="24"/>
    </w:rPr>
  </w:style>
  <w:style w:type="paragraph" w:customStyle="1" w:styleId="AppendixH3">
    <w:name w:val="AppendixH3"/>
    <w:rsid w:val="0008602E"/>
    <w:pPr>
      <w:autoSpaceDE w:val="0"/>
      <w:autoSpaceDN w:val="0"/>
      <w:adjustRightInd w:val="0"/>
      <w:spacing w:before="60" w:after="140"/>
      <w:ind w:left="240"/>
    </w:pPr>
    <w:rPr>
      <w:rFonts w:ascii="Arial" w:eastAsia="Cambria" w:hAnsi="Arial" w:cs="Arial"/>
      <w:i/>
      <w:sz w:val="18"/>
      <w:szCs w:val="24"/>
    </w:rPr>
  </w:style>
  <w:style w:type="paragraph" w:customStyle="1" w:styleId="AuthNotes">
    <w:name w:val="AuthNotes"/>
    <w:rsid w:val="0008602E"/>
    <w:pPr>
      <w:spacing w:after="200" w:line="276" w:lineRule="auto"/>
    </w:pPr>
    <w:rPr>
      <w:rFonts w:ascii="Times New Roman" w:eastAsia="Cambria" w:hAnsi="Times New Roman"/>
      <w:szCs w:val="22"/>
    </w:rPr>
  </w:style>
  <w:style w:type="character" w:customStyle="1" w:styleId="AuthorsChar">
    <w:name w:val="Authors Char"/>
    <w:link w:val="Authors"/>
    <w:locked/>
    <w:rsid w:val="0008602E"/>
    <w:rPr>
      <w:rFonts w:ascii="Times New Roman" w:eastAsia="Cambria" w:hAnsi="Times New Roman" w:cs="Times New Roman"/>
      <w:szCs w:val="22"/>
    </w:rPr>
  </w:style>
  <w:style w:type="paragraph" w:customStyle="1" w:styleId="Authors">
    <w:name w:val="Authors"/>
    <w:link w:val="AuthorsChar"/>
    <w:autoRedefine/>
    <w:rsid w:val="0008602E"/>
    <w:pPr>
      <w:spacing w:before="180" w:after="60"/>
    </w:pPr>
    <w:rPr>
      <w:rFonts w:ascii="Times New Roman" w:eastAsia="Cambria" w:hAnsi="Times New Roman"/>
      <w:sz w:val="24"/>
      <w:szCs w:val="22"/>
      <w:lang w:eastAsia="ja-JP"/>
    </w:rPr>
  </w:style>
  <w:style w:type="character" w:customStyle="1" w:styleId="DisplayFormulaChar">
    <w:name w:val="DisplayFormula Char"/>
    <w:link w:val="DisplayFormula"/>
    <w:locked/>
    <w:rsid w:val="0008602E"/>
    <w:rPr>
      <w:rFonts w:ascii="Times New Roman" w:eastAsia="Cambria" w:hAnsi="Times New Roman" w:cs="Times New Roman"/>
      <w:szCs w:val="22"/>
    </w:rPr>
  </w:style>
  <w:style w:type="paragraph" w:customStyle="1" w:styleId="DisplayFormula">
    <w:name w:val="DisplayFormula"/>
    <w:link w:val="DisplayFormulaChar"/>
    <w:rsid w:val="0008602E"/>
    <w:pPr>
      <w:spacing w:before="100" w:after="100"/>
    </w:pPr>
    <w:rPr>
      <w:rFonts w:ascii="Times New Roman" w:eastAsia="Cambria" w:hAnsi="Times New Roman"/>
      <w:sz w:val="24"/>
      <w:szCs w:val="22"/>
      <w:lang w:eastAsia="ja-JP"/>
    </w:rPr>
  </w:style>
  <w:style w:type="paragraph" w:customStyle="1" w:styleId="KeyWordHead">
    <w:name w:val="KeyWordHead"/>
    <w:autoRedefine/>
    <w:rsid w:val="0008602E"/>
    <w:pPr>
      <w:spacing w:before="200" w:after="20"/>
    </w:pPr>
    <w:rPr>
      <w:rFonts w:ascii="Arial" w:eastAsia="Cambria" w:hAnsi="Arial" w:cs="Arial"/>
      <w:b/>
      <w:sz w:val="22"/>
      <w:szCs w:val="22"/>
    </w:rPr>
  </w:style>
  <w:style w:type="paragraph" w:customStyle="1" w:styleId="KeyWords">
    <w:name w:val="KeyWords"/>
    <w:basedOn w:val="Normal"/>
    <w:rsid w:val="0008602E"/>
    <w:pPr>
      <w:spacing w:before="60" w:after="60"/>
    </w:pPr>
    <w:rPr>
      <w:rFonts w:eastAsia="Cambria"/>
      <w:sz w:val="20"/>
      <w:lang w:eastAsia="en-US"/>
    </w:rPr>
  </w:style>
  <w:style w:type="paragraph" w:customStyle="1" w:styleId="ReferenceHead">
    <w:name w:val="ReferenceHead"/>
    <w:autoRedefine/>
    <w:rsid w:val="0008602E"/>
    <w:pPr>
      <w:spacing w:before="200" w:after="40"/>
    </w:pPr>
    <w:rPr>
      <w:rFonts w:ascii="Arial" w:eastAsia="Cambria" w:hAnsi="Arial" w:cs="Arial"/>
      <w:b/>
      <w:sz w:val="22"/>
      <w:szCs w:val="22"/>
    </w:rPr>
  </w:style>
  <w:style w:type="paragraph" w:customStyle="1" w:styleId="Statements">
    <w:name w:val="Statements"/>
    <w:basedOn w:val="Normal"/>
    <w:rsid w:val="0008602E"/>
    <w:pPr>
      <w:ind w:firstLine="240"/>
    </w:pPr>
    <w:rPr>
      <w:rFonts w:eastAsia="Cambria"/>
      <w:sz w:val="20"/>
      <w:lang w:eastAsia="en-US"/>
    </w:rPr>
  </w:style>
  <w:style w:type="character" w:customStyle="1" w:styleId="TableCaptionChar">
    <w:name w:val="TableCaption Char"/>
    <w:link w:val="TableCaption"/>
    <w:locked/>
    <w:rsid w:val="0008602E"/>
    <w:rPr>
      <w:rFonts w:ascii="Times New Roman" w:eastAsia="Cambria" w:hAnsi="Times New Roman" w:cs="Times New Roman"/>
      <w:b/>
    </w:rPr>
  </w:style>
  <w:style w:type="paragraph" w:customStyle="1" w:styleId="TableCaption">
    <w:name w:val="TableCaption"/>
    <w:link w:val="TableCaptionChar"/>
    <w:autoRedefine/>
    <w:rsid w:val="0008602E"/>
    <w:pPr>
      <w:keepNext/>
      <w:spacing w:before="360" w:after="200"/>
      <w:jc w:val="center"/>
    </w:pPr>
    <w:rPr>
      <w:rFonts w:ascii="Times New Roman" w:eastAsia="Cambria" w:hAnsi="Times New Roman"/>
      <w:b/>
      <w:sz w:val="24"/>
      <w:szCs w:val="24"/>
      <w:lang w:eastAsia="ja-JP"/>
    </w:rPr>
  </w:style>
  <w:style w:type="character" w:customStyle="1" w:styleId="TableFootnoteChar">
    <w:name w:val="TableFootnote Char"/>
    <w:link w:val="TableFootnote"/>
    <w:locked/>
    <w:rsid w:val="0008602E"/>
    <w:rPr>
      <w:rFonts w:eastAsia="Cambria"/>
    </w:rPr>
  </w:style>
  <w:style w:type="paragraph" w:customStyle="1" w:styleId="TableFootnote">
    <w:name w:val="TableFootnote"/>
    <w:basedOn w:val="Normal"/>
    <w:link w:val="TableFootnoteChar"/>
    <w:rsid w:val="0008602E"/>
    <w:rPr>
      <w:rFonts w:eastAsia="Cambria"/>
    </w:rPr>
  </w:style>
  <w:style w:type="paragraph" w:customStyle="1" w:styleId="TitleNote">
    <w:name w:val="TitleNote"/>
    <w:basedOn w:val="AuthNotes"/>
    <w:rsid w:val="0008602E"/>
  </w:style>
  <w:style w:type="character" w:customStyle="1" w:styleId="DisplayFormulaUnnumChar">
    <w:name w:val="DisplayFormulaUnnum Char"/>
    <w:link w:val="DisplayFormulaUnnum"/>
    <w:locked/>
    <w:rsid w:val="0008602E"/>
    <w:rPr>
      <w:rFonts w:eastAsia="Cambria"/>
    </w:rPr>
  </w:style>
  <w:style w:type="paragraph" w:customStyle="1" w:styleId="DisplayFormulaUnnum">
    <w:name w:val="DisplayFormulaUnnum"/>
    <w:basedOn w:val="Normal"/>
    <w:link w:val="DisplayFormulaUnnumChar"/>
    <w:rsid w:val="0008602E"/>
    <w:rPr>
      <w:rFonts w:eastAsia="Cambria"/>
    </w:rPr>
  </w:style>
  <w:style w:type="character" w:customStyle="1" w:styleId="ParaContinueChar">
    <w:name w:val="ParaContinue Char"/>
    <w:link w:val="ParaContinue"/>
    <w:locked/>
    <w:rsid w:val="0008602E"/>
    <w:rPr>
      <w:rFonts w:ascii="Times New Roman" w:eastAsia="Cambria" w:hAnsi="Times New Roman" w:cs="Times New Roman"/>
    </w:rPr>
  </w:style>
  <w:style w:type="paragraph" w:customStyle="1" w:styleId="ParaContinue">
    <w:name w:val="ParaContinue"/>
    <w:basedOn w:val="Para"/>
    <w:link w:val="ParaContinueChar"/>
    <w:rsid w:val="0008602E"/>
    <w:rPr>
      <w:sz w:val="24"/>
      <w:szCs w:val="24"/>
      <w:lang w:eastAsia="ja-JP"/>
    </w:rPr>
  </w:style>
  <w:style w:type="paragraph" w:customStyle="1" w:styleId="Bibentry">
    <w:name w:val="Bib_entry"/>
    <w:autoRedefine/>
    <w:rsid w:val="0008602E"/>
    <w:pPr>
      <w:ind w:left="360" w:hanging="360"/>
      <w:jc w:val="both"/>
    </w:pPr>
    <w:rPr>
      <w:rFonts w:ascii="Times New Roman" w:eastAsia="Cambria" w:hAnsi="Times New Roman"/>
      <w:szCs w:val="22"/>
    </w:rPr>
  </w:style>
  <w:style w:type="paragraph" w:customStyle="1" w:styleId="Algorithm">
    <w:name w:val="Algorithm"/>
    <w:basedOn w:val="Normal"/>
    <w:rsid w:val="0008602E"/>
    <w:rPr>
      <w:rFonts w:eastAsia="Cambria"/>
      <w:lang w:eastAsia="en-US"/>
    </w:rPr>
  </w:style>
  <w:style w:type="paragraph" w:customStyle="1" w:styleId="Extract">
    <w:name w:val="Extract"/>
    <w:basedOn w:val="Normal"/>
    <w:rsid w:val="0008602E"/>
    <w:pPr>
      <w:ind w:left="360" w:right="360"/>
      <w:contextualSpacing/>
    </w:pPr>
    <w:rPr>
      <w:rFonts w:eastAsia="Times New Roman"/>
      <w:sz w:val="20"/>
      <w:szCs w:val="20"/>
      <w:lang w:eastAsia="en-US"/>
    </w:rPr>
  </w:style>
  <w:style w:type="paragraph" w:customStyle="1" w:styleId="CCSHead">
    <w:name w:val="CCSHead"/>
    <w:basedOn w:val="KeyWordHead"/>
    <w:rsid w:val="0008602E"/>
  </w:style>
  <w:style w:type="paragraph" w:customStyle="1" w:styleId="CCSDescription">
    <w:name w:val="CCSDescription"/>
    <w:basedOn w:val="KeyWords"/>
    <w:rsid w:val="0008602E"/>
  </w:style>
  <w:style w:type="paragraph" w:customStyle="1" w:styleId="AlgorithmCaption">
    <w:name w:val="AlgorithmCaption"/>
    <w:basedOn w:val="Normal"/>
    <w:rsid w:val="0008602E"/>
    <w:pPr>
      <w:pBdr>
        <w:top w:val="single" w:sz="4" w:space="2" w:color="auto"/>
        <w:bottom w:val="single" w:sz="4" w:space="2" w:color="auto"/>
      </w:pBdr>
    </w:pPr>
    <w:rPr>
      <w:rFonts w:eastAsia="Cambria"/>
      <w:lang w:eastAsia="en-US"/>
    </w:rPr>
  </w:style>
  <w:style w:type="character" w:styleId="FootnoteReference">
    <w:name w:val="footnote reference"/>
    <w:rsid w:val="0008602E"/>
    <w:rPr>
      <w:rFonts w:ascii="Times New Roman" w:hAnsi="Times New Roman" w:cs="Times New Roman" w:hint="default"/>
      <w:vertAlign w:val="superscript"/>
    </w:rPr>
  </w:style>
  <w:style w:type="character" w:customStyle="1" w:styleId="Email">
    <w:name w:val="Email"/>
    <w:rsid w:val="0008602E"/>
    <w:rPr>
      <w:rFonts w:ascii="Times New Roman" w:hAnsi="Times New Roman" w:cs="Times New Roman" w:hint="default"/>
      <w:color w:val="0808B8"/>
    </w:rPr>
  </w:style>
  <w:style w:type="character" w:customStyle="1" w:styleId="OrgName">
    <w:name w:val="OrgName"/>
    <w:rsid w:val="0008602E"/>
    <w:rPr>
      <w:rFonts w:ascii="Times New Roman" w:hAnsi="Times New Roman" w:cs="Times New Roman" w:hint="default"/>
      <w:color w:val="17365D"/>
    </w:rPr>
  </w:style>
  <w:style w:type="character" w:customStyle="1" w:styleId="GrantNumber">
    <w:name w:val="GrantNumber"/>
    <w:rsid w:val="0008602E"/>
    <w:rPr>
      <w:rFonts w:ascii="Times New Roman" w:hAnsi="Times New Roman" w:cs="Times New Roman" w:hint="default"/>
      <w:color w:val="9900FF"/>
    </w:rPr>
  </w:style>
  <w:style w:type="character" w:customStyle="1" w:styleId="GrantSponser">
    <w:name w:val="GrantSponser"/>
    <w:rsid w:val="0008602E"/>
    <w:rPr>
      <w:rFonts w:ascii="Times New Roman" w:hAnsi="Times New Roman" w:cs="Times New Roman" w:hint="default"/>
      <w:color w:val="666699"/>
    </w:rPr>
  </w:style>
  <w:style w:type="paragraph" w:styleId="BalloonText">
    <w:name w:val="Balloon Text"/>
    <w:basedOn w:val="Normal"/>
    <w:link w:val="BalloonTextChar"/>
    <w:uiPriority w:val="99"/>
    <w:semiHidden/>
    <w:unhideWhenUsed/>
    <w:rsid w:val="00BF6A1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F6A11"/>
    <w:rPr>
      <w:rFonts w:ascii="Lucida Grande" w:hAnsi="Lucida Grande"/>
      <w:sz w:val="18"/>
      <w:szCs w:val="18"/>
      <w:lang w:eastAsia="ja-JP"/>
    </w:rPr>
  </w:style>
  <w:style w:type="paragraph" w:styleId="Footer">
    <w:name w:val="footer"/>
    <w:basedOn w:val="Normal"/>
    <w:link w:val="FooterChar"/>
    <w:uiPriority w:val="99"/>
    <w:unhideWhenUsed/>
    <w:rsid w:val="00C86697"/>
    <w:pPr>
      <w:tabs>
        <w:tab w:val="center" w:pos="4320"/>
        <w:tab w:val="right" w:pos="8640"/>
      </w:tabs>
      <w:spacing w:after="0"/>
    </w:pPr>
  </w:style>
  <w:style w:type="character" w:customStyle="1" w:styleId="FooterChar">
    <w:name w:val="Footer Char"/>
    <w:basedOn w:val="DefaultParagraphFont"/>
    <w:link w:val="Footer"/>
    <w:uiPriority w:val="99"/>
    <w:rsid w:val="00C86697"/>
    <w:rPr>
      <w:sz w:val="24"/>
      <w:szCs w:val="24"/>
      <w:lang w:eastAsia="ja-JP"/>
    </w:rPr>
  </w:style>
  <w:style w:type="character" w:styleId="PageNumber">
    <w:name w:val="page number"/>
    <w:basedOn w:val="DefaultParagraphFont"/>
    <w:uiPriority w:val="99"/>
    <w:semiHidden/>
    <w:unhideWhenUsed/>
    <w:rsid w:val="00C86697"/>
  </w:style>
  <w:style w:type="character" w:customStyle="1" w:styleId="Heading1Char">
    <w:name w:val="Heading 1 Char"/>
    <w:basedOn w:val="DefaultParagraphFont"/>
    <w:link w:val="Heading1"/>
    <w:uiPriority w:val="9"/>
    <w:rsid w:val="003C532D"/>
    <w:rPr>
      <w:rFonts w:asciiTheme="majorHAnsi" w:eastAsiaTheme="majorEastAsia" w:hAnsiTheme="majorHAnsi" w:cstheme="majorBidi"/>
      <w:color w:val="365F91" w:themeColor="accent1" w:themeShade="BF"/>
      <w:sz w:val="32"/>
      <w:szCs w:val="32"/>
      <w:lang w:eastAsia="ja-JP"/>
    </w:rPr>
  </w:style>
  <w:style w:type="character" w:customStyle="1" w:styleId="Heading2Char">
    <w:name w:val="Heading 2 Char"/>
    <w:basedOn w:val="DefaultParagraphFont"/>
    <w:link w:val="Heading2"/>
    <w:uiPriority w:val="9"/>
    <w:semiHidden/>
    <w:rsid w:val="003C532D"/>
    <w:rPr>
      <w:rFonts w:asciiTheme="majorHAnsi" w:eastAsiaTheme="majorEastAsia" w:hAnsiTheme="majorHAnsi" w:cstheme="majorBidi"/>
      <w:color w:val="365F91" w:themeColor="accent1" w:themeShade="BF"/>
      <w:sz w:val="26"/>
      <w:szCs w:val="26"/>
      <w:lang w:eastAsia="ja-JP"/>
    </w:rPr>
  </w:style>
  <w:style w:type="character" w:customStyle="1" w:styleId="UnresolvedMention1">
    <w:name w:val="Unresolved Mention1"/>
    <w:basedOn w:val="DefaultParagraphFont"/>
    <w:uiPriority w:val="99"/>
    <w:semiHidden/>
    <w:unhideWhenUsed/>
    <w:rsid w:val="0028733C"/>
    <w:rPr>
      <w:color w:val="605E5C"/>
      <w:shd w:val="clear" w:color="auto" w:fill="E1DFDD"/>
    </w:rPr>
  </w:style>
  <w:style w:type="character" w:styleId="UnresolvedMention">
    <w:name w:val="Unresolved Mention"/>
    <w:basedOn w:val="DefaultParagraphFont"/>
    <w:uiPriority w:val="99"/>
    <w:semiHidden/>
    <w:unhideWhenUsed/>
    <w:rsid w:val="00C03866"/>
    <w:rPr>
      <w:color w:val="605E5C"/>
      <w:shd w:val="clear" w:color="auto" w:fill="E1DFDD"/>
    </w:rPr>
  </w:style>
  <w:style w:type="paragraph" w:customStyle="1" w:styleId="PaperReferences">
    <w:name w:val="Paper_References"/>
    <w:basedOn w:val="Normal"/>
    <w:rsid w:val="00C03866"/>
    <w:pPr>
      <w:numPr>
        <w:numId w:val="26"/>
      </w:numPr>
      <w:spacing w:after="0"/>
      <w:jc w:val="both"/>
    </w:pPr>
    <w:rPr>
      <w:rFonts w:ascii="Times New Roman" w:eastAsia="Times New Roman" w:hAnsi="Times New Roman"/>
      <w:sz w:val="20"/>
      <w:szCs w:val="20"/>
      <w:lang w:val="en-AU" w:eastAsia="en-AU"/>
    </w:rPr>
  </w:style>
  <w:style w:type="table" w:styleId="TableGrid">
    <w:name w:val="Table Grid"/>
    <w:basedOn w:val="TableNormal"/>
    <w:uiPriority w:val="59"/>
    <w:rsid w:val="001B2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i.org/10.1145/567752.56777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9C9801F-CC88-4123-ACB0-9B6E84A44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5</Pages>
  <Words>1981</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Aptara</Company>
  <LinksUpToDate>false</LinksUpToDate>
  <CharactersWithSpaces>13251</CharactersWithSpaces>
  <SharedDoc>false</SharedDoc>
  <HLinks>
    <vt:vector size="24" baseType="variant">
      <vt:variant>
        <vt:i4>8257627</vt:i4>
      </vt:variant>
      <vt:variant>
        <vt:i4>15</vt:i4>
      </vt:variant>
      <vt:variant>
        <vt:i4>0</vt:i4>
      </vt:variant>
      <vt:variant>
        <vt:i4>5</vt:i4>
      </vt:variant>
      <vt:variant>
        <vt:lpwstr>http://dx.doi.org/10.1000/0-000-00000-0</vt:lpwstr>
      </vt:variant>
      <vt:variant>
        <vt:lpwstr/>
      </vt:variant>
      <vt:variant>
        <vt:i4>2097203</vt:i4>
      </vt:variant>
      <vt:variant>
        <vt:i4>12</vt:i4>
      </vt:variant>
      <vt:variant>
        <vt:i4>0</vt:i4>
      </vt:variant>
      <vt:variant>
        <vt:i4>5</vt:i4>
      </vt:variant>
      <vt:variant>
        <vt:lpwstr>http://tinyurl.com/lzny753</vt:lpwstr>
      </vt:variant>
      <vt:variant>
        <vt:lpwstr/>
      </vt:variant>
      <vt:variant>
        <vt:i4>2687087</vt:i4>
      </vt:variant>
      <vt:variant>
        <vt:i4>3</vt:i4>
      </vt:variant>
      <vt:variant>
        <vt:i4>0</vt:i4>
      </vt:variant>
      <vt:variant>
        <vt:i4>5</vt:i4>
      </vt:variant>
      <vt:variant>
        <vt:lpwstr>http://dl.acm.org/ccs/ccs.cfm?</vt:lpwstr>
      </vt:variant>
      <vt:variant>
        <vt:lpwstr/>
      </vt:variant>
      <vt:variant>
        <vt:i4>2949152</vt:i4>
      </vt:variant>
      <vt:variant>
        <vt:i4>0</vt:i4>
      </vt:variant>
      <vt:variant>
        <vt:i4>0</vt:i4>
      </vt:variant>
      <vt:variant>
        <vt:i4>5</vt:i4>
      </vt:variant>
      <vt:variant>
        <vt:lpwstr>http://www.acm.org/publications/class-2012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Sharma</dc:creator>
  <cp:keywords/>
  <dc:description/>
  <cp:lastModifiedBy>Rudra Sawant</cp:lastModifiedBy>
  <cp:revision>4</cp:revision>
  <cp:lastPrinted>2019-02-25T16:26:00Z</cp:lastPrinted>
  <dcterms:created xsi:type="dcterms:W3CDTF">2021-10-16T06:42:00Z</dcterms:created>
  <dcterms:modified xsi:type="dcterms:W3CDTF">2021-10-26T14:04:00Z</dcterms:modified>
</cp:coreProperties>
</file>