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947" w:rsidRDefault="00571947">
      <w:r>
        <w:t>Представники ірраціоналізму</w:t>
      </w:r>
    </w:p>
    <w:p w:rsidR="00AC6361" w:rsidRDefault="0028612D">
      <w:r w:rsidRPr="00CE1081">
        <w:rPr>
          <w:b/>
        </w:rPr>
        <w:t>Артур Шоппінгауер</w:t>
      </w:r>
      <w:r>
        <w:t>(1788-1860)</w:t>
      </w:r>
      <w:r w:rsidR="00703212">
        <w:t>. Працював в одному університеті з Гегелем.</w:t>
      </w:r>
    </w:p>
    <w:p w:rsidR="00365F34" w:rsidRDefault="00365F34">
      <w:r>
        <w:t>Книга «Мир как воля и представление».</w:t>
      </w:r>
      <w:r w:rsidR="00402057">
        <w:t xml:space="preserve"> Кантіанство(Кант) і буддизм – джерела філософствування.</w:t>
      </w:r>
      <w:r w:rsidR="008F549F">
        <w:t xml:space="preserve"> «Світ є таким, яким ми його представляємо» Шоппінгауер стверджує, що головною рушійною силою, що визначає навколишній світ, являється воля.</w:t>
      </w:r>
      <w:r w:rsidR="005F7E4A">
        <w:t xml:space="preserve"> Волюнтаризм – «Воля без основна , немає нічого, що її породжує, вона сама керує всім. Вона сліпа, не знає ніяких законів та обмежень».</w:t>
      </w:r>
      <w:r w:rsidR="00CA45DB">
        <w:t xml:space="preserve"> Проявою волі, він назвав об’єктивацію. Волюнтаризм(в не живій природі: природні явища</w:t>
      </w:r>
      <w:r w:rsidR="00CA45DB" w:rsidRPr="00CA45DB">
        <w:rPr>
          <w:lang w:val="ru-RU"/>
        </w:rPr>
        <w:t>;</w:t>
      </w:r>
      <w:r w:rsidR="00CA45DB">
        <w:t xml:space="preserve"> в живій природі: боротьба за існування, інстинкти, рефлекси).</w:t>
      </w:r>
      <w:r w:rsidR="003626CE">
        <w:t xml:space="preserve"> Воля не завершує свого існування зі смертю об’єкта.</w:t>
      </w:r>
    </w:p>
    <w:p w:rsidR="00F32C0D" w:rsidRDefault="00F32C0D">
      <w:r>
        <w:t>«Сутність світу постає перед нами у вигляді явищ – свідомість відображає лише образи речей, що оточують нас. Світом ми називаємо те, що сприймаємо як дійсність».</w:t>
      </w:r>
      <w:r w:rsidR="005E54D6">
        <w:t xml:space="preserve"> Людина являється рабом волі і слугує лише її інтересам, а не своїм.</w:t>
      </w:r>
      <w:r w:rsidR="001C6E13">
        <w:t xml:space="preserve"> Воля створює інтелект людини, щоб вона краще пристосовувалася і виживала у світі. Воля заставляє людину жити.</w:t>
      </w:r>
    </w:p>
    <w:p w:rsidR="00996966" w:rsidRDefault="00996966">
      <w:r>
        <w:t>Песимізм – людина це не мета, а засіб прояву волі. Єдиний спосіб осідлати волю, пригасити її сліпі пориви і не бути її покірним рабом – це аскетизм.</w:t>
      </w:r>
    </w:p>
    <w:p w:rsidR="00996966" w:rsidRDefault="00996966">
      <w:r>
        <w:t>Аскетизм – самообмеження.</w:t>
      </w:r>
    </w:p>
    <w:p w:rsidR="00234665" w:rsidRDefault="00234665">
      <w:r>
        <w:t>Афоризм житейської мудрості</w:t>
      </w:r>
    </w:p>
    <w:p w:rsidR="00234665" w:rsidRDefault="00234665">
      <w:r>
        <w:t>Три головні цінності людини, цінність значення яких людина знаходить, лише втрачаючи їх: здоров’я, молодість, свобода.</w:t>
      </w:r>
      <w:r w:rsidR="00CE1081">
        <w:t xml:space="preserve"> Шопінгауер вплинув на західноєвропейську філософську, культурологічну та спсихологічну думку.</w:t>
      </w:r>
    </w:p>
    <w:p w:rsidR="00CE1081" w:rsidRDefault="00CE1081">
      <w:r w:rsidRPr="00CE1081">
        <w:rPr>
          <w:b/>
        </w:rPr>
        <w:t>Сьорен К’єркегор(</w:t>
      </w:r>
      <w:r>
        <w:t>1813-1855) – попередник, вдохновітєль екзистенціоналізму.</w:t>
      </w:r>
    </w:p>
    <w:p w:rsidR="00CE1081" w:rsidRDefault="000B2159">
      <w:r>
        <w:t>Філософія повинна бути уважною до людини, до її думок, емоцій, страждань, переживань, тобто до її існуванню.</w:t>
      </w:r>
      <w:r w:rsidR="00A567E2">
        <w:t xml:space="preserve"> – Екзистенціоналізм.</w:t>
      </w:r>
      <w:r w:rsidR="00BE71E6">
        <w:t xml:space="preserve"> Кьєркегор виділяє кілька понять:</w:t>
      </w:r>
    </w:p>
    <w:p w:rsidR="00BE71E6" w:rsidRDefault="00BE71E6" w:rsidP="00BE71E6">
      <w:pPr>
        <w:pStyle w:val="a3"/>
        <w:numPr>
          <w:ilvl w:val="0"/>
          <w:numId w:val="1"/>
        </w:numPr>
      </w:pPr>
      <w:r>
        <w:t>Несправжня екзистенція – повна підлеглість людини зовнішнім впливам(суспільства, інстинктів, страстей)</w:t>
      </w:r>
      <w:r w:rsidR="00B70D06">
        <w:t xml:space="preserve"> книжки: філософські фрагменти, страх і тремтіння, або або, щоденник обольстителя</w:t>
      </w:r>
      <w:r>
        <w:t>.</w:t>
      </w:r>
      <w:r w:rsidR="00E34E8C">
        <w:t xml:space="preserve"> «Намагаючись бути як усі – ми втрачаємо себе».</w:t>
      </w:r>
    </w:p>
    <w:p w:rsidR="0029108C" w:rsidRPr="00CA45DB" w:rsidRDefault="0029108C" w:rsidP="00BE71E6">
      <w:pPr>
        <w:pStyle w:val="a3"/>
        <w:numPr>
          <w:ilvl w:val="0"/>
          <w:numId w:val="1"/>
        </w:numPr>
      </w:pPr>
      <w:r>
        <w:t>Спавжня екзистенція – самостійний вибір людиною своєї долі, цінностей та пріорітетів, поєднання з нерозумінням оточення, з одинокістю, але це знаходження себе та вихід зі стану подавленості.</w:t>
      </w:r>
      <w:r w:rsidR="00C44A39">
        <w:t xml:space="preserve"> На шляху до справжньої екзистенції, людина проходить три етапи: </w:t>
      </w:r>
      <w:r w:rsidR="00C44A39" w:rsidRPr="001703E1">
        <w:rPr>
          <w:b/>
        </w:rPr>
        <w:t>1. Естетичний</w:t>
      </w:r>
      <w:r w:rsidR="00C44A39">
        <w:t xml:space="preserve"> – людина прямує до нових вражень та задоволень.</w:t>
      </w:r>
      <w:r w:rsidR="00222D04">
        <w:t xml:space="preserve"> Але отримуючи задоволення від життя, людина, все ж, переживає відчуття тривоги та страху перед невідомим</w:t>
      </w:r>
      <w:r w:rsidR="001703E1">
        <w:t xml:space="preserve">. </w:t>
      </w:r>
      <w:r w:rsidR="001703E1" w:rsidRPr="001703E1">
        <w:rPr>
          <w:b/>
        </w:rPr>
        <w:t>2. Етичний</w:t>
      </w:r>
      <w:r w:rsidR="001703E1">
        <w:t xml:space="preserve"> етап. Пройшовши через отчаяніє, людина розкриває свій</w:t>
      </w:r>
      <w:r w:rsidR="00A677DB">
        <w:t xml:space="preserve"> внутрішній духовний світ, во</w:t>
      </w:r>
      <w:r w:rsidR="001703E1">
        <w:t>на свідомо обирає життєві цінності, моральні норми і в своїх поступках спирається на відчуття боргу.</w:t>
      </w:r>
      <w:r w:rsidR="00A677DB" w:rsidRPr="00A677DB">
        <w:rPr>
          <w:b/>
        </w:rPr>
        <w:t>3. Релігійна стадія(теологічна)</w:t>
      </w:r>
      <w:r w:rsidR="00A677DB">
        <w:rPr>
          <w:b/>
        </w:rPr>
        <w:t xml:space="preserve"> – людина втрачає</w:t>
      </w:r>
      <w:r w:rsidR="00A677DB">
        <w:t xml:space="preserve"> страх і віддає себе в руки бога людина усвідомлює свою кінцевість, смертність, недосконалість, але зовнішній світ вже немає для неї значення і людина готова до прямої розмови з богом.</w:t>
      </w:r>
      <w:bookmarkStart w:id="0" w:name="_GoBack"/>
      <w:bookmarkEnd w:id="0"/>
    </w:p>
    <w:sectPr w:rsidR="0029108C" w:rsidRPr="00CA45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B0AA7"/>
    <w:multiLevelType w:val="hybridMultilevel"/>
    <w:tmpl w:val="368857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80"/>
    <w:rsid w:val="000B2159"/>
    <w:rsid w:val="0016636A"/>
    <w:rsid w:val="001703E1"/>
    <w:rsid w:val="001C6E13"/>
    <w:rsid w:val="00222D04"/>
    <w:rsid w:val="00234665"/>
    <w:rsid w:val="0028612D"/>
    <w:rsid w:val="0029108C"/>
    <w:rsid w:val="003626CE"/>
    <w:rsid w:val="00365F34"/>
    <w:rsid w:val="00402057"/>
    <w:rsid w:val="00571947"/>
    <w:rsid w:val="005E54D6"/>
    <w:rsid w:val="005F7E4A"/>
    <w:rsid w:val="00612B80"/>
    <w:rsid w:val="00703212"/>
    <w:rsid w:val="008F549F"/>
    <w:rsid w:val="00996966"/>
    <w:rsid w:val="00A567E2"/>
    <w:rsid w:val="00A677DB"/>
    <w:rsid w:val="00AC6361"/>
    <w:rsid w:val="00B70D06"/>
    <w:rsid w:val="00BE71E6"/>
    <w:rsid w:val="00C44A39"/>
    <w:rsid w:val="00CA45DB"/>
    <w:rsid w:val="00CE1081"/>
    <w:rsid w:val="00E34E8C"/>
    <w:rsid w:val="00E9211A"/>
    <w:rsid w:val="00F3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3C59A6-2EA7-4085-A447-81E57DF4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1748</Words>
  <Characters>997</Characters>
  <Application>Microsoft Office Word</Application>
  <DocSecurity>0</DocSecurity>
  <Lines>8</Lines>
  <Paragraphs>5</Paragraphs>
  <ScaleCrop>false</ScaleCrop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30</cp:revision>
  <dcterms:created xsi:type="dcterms:W3CDTF">2015-04-01T05:06:00Z</dcterms:created>
  <dcterms:modified xsi:type="dcterms:W3CDTF">2015-04-01T06:03:00Z</dcterms:modified>
</cp:coreProperties>
</file>