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EA" w:rsidRDefault="00953FEA">
      <w:r>
        <w:t>Філософія життя кінець 19, початок 20 ст</w:t>
      </w:r>
    </w:p>
    <w:p w:rsidR="00426BE1" w:rsidRDefault="0012326E">
      <w:r>
        <w:t>Філософська система Зигмунда Фрейда ти Фридриха Н</w:t>
      </w:r>
      <w:r w:rsidR="00953FEA">
        <w:t>іцше</w:t>
      </w:r>
    </w:p>
    <w:p w:rsidR="00953FEA" w:rsidRDefault="00953FEA">
      <w:r>
        <w:t>Вона головним предметом філософії бачила людське життя.</w:t>
      </w:r>
    </w:p>
    <w:p w:rsidR="005F1EF9" w:rsidRDefault="005F1EF9">
      <w:r>
        <w:t>Представники:</w:t>
      </w:r>
    </w:p>
    <w:p w:rsidR="005F1EF9" w:rsidRDefault="005F1EF9">
      <w:r>
        <w:t>Анрі Бергсон – він стверджував «в житті діють закони еволюції та розвитку». Ця мінлив</w:t>
      </w:r>
      <w:r w:rsidR="0012326E">
        <w:t>ість недоступна для розсудливого</w:t>
      </w:r>
      <w:r>
        <w:t xml:space="preserve"> розуміння, так як розум фіксує лише статичні стани. Головний інструмент пізнання – інтуїція, що об’єднує «кадри життя» в єдине ціле.</w:t>
      </w:r>
      <w:r w:rsidR="0012326E">
        <w:t xml:space="preserve"> Раціональне пізнання протиставляється ірраціональному.</w:t>
      </w:r>
    </w:p>
    <w:p w:rsidR="0012326E" w:rsidRDefault="0012326E">
      <w:r>
        <w:t>Фрідріх Ніцше(1844-1900)</w:t>
      </w:r>
    </w:p>
    <w:p w:rsidR="005962F9" w:rsidRDefault="006B6170">
      <w:r>
        <w:t>Його філософія – це не цілісна система, вона представлена у вигляді ессе</w:t>
      </w:r>
      <w:r w:rsidR="00827089">
        <w:t xml:space="preserve"> </w:t>
      </w:r>
      <w:r>
        <w:t xml:space="preserve">(очерків), вона афористична «Людина – канат, що натягнутий напроти пропасті», метафорична і в якійсь мірі… Головний предмет інтересу </w:t>
      </w:r>
      <w:r w:rsidR="00827089">
        <w:t>–</w:t>
      </w:r>
      <w:r>
        <w:t xml:space="preserve"> л</w:t>
      </w:r>
      <w:r w:rsidR="00827089">
        <w:t>ю</w:t>
      </w:r>
      <w:r>
        <w:t>дина</w:t>
      </w:r>
      <w:r w:rsidR="00827089">
        <w:t>. Життя розуміється як світ, даний пізнаючому суб’єкту, єдина реальність, що існує для конкретної людини. В основі світу лежить воля(воля до влади). Передусім це влада людини над самим собою, це намагання бути сильнішим, досконалим, вільним та сильним.</w:t>
      </w:r>
      <w:r w:rsidR="005962F9">
        <w:t xml:space="preserve"> Людина </w:t>
      </w:r>
      <w:r w:rsidR="00993680">
        <w:t>це канат, що на</w:t>
      </w:r>
      <w:r w:rsidR="005962F9">
        <w:t xml:space="preserve">тягнутий над </w:t>
      </w:r>
      <w:r w:rsidR="00993680">
        <w:t>пропащою</w:t>
      </w:r>
      <w:r w:rsidR="005962F9">
        <w:t>, а все людське життя це рух від тваринного до надлюдини.</w:t>
      </w:r>
    </w:p>
    <w:p w:rsidR="006B6170" w:rsidRDefault="005962F9">
      <w:r>
        <w:t xml:space="preserve">Надлюдина – образ людини майбутнього: сильного, вольового, твердого, </w:t>
      </w:r>
      <w:r w:rsidR="009F2910">
        <w:t>настирливого</w:t>
      </w:r>
      <w:r>
        <w:t>, творчого.</w:t>
      </w:r>
    </w:p>
    <w:p w:rsidR="009F2910" w:rsidRDefault="009F2910">
      <w:r>
        <w:t>Задачі людини – знищити в собі «чудовисько(тварь)» і виховати в собі філософа, художника або святого. Надлюдина – абсолютно самостійна особистість, що володіє розвитим духом та особливою мораллю.</w:t>
      </w:r>
      <w:r w:rsidR="00A54E33">
        <w:t xml:space="preserve"> Дух проходить три ступені розвитку:</w:t>
      </w:r>
    </w:p>
    <w:p w:rsidR="00A54E33" w:rsidRDefault="00A54E33" w:rsidP="00A54E33">
      <w:pPr>
        <w:pStyle w:val="a3"/>
        <w:numPr>
          <w:ilvl w:val="0"/>
          <w:numId w:val="1"/>
        </w:numPr>
      </w:pPr>
      <w:r>
        <w:t xml:space="preserve">Стадія верблюда. Багато працює та </w:t>
      </w:r>
      <w:r w:rsidR="00EE177D">
        <w:t>відсутність</w:t>
      </w:r>
      <w:r>
        <w:t xml:space="preserve"> свободи.</w:t>
      </w:r>
    </w:p>
    <w:p w:rsidR="00EE177D" w:rsidRDefault="00EE177D" w:rsidP="00A54E33">
      <w:pPr>
        <w:pStyle w:val="a3"/>
        <w:numPr>
          <w:ilvl w:val="0"/>
          <w:numId w:val="1"/>
        </w:numPr>
      </w:pPr>
      <w:r>
        <w:t>Лев. Відносно високе положення, признання влада над іншими та деяка ілюзія свободи, але це лише ілюзія.</w:t>
      </w:r>
    </w:p>
    <w:p w:rsidR="00EE177D" w:rsidRDefault="00EE177D" w:rsidP="00A54E33">
      <w:pPr>
        <w:pStyle w:val="a3"/>
        <w:numPr>
          <w:ilvl w:val="0"/>
          <w:numId w:val="1"/>
        </w:numPr>
      </w:pPr>
      <w:r>
        <w:t>Дитина. Абсолютн</w:t>
      </w:r>
      <w:r w:rsidR="00993680">
        <w:t>о вільна людина, не с</w:t>
      </w:r>
      <w:r>
        <w:t>кована ніякими рамками, незнаюча заборон, справжня людська сутність.</w:t>
      </w:r>
    </w:p>
    <w:p w:rsidR="00993680" w:rsidRDefault="00993680" w:rsidP="00993680">
      <w:pPr>
        <w:ind w:left="360"/>
      </w:pPr>
      <w:r>
        <w:t xml:space="preserve">Також надлюдина не чекає від оточуючих співпереживання, оскільки воно ослабляє людину. </w:t>
      </w:r>
      <w:r w:rsidR="001737D7">
        <w:t>«</w:t>
      </w:r>
      <w:r>
        <w:t>Падаючого штовхни</w:t>
      </w:r>
      <w:r w:rsidR="001737D7">
        <w:t>»</w:t>
      </w:r>
      <w:r>
        <w:t xml:space="preserve">. </w:t>
      </w:r>
      <w:r w:rsidR="001737D7">
        <w:t>«</w:t>
      </w:r>
      <w:r>
        <w:t>Все що нас не вбиває – робить нас сильнішими</w:t>
      </w:r>
      <w:r w:rsidR="001737D7">
        <w:t>»</w:t>
      </w:r>
      <w:r>
        <w:t>.</w:t>
      </w:r>
      <w:r w:rsidR="001737D7">
        <w:t xml:space="preserve"> Надлюдина – результат духу. Він незалежить від думки оточуючих, від норм загальноприйнятої моралі і поступає у відповідності з власною волею: з рівним як </w:t>
      </w:r>
      <w:r w:rsidR="00010F13">
        <w:t>рівний, з человєками як господар</w:t>
      </w:r>
      <w:r w:rsidR="001737D7">
        <w:t>. «</w:t>
      </w:r>
      <w:r w:rsidR="00010F13">
        <w:t>Так говорив Зарат</w:t>
      </w:r>
      <w:r w:rsidR="001737D7">
        <w:t>устра». Ніцше критикує сучасну йому культуру, основану на християнській релігії</w:t>
      </w:r>
      <w:r w:rsidR="00F85BE9">
        <w:t>(«антихристиянин»), як таку, що перечить основним світовому закону – закону боротьби за існування, закону волі до влади. Виховує слабкість, співчуття, безвідповідальність, залежність і християнську мораль необхідно розвалити – це називається переоцінкою цінностей.</w:t>
      </w:r>
      <w:r w:rsidR="00010F13">
        <w:t xml:space="preserve"> Бог помер – ми вбили Бога. Люди притримуються попереднього образу життя, але головна ідея християнства втрачена. Імморалізм – спроба переглянути основи в моралі і поставити в голові людину, а не Бога. Людина «витверезена нігелізмом(послідовне заперечення традиційних цінностей) повинен взяти на себе відповідальність за безсмисловість світу і навчитися з нею жити».</w:t>
      </w:r>
    </w:p>
    <w:p w:rsidR="00010F13" w:rsidRDefault="00010F13" w:rsidP="00993680">
      <w:pPr>
        <w:ind w:left="360"/>
      </w:pPr>
      <w:r>
        <w:t>Зв’язок Ніцше і фашизму. Ніцше ніде не розбивав людей на раси. Все в голові, і людина може бути будь-якою. І лише особиста людська воля може допомогти стати надлюдиною. Фашизм перетворює людину в толпу. Надлюдина же повинна бути індивідуальною.</w:t>
      </w:r>
      <w:r w:rsidR="001D4A5F">
        <w:t xml:space="preserve"> Сестра Ніцше займалася його творчістю і перероблювала під фашиз</w:t>
      </w:r>
      <w:r w:rsidR="008A08F6">
        <w:t>м, томущо зустрічалася з фашист</w:t>
      </w:r>
      <w:r w:rsidR="001D4A5F">
        <w:t>ом.</w:t>
      </w:r>
    </w:p>
    <w:p w:rsidR="008A08F6" w:rsidRDefault="008A08F6" w:rsidP="00993680">
      <w:pPr>
        <w:ind w:left="360"/>
      </w:pPr>
      <w:r>
        <w:t>Зигмунд Фрейд</w:t>
      </w:r>
    </w:p>
    <w:p w:rsidR="008A08F6" w:rsidRDefault="008A08F6" w:rsidP="008A08F6">
      <w:pPr>
        <w:ind w:left="360"/>
      </w:pPr>
      <w:r>
        <w:t>Вчення називаються «психоаналіз». Психоаналіз напрям в філософії особистості, що пояснює роль ірраціонального факту психіки в житті людини та суспільства.</w:t>
      </w:r>
    </w:p>
    <w:p w:rsidR="008A08F6" w:rsidRDefault="008A08F6" w:rsidP="008A08F6">
      <w:pPr>
        <w:ind w:left="360"/>
      </w:pPr>
      <w:r>
        <w:t>Структура психіки:</w:t>
      </w:r>
    </w:p>
    <w:p w:rsidR="008A08F6" w:rsidRDefault="008A08F6" w:rsidP="008A08F6">
      <w:pPr>
        <w:pStyle w:val="a3"/>
        <w:numPr>
          <w:ilvl w:val="0"/>
          <w:numId w:val="1"/>
        </w:numPr>
      </w:pPr>
      <w:r>
        <w:lastRenderedPageBreak/>
        <w:t>Безсвідоме – Оно. Це прояв біологічного початку в людині – інстинкти, серед яких виділяються інстинкт розмноження та смерті. Боротьба цих інстинктів визначає життя особистості.</w:t>
      </w:r>
    </w:p>
    <w:p w:rsidR="008A08F6" w:rsidRDefault="008A08F6" w:rsidP="008A08F6">
      <w:pPr>
        <w:pStyle w:val="a3"/>
        <w:numPr>
          <w:ilvl w:val="0"/>
          <w:numId w:val="1"/>
        </w:numPr>
      </w:pPr>
      <w:r>
        <w:t>Свідомість – Я – Его. Це пам’ять, мислення, уява, те що людина надбала в ході еволюції.</w:t>
      </w:r>
    </w:p>
    <w:p w:rsidR="008A08F6" w:rsidRDefault="008A08F6" w:rsidP="008A08F6">
      <w:pPr>
        <w:pStyle w:val="a3"/>
        <w:numPr>
          <w:ilvl w:val="0"/>
          <w:numId w:val="1"/>
        </w:numPr>
      </w:pPr>
      <w:r>
        <w:t>Надсвідомість – супер его. Це моральні норми, що діють в суспільстві, і що ввійшли в структуру особистості як внутрішні заборони</w:t>
      </w:r>
      <w:r w:rsidR="00E866B5">
        <w:t>.</w:t>
      </w:r>
    </w:p>
    <w:p w:rsidR="009E11DA" w:rsidRDefault="009E11DA" w:rsidP="009E11DA">
      <w:r>
        <w:t>Головні фактори, що керують психікою – це задоволення та витіснення. Витіснення – це перенесення в без свідоме, заборонених бажань та ідей. Механізм переводу енергії, інстинктів у свідому діяльність називається сублімацією.</w:t>
      </w:r>
    </w:p>
    <w:p w:rsidR="009E11DA" w:rsidRDefault="009E11DA" w:rsidP="009E11DA">
      <w:r>
        <w:t>Учні Фрейда:</w:t>
      </w:r>
    </w:p>
    <w:p w:rsidR="00CD770D" w:rsidRDefault="00CD770D" w:rsidP="009E11DA">
      <w:r>
        <w:t xml:space="preserve">К. Юнг </w:t>
      </w:r>
      <w:r w:rsidR="009E11DA">
        <w:t>глибше безсвідомого – колективне безсвідоме «архетипи» - універсальні образи, що спільні для всіх людей. Це історичний або культурно обумовлений спосіб життя.</w:t>
      </w:r>
    </w:p>
    <w:p w:rsidR="009E11DA" w:rsidRDefault="00CD770D" w:rsidP="009E11DA">
      <w:r>
        <w:t>Альфред А. діяльність людини – спроби подолання вродженого комплексу неповноцінності.</w:t>
      </w:r>
    </w:p>
    <w:p w:rsidR="00E63534" w:rsidRDefault="00E63534" w:rsidP="009E11DA">
      <w:r>
        <w:t>Уріх Фромм. Намагався з’єднати спихоаналіз та марксизм, досліджуючи взаємодію психічних та соціальних факторів життя людини. «Втеча від свободи».</w:t>
      </w:r>
    </w:p>
    <w:p w:rsidR="00AA7EB6" w:rsidRDefault="00AA7EB6" w:rsidP="009E11DA">
      <w:r>
        <w:t>Франкфуртська школа</w:t>
      </w:r>
    </w:p>
    <w:p w:rsidR="00AA7EB6" w:rsidRDefault="00AA7EB6" w:rsidP="009E11DA">
      <w:r>
        <w:t>Герберт МакКрузе. Основна ідея – суспільство та культура направлені на споживання, формують одномірну людину, що має лише бажання щось мати.</w:t>
      </w:r>
    </w:p>
    <w:p w:rsidR="009C24E8" w:rsidRDefault="009C24E8" w:rsidP="009E11DA">
      <w:r>
        <w:t>Фредизм вцілому стверджу</w:t>
      </w:r>
      <w:r w:rsidR="00742C23">
        <w:t>є репресивний характер культури, особливо сучасної.</w:t>
      </w:r>
      <w:bookmarkStart w:id="0" w:name="_GoBack"/>
      <w:bookmarkEnd w:id="0"/>
    </w:p>
    <w:sectPr w:rsidR="009C24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5298E"/>
    <w:multiLevelType w:val="hybridMultilevel"/>
    <w:tmpl w:val="B330C15A"/>
    <w:lvl w:ilvl="0" w:tplc="FFAC2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EA"/>
    <w:rsid w:val="00010F13"/>
    <w:rsid w:val="0012326E"/>
    <w:rsid w:val="001737D7"/>
    <w:rsid w:val="001D4A5F"/>
    <w:rsid w:val="00426BE1"/>
    <w:rsid w:val="005962F9"/>
    <w:rsid w:val="005F1EF9"/>
    <w:rsid w:val="006B6170"/>
    <w:rsid w:val="00742C23"/>
    <w:rsid w:val="00827089"/>
    <w:rsid w:val="008A08F6"/>
    <w:rsid w:val="00953FEA"/>
    <w:rsid w:val="00993680"/>
    <w:rsid w:val="009C24E8"/>
    <w:rsid w:val="009E11DA"/>
    <w:rsid w:val="009F2910"/>
    <w:rsid w:val="00A54E33"/>
    <w:rsid w:val="00AA7EB6"/>
    <w:rsid w:val="00CD770D"/>
    <w:rsid w:val="00E10129"/>
    <w:rsid w:val="00E63534"/>
    <w:rsid w:val="00E866B5"/>
    <w:rsid w:val="00EE177D"/>
    <w:rsid w:val="00F8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72B39-8D97-4D6B-A7D3-621BE068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2881</Words>
  <Characters>1643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18</cp:revision>
  <dcterms:created xsi:type="dcterms:W3CDTF">2015-04-08T05:05:00Z</dcterms:created>
  <dcterms:modified xsi:type="dcterms:W3CDTF">2015-04-08T06:22:00Z</dcterms:modified>
</cp:coreProperties>
</file>