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121" w:rsidRDefault="00605DF1">
      <w:r>
        <w:t>Філософія сучасності(постмодерн)</w:t>
      </w:r>
    </w:p>
    <w:p w:rsidR="009477AE" w:rsidRDefault="009477AE">
      <w:r>
        <w:t>Постмодерн – те що після модерну. Модерн – епоха нового часу і ті традиції мислення, що вона заклала.</w:t>
      </w:r>
    </w:p>
    <w:p w:rsidR="009477AE" w:rsidRDefault="009477AE">
      <w:r w:rsidRPr="00C459A8">
        <w:rPr>
          <w:b/>
        </w:rPr>
        <w:t>Модерн</w:t>
      </w:r>
      <w:r>
        <w:t xml:space="preserve"> – традиції філософії та культури, що зародилися в новий час(раціональність, системність, пріоритет розуму над вірою, стрімлення до відкриття нового).</w:t>
      </w:r>
    </w:p>
    <w:p w:rsidR="00C459A8" w:rsidRDefault="00C459A8">
      <w:r w:rsidRPr="00C459A8">
        <w:rPr>
          <w:b/>
        </w:rPr>
        <w:t>Постмодерн</w:t>
      </w:r>
      <w:r>
        <w:t xml:space="preserve"> має інші цінності та цілі.</w:t>
      </w:r>
    </w:p>
    <w:p w:rsidR="00C459A8" w:rsidRPr="00C459A8" w:rsidRDefault="00C459A8">
      <w:pPr>
        <w:rPr>
          <w:b/>
        </w:rPr>
      </w:pPr>
      <w:r w:rsidRPr="00C459A8">
        <w:rPr>
          <w:b/>
        </w:rPr>
        <w:t>Проголошується:</w:t>
      </w:r>
    </w:p>
    <w:p w:rsidR="00C459A8" w:rsidRDefault="00C459A8" w:rsidP="00C459A8">
      <w:pPr>
        <w:pStyle w:val="a3"/>
        <w:numPr>
          <w:ilvl w:val="0"/>
          <w:numId w:val="1"/>
        </w:numPr>
      </w:pPr>
      <w:r>
        <w:t>Протест проти будь-яких норм в інтелектуальній діяльності</w:t>
      </w:r>
    </w:p>
    <w:p w:rsidR="00C459A8" w:rsidRDefault="00C459A8" w:rsidP="00C459A8">
      <w:pPr>
        <w:pStyle w:val="a3"/>
      </w:pPr>
      <w:r>
        <w:t>Ж. Ліотор: «постмодер</w:t>
      </w:r>
      <w:r w:rsidR="001C1AD5">
        <w:t xml:space="preserve">н це недовіра до всіх загальних </w:t>
      </w:r>
      <w:r>
        <w:t>признань».</w:t>
      </w:r>
    </w:p>
    <w:p w:rsidR="00C459A8" w:rsidRDefault="00C459A8" w:rsidP="00C459A8">
      <w:pPr>
        <w:pStyle w:val="a3"/>
        <w:numPr>
          <w:ilvl w:val="0"/>
          <w:numId w:val="2"/>
        </w:numPr>
      </w:pPr>
      <w:r>
        <w:t>під сумніви ставляться окремі елементи і цілі світоглядні комплекси</w:t>
      </w:r>
      <w:r w:rsidR="001C1AD5">
        <w:t>, що визначає суспільн</w:t>
      </w:r>
      <w:r>
        <w:t>у свідомість і соціальний порядок епохи.</w:t>
      </w:r>
    </w:p>
    <w:p w:rsidR="00C459A8" w:rsidRDefault="00C459A8" w:rsidP="00C459A8">
      <w:pPr>
        <w:pStyle w:val="a3"/>
        <w:ind w:left="765"/>
      </w:pPr>
      <w:r>
        <w:t xml:space="preserve">Ж. Деррида: деконструкція – спосіб </w:t>
      </w:r>
      <w:r w:rsidR="001C1AD5">
        <w:t>перевірки</w:t>
      </w:r>
      <w:r>
        <w:t xml:space="preserve"> світогляду на актуальність</w:t>
      </w:r>
      <w:r w:rsidR="001C1AD5">
        <w:t>.</w:t>
      </w:r>
    </w:p>
    <w:p w:rsidR="001C1AD5" w:rsidRDefault="001C1AD5" w:rsidP="00C459A8">
      <w:pPr>
        <w:pStyle w:val="a3"/>
        <w:ind w:left="765"/>
      </w:pPr>
      <w:r>
        <w:t xml:space="preserve">К. Леви-Стросс: Структуралізм. </w:t>
      </w:r>
      <w:r w:rsidR="0088099F">
        <w:t>С</w:t>
      </w:r>
      <w:r>
        <w:t>труктура більш важлива, ніж поведінка окремих її елементів.</w:t>
      </w:r>
    </w:p>
    <w:p w:rsidR="0088099F" w:rsidRDefault="0088099F" w:rsidP="0088099F">
      <w:pPr>
        <w:pStyle w:val="a3"/>
        <w:numPr>
          <w:ilvl w:val="0"/>
          <w:numId w:val="3"/>
        </w:numPr>
      </w:pPr>
      <w:r>
        <w:t>протест проти розмежування різних типів інтелектуальної діяльності.</w:t>
      </w:r>
    </w:p>
    <w:p w:rsidR="0088099F" w:rsidRDefault="0088099F" w:rsidP="0088099F">
      <w:pPr>
        <w:pStyle w:val="a3"/>
        <w:numPr>
          <w:ilvl w:val="0"/>
          <w:numId w:val="3"/>
        </w:numPr>
      </w:pPr>
      <w:r>
        <w:t>Ідея вторинного засвоєння – діяльність на основі тих висловлювань, які вже маються в культурі</w:t>
      </w:r>
      <w:r w:rsidR="002E219A">
        <w:t>.</w:t>
      </w:r>
    </w:p>
    <w:p w:rsidR="002E219A" w:rsidRDefault="002E219A" w:rsidP="0088099F">
      <w:pPr>
        <w:pStyle w:val="a3"/>
        <w:numPr>
          <w:ilvl w:val="0"/>
          <w:numId w:val="3"/>
        </w:numPr>
      </w:pPr>
      <w:r>
        <w:t>Відмова від будь-яких традиційних методів і правил філософського пошуку.</w:t>
      </w:r>
    </w:p>
    <w:p w:rsidR="009B71D9" w:rsidRDefault="002E219A" w:rsidP="009B71D9">
      <w:pPr>
        <w:pStyle w:val="a3"/>
      </w:pPr>
      <w:r>
        <w:t>Диску</w:t>
      </w:r>
      <w:r w:rsidR="001531C0">
        <w:t>р</w:t>
      </w:r>
      <w:r>
        <w:t>с(диску</w:t>
      </w:r>
      <w:r w:rsidR="001531C0">
        <w:t>р</w:t>
      </w:r>
      <w:r>
        <w:t>сивний метод) – свобода осмислення.</w:t>
      </w:r>
      <w:r w:rsidR="001531C0">
        <w:t xml:space="preserve"> Увага до дрібних деталей. Структурні зв’язки важливіші самих елементів. </w:t>
      </w:r>
      <w:r w:rsidR="001531C0" w:rsidRPr="001531C0">
        <w:rPr>
          <w:b/>
        </w:rPr>
        <w:t>Дискурс</w:t>
      </w:r>
      <w:r w:rsidR="001531C0">
        <w:t xml:space="preserve"> це роздуми не на тему за з нагоди. </w:t>
      </w:r>
      <w:r w:rsidR="001531C0">
        <w:rPr>
          <w:b/>
        </w:rPr>
        <w:t>Симулякр</w:t>
      </w:r>
      <w:r w:rsidR="001531C0">
        <w:t xml:space="preserve"> – це копія, що не має оригіналу.</w:t>
      </w:r>
    </w:p>
    <w:p w:rsidR="002E219A" w:rsidRDefault="009B71D9" w:rsidP="009B71D9">
      <w:pPr>
        <w:pStyle w:val="a3"/>
      </w:pPr>
      <w:r w:rsidRPr="009B71D9">
        <w:rPr>
          <w:b/>
        </w:rPr>
        <w:t>Різома</w:t>
      </w:r>
      <w:r>
        <w:t xml:space="preserve"> – корміліще трави. Це альтернатива замкнутим, статичним, тсруктурам, що описує принципіально нелінійний спосіб організації тексту.</w:t>
      </w:r>
    </w:p>
    <w:p w:rsidR="009B71D9" w:rsidRPr="00605DF1" w:rsidRDefault="004C7C88" w:rsidP="009B71D9">
      <w:pPr>
        <w:pStyle w:val="a3"/>
        <w:numPr>
          <w:ilvl w:val="0"/>
          <w:numId w:val="3"/>
        </w:numPr>
      </w:pPr>
      <w:r>
        <w:t>На перше місце ставлять оригінальність, має тісний зв’язок з мистецтвом і відвергає традиційні способи роздумів.</w:t>
      </w:r>
      <w:bookmarkStart w:id="0" w:name="_GoBack"/>
      <w:bookmarkEnd w:id="0"/>
    </w:p>
    <w:sectPr w:rsidR="009B71D9" w:rsidRPr="00605D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5526A"/>
    <w:multiLevelType w:val="hybridMultilevel"/>
    <w:tmpl w:val="E668ABBA"/>
    <w:lvl w:ilvl="0" w:tplc="AE707F96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ED4333E"/>
    <w:multiLevelType w:val="hybridMultilevel"/>
    <w:tmpl w:val="18AAA1C4"/>
    <w:lvl w:ilvl="0" w:tplc="AE707F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12492B"/>
    <w:multiLevelType w:val="hybridMultilevel"/>
    <w:tmpl w:val="4E2EACA8"/>
    <w:lvl w:ilvl="0" w:tplc="AE707F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F1"/>
    <w:rsid w:val="001531C0"/>
    <w:rsid w:val="001C1AD5"/>
    <w:rsid w:val="002E219A"/>
    <w:rsid w:val="00450121"/>
    <w:rsid w:val="004C7C88"/>
    <w:rsid w:val="00605DF1"/>
    <w:rsid w:val="0088099F"/>
    <w:rsid w:val="009477AE"/>
    <w:rsid w:val="009B71D9"/>
    <w:rsid w:val="00C4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711E68-51C1-466A-A5D5-5200E5EE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928</Words>
  <Characters>529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7</cp:revision>
  <dcterms:created xsi:type="dcterms:W3CDTF">2015-05-06T05:04:00Z</dcterms:created>
  <dcterms:modified xsi:type="dcterms:W3CDTF">2015-05-06T05:44:00Z</dcterms:modified>
</cp:coreProperties>
</file>