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40"/>
      </w:pPr>
      <w:r>
        <w:rPr>
          <w:rFonts w:ascii="Arial" w:cs="Arial" w:eastAsia="Arial" w:hAnsi="Arial"/>
          <w:b/>
          <w:bCs/>
          <w:color w:val="111111"/>
          <w:sz w:val="64"/>
          <w:szCs w:val="64"/>
        </w:rPr>
        <w:t xml:space="preserve">Project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5A623"/>
          <w:sz w:val="64"/>
          <w:szCs w:val="64"/>
        </w:rPr>
        <w:t xml:space="preserve">Chief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Development Documentation  v1.0</w:t>
      </w:r>
    </w:p>
    <w:p>
      <w:p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Phase 1 — Foundation &amp; CWF Setup</w:t>
      </w:r>
    </w:p>
    <w:p>
      <w:pPr>
        <w:pBdr>
          <w:bottom w:val="single" w:color="F5A623" w:sz="8"/>
        </w:pBdr>
        <w:spacing w:after="400"/>
      </w:pPr>
    </w:p>
    <w:p>
      <w:pPr>
        <w:pBdr>
          <w:bottom w:val="single" w:color="F5A623" w:sz="6" w:space="4"/>
        </w:pBdr>
        <w:spacing w:before="44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Project Chief is a Django multi-tenant web application that hosts multiple independent projects under one codebase. Each project runs on its own subdomain with a fully isolated PostgreSQL schema.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Project Chief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Django (Python)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Multi-tenant (django-tenants)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 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jQuery + jQuery HAML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Theme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Minimal — White &amp; Mango Yellow (#F5A623)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Windows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Python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3.10.9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Virtual 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env_310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Git Branch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coding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F5A623" w:sz="6" w:space="4"/>
        </w:pBdr>
        <w:spacing w:before="44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2. Tenant Structure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application hosts 4 tenants, each with their own PostgreSQL schema and subdomain: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Schema / Domain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Public (shared)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  →  localhost:8000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CineX360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cinex360  →  cinex360.localhost:8000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My Portfolio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portfolio  →  portfolio.localhost:8000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Siddhita Arts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siddhitaarts  →  siddhitaarts.localhost:8000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80" w:after="160"/>
        <w:ind w:left="36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💡  Each tenant has its own admin panel, user system, and isolated data. Logging into one tenant does NOT affect another.</w:t>
      </w:r>
    </w:p>
    <w:p>
      <w:pPr>
        <w:spacing w:after="200"/>
      </w:pPr>
      <w:r>
        <w:t xml:space="preserve"/>
      </w:r>
    </w:p>
    <w:p>
      <w:pPr>
        <w:pBdr>
          <w:bottom w:val="single" w:color="F5A623" w:sz="6" w:space="4"/>
        </w:pBdr>
        <w:spacing w:before="44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3. Project Structure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ProjectChief/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├── projectchief/          ← Django project settings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│     ├── settings.py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│     ├── urls.py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│     ├── tenant_urls.py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│     ├── wsgi.py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│     └── asgi.py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├── tenants/               ← Client &amp; Domain models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│     ├── models.py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│     ├── admin.py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│     └── migrations/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├── cwf/                   ← Chief Working Files (shared framework)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│     ├── static/cwf/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│     │     ├── css/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│     │     │     └── login-page.css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│     │     ├── js/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│     │     │     ├── jquery-3.6.0.js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│     │     │     ├── jquery.haml-1.3.js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│     │     │     ├── utils.js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│     │     │     └── login.js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│     │     └── images/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│     ├── templates/cwf/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│     │     └── login.html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│     ├── views.py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│     └── urls.py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├── cinex360/              ← IMDB-like app (tenant)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├── portfolio/             ← Personal portfolio (tenant)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├── siddhitaarts/          ← Photographer client (tenant)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├── env_310/               ← Virtual environment (not in git)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├── manage.py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└── .gitignore</w:t>
      </w:r>
    </w:p>
    <w:p>
      <w:pPr>
        <w:spacing w:after="200"/>
      </w:pPr>
      <w:r>
        <w:t xml:space="preserve"/>
      </w:r>
    </w:p>
    <w:p>
      <w:pPr>
        <w:pBdr>
          <w:bottom w:val="single" w:color="F5A623" w:sz="6" w:space="4"/>
        </w:pBdr>
        <w:spacing w:before="44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4. Setup Steps Completed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 Environment Setup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prerequisites were already installed on the machine: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Python 3.10.9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PostgreSQL with PgAdmin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VS Code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Virtual environment created and activated: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cd E:\ProjectChief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python -m venv env_310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env_310\Scripts\activate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Dependencies installed: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pip install django django-tenants psycopg2-binary</w:t>
      </w:r>
    </w:p>
    <w:p>
      <w:pPr>
        <w:spacing w:after="10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 PostgreSQL Setup (PgAdmin 4)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Database and user created via PgAdmin 4 UI: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Database name: projectchief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User: chiefuser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Password: chief1234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Owner of projectchief database set to chiefuser</w:t>
      </w:r>
    </w:p>
    <w:p>
      <w:pPr>
        <w:spacing w:after="10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4.3  Django Project Created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django-admin startproject projectchief .</w:t>
      </w:r>
    </w:p>
    <w:p>
      <w:pPr>
        <w:spacing w:before="80" w:after="160"/>
        <w:ind w:left="36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💡  The . at the end creates the project in the current folder, not a nested folder.</w:t>
      </w:r>
    </w:p>
    <w:p>
      <w:pPr>
        <w:spacing w:after="10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4.4  settings.py Configuration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changes were made to projectchief/settings.py: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Database switched from SQLite to PostgreSQL: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DATABASES = {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'default': {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  'ENGINE': 'django_tenants.postgresql_backend',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  'NAME': 'projectchief',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  'USER': 'chiefuser',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  'PASSWORD': 'chief1234',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  'HOST': 'localhost',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  'PORT': '5432',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}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Database router added: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DATABASE_ROUTERS = ['django_tenants.routers.TenantSyncRouter']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TenantMainMiddleware added as first middleware: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MIDDLEWARE = [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'django_tenants.middleware.main.TenantMainMiddleware',  # MUST be first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... # rest of middleware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]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Apps split into SHARED_APPS and TENANT_APPS: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SHARED_APPS = [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'django_tenants', 'tenants', 'cwf',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'django.contrib.contenttypes', 'django.contrib.auth',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'django.contrib.sessions', 'django.contrib.messages',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'django.contrib.staticfiles', 'django.contrib.admin',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]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TENANT_APPS = [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'django.contrib.contenttypes',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'cinex360', 'portfolio', 'siddhitaarts',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]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INSTALLED_APPS = list(SHARED_APPS) + [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app for app in TENANT_APPS if app not in SHARED_APPS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]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Tenant model references added at bottom of settings.py: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TENANT_MODEL = 'tenants.Client'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TENANT_DOMAIN_MODEL = 'tenants.Domain'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Static files and templates configured: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TEMPLATES = [{ 'DIRS': [BASE_DIR / 'cwf' / 'templates'], ... }]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STATICFILES_DIRS = [BASE_DIR / 'cwf' / 'static']</w:t>
      </w:r>
    </w:p>
    <w:p>
      <w:pPr>
        <w:spacing w:after="10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4.5  Tenants App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 created and models defined in tenants/models.py: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python manage.py startapp tenants</w:t>
      </w:r>
    </w:p>
    <w:p>
      <w:pPr>
        <w:spacing w:after="100"/>
      </w:pPr>
      <w:r>
        <w:t xml:space="preserve"/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class Client(TenantMixin):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name = models.CharField(max_length=100)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description = models.TextField(blank=True)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created_on = models.DateField(auto_now_add=True)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auto_create_schema = True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class Domain(DomainMixin):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pass</w:t>
      </w:r>
    </w:p>
    <w:p>
      <w:pPr>
        <w:spacing w:after="10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4.6  Migrations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python manage.py makemigrations tenants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python manage.py migrate_schemas --shared</w:t>
      </w:r>
    </w:p>
    <w:p>
      <w:pPr>
        <w:spacing w:before="80" w:after="160"/>
        <w:ind w:left="36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💡  Always use migrate_schemas instead of migrate in a django-tenants project.</w:t>
      </w:r>
    </w:p>
    <w:p>
      <w:pPr>
        <w:spacing w:after="10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4.7  Tenant Apps Created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python manage.py startapp cinex360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python manage.py startapp portfolio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python manage.py startapp siddhitaarts</w:t>
      </w:r>
    </w:p>
    <w:p>
      <w:pPr>
        <w:spacing w:after="10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4.8  Tenants Created via Django Shell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4 tenants created in the PostgreSQL database: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python manage.py shell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# Public tenant (always required first)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public = Client(schema_name='public', name='Public')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public.save()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Domain(domain='localhost', tenant=public, is_primary=True).save()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cinex = Client(schema_name='cinex360', name='CineX360')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cinex.save()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Domain(domain='cinex360.localhost', tenant=cinex, is_primary=True).save()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portfolio = Client(schema_name='portfolio', name='My Portfolio')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portfolio.save()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Domain(domain='portfolio.localhost', tenant=portfolio, is_primary=True).save()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siddhitaarts = Client(schema_name='siddhitaarts', name='Siddhita Arts')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siddhitaarts.save()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Domain(domain='siddhitaarts.localhost', tenant=siddhitaarts, is_primary=True).save()</w:t>
      </w:r>
    </w:p>
    <w:p>
      <w:pPr>
        <w:spacing w:after="10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4.9  Superusers Created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tenant has its own independent superuser created via shell: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with schema_context("public"):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User.objects.create_superuser(username="admin", email="...", password="admin1234")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# Repeated for cinex360, portfolio, siddhitaarts</w:t>
      </w:r>
    </w:p>
    <w:p>
      <w:pPr>
        <w:spacing w:before="80" w:after="160"/>
        <w:ind w:left="360"/>
      </w:pPr>
      <w:r>
        <w:rPr>
          <w:rFonts w:ascii="Arial" w:cs="Arial" w:eastAsia="Arial" w:hAnsi="Arial"/>
          <w:i/>
          <w:iCs/>
          <w:color w:val="B71C1C"/>
          <w:sz w:val="20"/>
          <w:szCs w:val="20"/>
        </w:rPr>
        <w:t xml:space="preserve">⚠️  Change passwords before deploying to production.</w:t>
      </w:r>
    </w:p>
    <w:p>
      <w:pPr>
        <w:spacing w:after="10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4.10  Local Subdomain Setup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Windows hosts file updated at C:\Windows\System32\drivers\etc\hosts: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127.0.0.1   localhost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127.0.0.1   cinex360.localhost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127.0.0.1   portfolio.localhost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127.0.0.1   siddhitaarts.localhost</w:t>
      </w:r>
    </w:p>
    <w:p>
      <w:pPr>
        <w:spacing w:after="10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4.11  CWF Framework Setup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CWF app created as the shared backbone used by all tenants: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python manage.py startapp cwf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Folder structure created: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cwf/static/cwf/css/     ← login-page.css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cwf/static/cwf/js/      ← jquery, haml, utils.js, login.js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cwf/static/cwf/images/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cwf/templates/cwf/      ← login.html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JS files in cwf/static/cwf/js/: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jquery-3.6.0.js — jQuery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jquery.haml-1.3.js — HAML rendering plugin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utils.js — cwf.utils namespace with validateEmailId()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login.js — cwf.login module with full HAML-driven UI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Login page uses HAML pattern — entire UI built in JS, no HTML markup needed: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cwf.login = (function () {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function init() {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  $("body").haml(setupLoginUI());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  setupUITriggers();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}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return { init: init };</w:t>
      </w:r>
    </w:p>
    <w:p>
      <w:pPr>
        <w:shd w:fill="F1F8E9" w:val="clear"/>
        <w:spacing w:after="40"/>
        <w:ind w:left="5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})();</w:t>
      </w:r>
    </w:p>
    <w:p>
      <w:pPr>
        <w:spacing w:after="200"/>
      </w:pPr>
      <w:r>
        <w:t xml:space="preserve"/>
      </w:r>
    </w:p>
    <w:p>
      <w:pPr>
        <w:pBdr>
          <w:bottom w:val="single" w:color="CCCCCC" w:sz="2"/>
        </w:pBdr>
        <w:spacing w:before="200" w:after="200"/>
      </w:pPr>
    </w:p>
    <w:p>
      <w:pPr>
        <w:pBdr>
          <w:bottom w:val="single" w:color="F5A623" w:sz="6" w:space="4"/>
        </w:pBdr>
        <w:spacing w:before="44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5. Current Status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connected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django-tenants configured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schemas in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public, cinex360, portfolio, siddhitaarts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admin panels 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 accessible via subdomains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Superusers created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One per tenant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Hosts file configured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Local subdomain routing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CWF app created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Shared framework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 page (HAML)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Sign In + Sign Up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login-page.css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Mango yellow theme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 repo pushed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Branch: coding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F5A623" w:sz="6" w:space="4"/>
        </w:pBdr>
        <w:spacing w:before="44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6. Next Steps — Roadmap</w:t>
      </w:r>
    </w:p>
    <w:p>
      <w:pPr>
        <w:spacing w:after="10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2 — CineX360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Movie model (title, genre, rating, poster, description)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Movie listing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Movie detail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CSV insertion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Admin panel for managing movies</w:t>
      </w:r>
    </w:p>
    <w:p>
      <w:pPr>
        <w:spacing w:after="10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3 — Portfolio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Projects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Skills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Experience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Portfolio landing page</w:t>
      </w:r>
    </w:p>
    <w:p>
      <w:pPr>
        <w:spacing w:after="10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4 — Siddhita 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Gallery model (photos, albums)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Services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Contact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Photography portfolio landing page</w:t>
      </w:r>
    </w:p>
    <w:p>
      <w:pPr>
        <w:spacing w:after="200"/>
      </w:pPr>
      <w:r>
        <w:t xml:space="preserve"/>
      </w:r>
    </w:p>
    <w:p>
      <w:pPr>
        <w:pBdr>
          <w:bottom w:val="single" w:color="F5A623" w:sz="6" w:space="4"/>
        </w:pBdr>
        <w:spacing w:before="44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7. Key Commands Reference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env_310\Scripts\activate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Activate virtual environment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python manage.py runserver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Start development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python manage.py migrate_schemas --shared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Run shared app migrations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python manage.py migrate_schemas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Run all tenant migrations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python manage.py makemigrations &lt;app&gt;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new migrations for an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python manage.py shell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Open Django shell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git add 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Stage all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git commit -m "message"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Commit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git push origin coding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Push to GitHub (coding branch)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F5A623" w:sz="6" w:space="4"/>
        </w:pBdr>
        <w:spacing w:before="44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8. Important Notes</w:t>
      </w:r>
    </w:p>
    <w:p>
      <w:pPr>
        <w:spacing w:before="80" w:after="160"/>
        <w:ind w:left="360"/>
      </w:pPr>
      <w:r>
        <w:rPr>
          <w:rFonts w:ascii="Arial" w:cs="Arial" w:eastAsia="Arial" w:hAnsi="Arial"/>
          <w:i/>
          <w:iCs/>
          <w:color w:val="B71C1C"/>
          <w:sz w:val="20"/>
          <w:szCs w:val="20"/>
        </w:rPr>
        <w:t xml:space="preserve">⚠️  Never run python manage.py migrate — always use migrate_schemas in this project.</w:t>
      </w:r>
    </w:p>
    <w:p>
      <w:pPr>
        <w:spacing w:before="80" w:after="160"/>
        <w:ind w:left="360"/>
      </w:pPr>
      <w:r>
        <w:rPr>
          <w:rFonts w:ascii="Arial" w:cs="Arial" w:eastAsia="Arial" w:hAnsi="Arial"/>
          <w:i/>
          <w:iCs/>
          <w:color w:val="B71C1C"/>
          <w:sz w:val="20"/>
          <w:szCs w:val="20"/>
        </w:rPr>
        <w:t xml:space="preserve">⚠️  Never commit env_310/ — it is in .gitignore.</w:t>
      </w:r>
    </w:p>
    <w:p>
      <w:pPr>
        <w:spacing w:before="80" w:after="160"/>
        <w:ind w:left="360"/>
      </w:pPr>
      <w:r>
        <w:rPr>
          <w:rFonts w:ascii="Arial" w:cs="Arial" w:eastAsia="Arial" w:hAnsi="Arial"/>
          <w:i/>
          <w:iCs/>
          <w:color w:val="B71C1C"/>
          <w:sz w:val="20"/>
          <w:szCs w:val="20"/>
        </w:rPr>
        <w:t xml:space="preserve">⚠️  Never commit passwords — move to .env file before production.</w:t>
      </w:r>
    </w:p>
    <w:p>
      <w:pPr>
        <w:spacing w:before="80" w:after="160"/>
        <w:ind w:left="36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💡  When adding a new tenant app — add to TENANT_APPS in settings.py, create Client + Domain in shell, then run migrate_schemas.</w:t>
      </w:r>
    </w:p>
    <w:p>
      <w:pPr>
        <w:spacing w:before="80" w:after="160"/>
        <w:ind w:left="36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💡  All JS follows the cwf.moduleName = (function(){})() pattern for consistency.</w:t>
      </w:r>
    </w:p>
    <w:p>
      <w:pPr>
        <w:spacing w:before="80" w:after="160"/>
        <w:ind w:left="36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💡  CSS uses CSS variables defined in :root — change --clr-sec to update the accent color across the whole project.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0F0F0" w:sz="2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CWF — Chief Working Files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A623" w:sz="3"/>
      </w:pBdr>
      <w:spacing w:after="120"/>
    </w:pPr>
    <w:r>
      <w:rPr>
        <w:rFonts w:ascii="Arial" w:cs="Arial" w:eastAsia="Arial" w:hAnsi="Arial"/>
        <w:b/>
        <w:bCs/>
        <w:color w:val="F5A623"/>
        <w:sz w:val="18"/>
        <w:szCs w:val="18"/>
      </w:rPr>
      <w:t xml:space="preserve">Project Chief</w:t>
    </w:r>
    <w:r>
      <w:rPr>
        <w:rFonts w:ascii="Arial" w:cs="Arial" w:eastAsia="Arial" w:hAnsi="Arial"/>
        <w:color w:val="555555"/>
        <w:sz w:val="18"/>
        <w:szCs w:val="18"/>
      </w:rPr>
      <w:t xml:space="preserve">  —  Development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2026-03-08T16:07:32.538Z</dcterms:created>
  <dcterms:modified xsi:type="dcterms:W3CDTF">2026-03-08T16:07:32.539Z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