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193E3" w14:textId="4A5BE3F2" w:rsidR="00FD2267" w:rsidRPr="009B0F8B" w:rsidRDefault="009B0F8B" w:rsidP="009B0F8B">
      <w:pPr>
        <w:shd w:val="clear" w:color="auto" w:fill="FFFFFF"/>
        <w:jc w:val="center"/>
        <w:rPr>
          <w:rFonts w:ascii="Century Gothic" w:hAnsi="Century Gothic"/>
          <w:sz w:val="36"/>
          <w:szCs w:val="36"/>
        </w:rPr>
      </w:pPr>
      <w:r w:rsidRPr="00EA44C1">
        <w:rPr>
          <w:rFonts w:ascii="Century Gothic" w:hAnsi="Century Gothic"/>
          <w:b/>
          <w:i/>
          <w:sz w:val="36"/>
          <w:szCs w:val="36"/>
        </w:rPr>
        <w:t>“</w:t>
      </w:r>
      <w:r w:rsidR="007C1446">
        <w:rPr>
          <w:rFonts w:ascii="Century Gothic" w:hAnsi="Century Gothic"/>
          <w:b/>
          <w:i/>
          <w:sz w:val="36"/>
          <w:szCs w:val="36"/>
        </w:rPr>
        <w:t>John</w:t>
      </w:r>
      <w:r w:rsidRPr="00EA44C1">
        <w:rPr>
          <w:rFonts w:ascii="Century Gothic" w:hAnsi="Century Gothic"/>
          <w:b/>
          <w:i/>
          <w:sz w:val="36"/>
          <w:szCs w:val="36"/>
        </w:rPr>
        <w:t>”</w:t>
      </w:r>
      <w:r w:rsidRPr="00EA44C1">
        <w:rPr>
          <w:rFonts w:ascii="Century Gothic" w:hAnsi="Century Gothic"/>
          <w:sz w:val="36"/>
          <w:szCs w:val="36"/>
        </w:rPr>
        <w:t xml:space="preserve"> </w:t>
      </w:r>
      <w:r w:rsidR="00FD2267">
        <w:rPr>
          <w:rFonts w:ascii="Century Gothic" w:eastAsia="Century Gothic" w:hAnsi="Century Gothic" w:cs="Century Gothic"/>
          <w:b/>
          <w:bCs/>
          <w:sz w:val="36"/>
          <w:szCs w:val="36"/>
        </w:rPr>
        <w:t>ASSESSMENT</w:t>
      </w:r>
    </w:p>
    <w:p w14:paraId="12CF49FF" w14:textId="77777777" w:rsidR="006C0BDA" w:rsidRDefault="006C0BDA" w:rsidP="003013F6">
      <w:pPr>
        <w:spacing w:line="240" w:lineRule="auto"/>
        <w:jc w:val="center"/>
        <w:rPr>
          <w:rFonts w:ascii="Century Gothic" w:eastAsia="Century Gothic" w:hAnsi="Century Gothic" w:cs="Century Gothic"/>
          <w:b/>
          <w:sz w:val="28"/>
          <w:szCs w:val="28"/>
        </w:rPr>
      </w:pPr>
      <w:r w:rsidRPr="00B42CF7">
        <w:rPr>
          <w:rFonts w:ascii="Century Gothic" w:eastAsia="Century Gothic" w:hAnsi="Century Gothic" w:cs="Century Gothic"/>
          <w:b/>
          <w:sz w:val="24"/>
          <w:szCs w:val="24"/>
        </w:rPr>
        <w:t>Analyse the meanings in a sacred text within a religious tradition</w:t>
      </w:r>
      <w:r w:rsidRPr="00A62120">
        <w:rPr>
          <w:rFonts w:ascii="Century Gothic" w:eastAsia="Century Gothic" w:hAnsi="Century Gothic" w:cs="Century Gothic"/>
          <w:b/>
          <w:sz w:val="28"/>
          <w:szCs w:val="28"/>
        </w:rPr>
        <w:t xml:space="preserve"> </w:t>
      </w:r>
    </w:p>
    <w:p w14:paraId="4D1C707E" w14:textId="1CD42D01" w:rsidR="003013F6" w:rsidRPr="00A62120" w:rsidRDefault="003013F6" w:rsidP="003013F6">
      <w:pPr>
        <w:spacing w:line="240" w:lineRule="auto"/>
        <w:jc w:val="center"/>
        <w:rPr>
          <w:rFonts w:ascii="Century Gothic" w:eastAsia="Century Gothic" w:hAnsi="Century Gothic" w:cs="Century Gothic"/>
          <w:b/>
          <w:sz w:val="28"/>
          <w:szCs w:val="28"/>
        </w:rPr>
      </w:pPr>
      <w:r w:rsidRPr="00A62120">
        <w:rPr>
          <w:rFonts w:ascii="Century Gothic" w:eastAsia="Century Gothic" w:hAnsi="Century Gothic" w:cs="Century Gothic"/>
          <w:b/>
          <w:sz w:val="28"/>
          <w:szCs w:val="28"/>
        </w:rPr>
        <w:t xml:space="preserve">Level </w:t>
      </w:r>
      <w:r w:rsidR="002E7C15">
        <w:rPr>
          <w:rFonts w:ascii="Century Gothic" w:eastAsia="Century Gothic" w:hAnsi="Century Gothic" w:cs="Century Gothic"/>
          <w:b/>
          <w:sz w:val="28"/>
          <w:szCs w:val="28"/>
        </w:rPr>
        <w:t>3</w:t>
      </w:r>
      <w:r w:rsidRPr="00A62120">
        <w:rPr>
          <w:rFonts w:ascii="Century Gothic" w:eastAsia="Century Gothic" w:hAnsi="Century Gothic" w:cs="Century Gothic"/>
          <w:b/>
          <w:sz w:val="28"/>
          <w:szCs w:val="28"/>
        </w:rPr>
        <w:t>: 6 credits</w:t>
      </w:r>
    </w:p>
    <w:p w14:paraId="305BDAF9" w14:textId="77777777" w:rsidR="003013F6" w:rsidRPr="00787647" w:rsidRDefault="003013F6" w:rsidP="003013F6">
      <w:pPr>
        <w:spacing w:line="240" w:lineRule="auto"/>
        <w:jc w:val="center"/>
        <w:rPr>
          <w:rFonts w:ascii="Century Gothic" w:eastAsia="Century Gothic" w:hAnsi="Century Gothic" w:cs="Century Gothic"/>
          <w:b/>
          <w:sz w:val="32"/>
          <w:szCs w:val="32"/>
        </w:rPr>
      </w:pPr>
    </w:p>
    <w:p w14:paraId="5B80623F" w14:textId="6DB5D788" w:rsidR="00922E88" w:rsidRDefault="00E363F5" w:rsidP="003013F6">
      <w:pPr>
        <w:spacing w:line="240" w:lineRule="auto"/>
        <w:jc w:val="center"/>
        <w:rPr>
          <w:rFonts w:ascii="Century Gothic" w:eastAsia="Century Gothic" w:hAnsi="Century Gothic" w:cs="Century Gothic"/>
          <w:sz w:val="24"/>
          <w:szCs w:val="24"/>
        </w:rPr>
      </w:pPr>
      <w:r>
        <w:rPr>
          <w:noProof/>
        </w:rPr>
        <w:drawing>
          <wp:inline distT="0" distB="0" distL="0" distR="0" wp14:anchorId="68B2843D" wp14:editId="7E706976">
            <wp:extent cx="5648827" cy="2407285"/>
            <wp:effectExtent l="0" t="0" r="9525" b="0"/>
            <wp:docPr id="433593716" name="Picture 1" descr="Live and Believe in the Gospel of Joh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ve and Believe in the Gospel of Joh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18" cy="242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CF840" w14:textId="77777777" w:rsidR="00D819A1" w:rsidRDefault="00D819A1" w:rsidP="003013F6">
      <w:pPr>
        <w:spacing w:line="240" w:lineRule="auto"/>
        <w:jc w:val="center"/>
        <w:rPr>
          <w:rFonts w:ascii="Century Gothic" w:eastAsia="Century Gothic" w:hAnsi="Century Gothic" w:cs="Century Gothic"/>
          <w:sz w:val="24"/>
          <w:szCs w:val="24"/>
        </w:rPr>
      </w:pPr>
    </w:p>
    <w:p w14:paraId="023324EA" w14:textId="0AB33CCE" w:rsidR="00922E88" w:rsidRPr="00D819A1" w:rsidRDefault="00AB649D" w:rsidP="00D819A1">
      <w:pPr>
        <w:spacing w:line="240" w:lineRule="auto"/>
        <w:ind w:left="567" w:hanging="567"/>
        <w:rPr>
          <w:rFonts w:ascii="Century Gothic" w:hAnsi="Century Gothic"/>
          <w:color w:val="000000" w:themeColor="text1"/>
        </w:rPr>
      </w:pPr>
      <w:sdt>
        <w:sdtPr>
          <w:rPr>
            <w:rFonts w:ascii="Century Gothic" w:hAnsi="Century Gothic"/>
            <w:color w:val="000000" w:themeColor="text1"/>
            <w:sz w:val="23"/>
            <w:szCs w:val="23"/>
          </w:rPr>
          <w:id w:val="-12013119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22E88">
            <w:rPr>
              <w:rFonts w:ascii="MS Gothic" w:eastAsia="MS Gothic" w:hAnsi="MS Gothic" w:hint="eastAsia"/>
              <w:color w:val="000000" w:themeColor="text1"/>
              <w:sz w:val="23"/>
              <w:szCs w:val="23"/>
            </w:rPr>
            <w:t>☐</w:t>
          </w:r>
        </w:sdtContent>
      </w:sdt>
      <w:r w:rsidR="00922E88">
        <w:rPr>
          <w:rFonts w:ascii="Century Gothic" w:hAnsi="Century Gothic"/>
          <w:color w:val="000000" w:themeColor="text1"/>
          <w:sz w:val="23"/>
          <w:szCs w:val="23"/>
        </w:rPr>
        <w:t xml:space="preserve"> </w:t>
      </w:r>
      <w:r w:rsidR="00922E88">
        <w:rPr>
          <w:rFonts w:ascii="Century Gothic" w:hAnsi="Century Gothic"/>
          <w:color w:val="000000" w:themeColor="text1"/>
          <w:sz w:val="23"/>
          <w:szCs w:val="23"/>
        </w:rPr>
        <w:tab/>
      </w:r>
      <w:r w:rsidR="00922E88" w:rsidRPr="00936AD9">
        <w:rPr>
          <w:rFonts w:ascii="Century Gothic" w:hAnsi="Century Gothic"/>
          <w:color w:val="000000"/>
        </w:rPr>
        <w:t xml:space="preserve">Check to verify that </w:t>
      </w:r>
      <w:r w:rsidR="00922E88" w:rsidRPr="00936AD9">
        <w:rPr>
          <w:rFonts w:ascii="Century Gothic" w:hAnsi="Century Gothic"/>
          <w:color w:val="000000" w:themeColor="text1"/>
        </w:rPr>
        <w:t>this submitted assessment is my own or cited where appropriate. I understand that if I am found to have submitted plagiarized work, I will receive a NOT ACHIEVED. If I have copied another student's work, they will also receive a NOT ACHIEVED.</w:t>
      </w:r>
    </w:p>
    <w:p w14:paraId="6B1055ED" w14:textId="70FEEBB8" w:rsidR="00922E88" w:rsidRPr="006B2E1B" w:rsidRDefault="00AB649D" w:rsidP="00D819A1">
      <w:pPr>
        <w:spacing w:line="240" w:lineRule="auto"/>
        <w:ind w:left="567" w:hanging="567"/>
        <w:rPr>
          <w:rFonts w:ascii="Century Gothic" w:hAnsi="Century Gothic"/>
          <w:color w:val="000000"/>
        </w:rPr>
      </w:pPr>
      <w:sdt>
        <w:sdtPr>
          <w:rPr>
            <w:rFonts w:ascii="Century Gothic" w:hAnsi="Century Gothic"/>
            <w:color w:val="000000"/>
          </w:rPr>
          <w:id w:val="-18453199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22E88" w:rsidRPr="00936AD9">
            <w:rPr>
              <w:rFonts w:ascii="Segoe UI Symbol" w:hAnsi="Segoe UI Symbol" w:cs="Segoe UI Symbol"/>
              <w:color w:val="000000"/>
            </w:rPr>
            <w:t>☐</w:t>
          </w:r>
        </w:sdtContent>
      </w:sdt>
      <w:r w:rsidR="00922E88" w:rsidRPr="00936AD9">
        <w:rPr>
          <w:rFonts w:ascii="Century Gothic" w:hAnsi="Century Gothic"/>
          <w:color w:val="000000"/>
        </w:rPr>
        <w:tab/>
        <w:t>Check to allow my work to be displayed as a benchmark for other students.</w:t>
      </w:r>
    </w:p>
    <w:p w14:paraId="7F7D435C" w14:textId="6022DB0A" w:rsidR="006E0737" w:rsidRPr="005065CF" w:rsidRDefault="006E0737" w:rsidP="00D819A1">
      <w:pPr>
        <w:rPr>
          <w:rFonts w:ascii="Century Gothic" w:hAnsi="Century Gothic"/>
          <w:sz w:val="23"/>
          <w:szCs w:val="23"/>
        </w:rPr>
      </w:pPr>
    </w:p>
    <w:p w14:paraId="038E0ECC" w14:textId="77777777" w:rsidR="006E0737" w:rsidRDefault="009B5E8F">
      <w:pPr>
        <w:rPr>
          <w:rFonts w:ascii="Century Gothic" w:eastAsia="Century Gothic" w:hAnsi="Century Gothic" w:cs="Century Gothic"/>
          <w:b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Achievement Criteria</w:t>
      </w:r>
    </w:p>
    <w:p w14:paraId="7BDA4AA6" w14:textId="77777777" w:rsidR="006E0737" w:rsidRDefault="006E0737">
      <w:pPr>
        <w:keepNext/>
        <w:keepLines/>
      </w:pPr>
    </w:p>
    <w:tbl>
      <w:tblPr>
        <w:tblW w:w="10694" w:type="dxa"/>
        <w:tblInd w:w="-717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3564"/>
        <w:gridCol w:w="3565"/>
        <w:gridCol w:w="3565"/>
      </w:tblGrid>
      <w:tr w:rsidR="000B1091" w:rsidRPr="006C0BDA" w14:paraId="3E28AFF5" w14:textId="77777777" w:rsidTr="00084B6D">
        <w:trPr>
          <w:trHeight w:val="491"/>
        </w:trPr>
        <w:tc>
          <w:tcPr>
            <w:tcW w:w="35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F90782" w14:textId="77777777" w:rsidR="000B1091" w:rsidRPr="006C0BDA" w:rsidRDefault="000B1091" w:rsidP="00084B6D">
            <w:pPr>
              <w:spacing w:before="40" w:after="40"/>
              <w:ind w:left="-80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6C0BDA">
              <w:rPr>
                <w:rFonts w:ascii="Century Gothic" w:eastAsia="Times New Roman" w:hAnsi="Century Gothic"/>
                <w:b/>
                <w:sz w:val="20"/>
                <w:szCs w:val="20"/>
              </w:rPr>
              <w:t>Achievement</w:t>
            </w:r>
            <w:r w:rsidRPr="006C0BDA">
              <w:rPr>
                <w:rFonts w:ascii="Century Gothic" w:eastAsia="Times New Roman" w:hAnsi="Century Gothic"/>
                <w:sz w:val="20"/>
                <w:szCs w:val="20"/>
              </w:rPr>
              <w:t xml:space="preserve"> </w:t>
            </w:r>
          </w:p>
        </w:tc>
        <w:tc>
          <w:tcPr>
            <w:tcW w:w="356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A1DE31" w14:textId="77777777" w:rsidR="000B1091" w:rsidRPr="006C0BDA" w:rsidRDefault="000B1091" w:rsidP="00084B6D">
            <w:pPr>
              <w:spacing w:before="40" w:after="40"/>
              <w:ind w:left="-80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6C0BDA">
              <w:rPr>
                <w:rFonts w:ascii="Century Gothic" w:eastAsia="Times New Roman" w:hAnsi="Century Gothic"/>
                <w:b/>
                <w:sz w:val="20"/>
                <w:szCs w:val="20"/>
              </w:rPr>
              <w:t>Achievement with Merit</w:t>
            </w:r>
            <w:r w:rsidRPr="006C0BDA">
              <w:rPr>
                <w:rFonts w:ascii="Century Gothic" w:eastAsia="Times New Roman" w:hAnsi="Century Gothic"/>
                <w:sz w:val="20"/>
                <w:szCs w:val="20"/>
              </w:rPr>
              <w:t xml:space="preserve"> </w:t>
            </w:r>
          </w:p>
        </w:tc>
        <w:tc>
          <w:tcPr>
            <w:tcW w:w="356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D5E116" w14:textId="77777777" w:rsidR="000B1091" w:rsidRPr="006C0BDA" w:rsidRDefault="000B1091" w:rsidP="00084B6D">
            <w:pPr>
              <w:spacing w:before="40" w:after="40"/>
              <w:ind w:left="-80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6C0BDA">
              <w:rPr>
                <w:rFonts w:ascii="Century Gothic" w:eastAsia="Times New Roman" w:hAnsi="Century Gothic"/>
                <w:b/>
                <w:sz w:val="20"/>
                <w:szCs w:val="20"/>
              </w:rPr>
              <w:t>Achievement with Excellence</w:t>
            </w:r>
            <w:r w:rsidRPr="006C0BDA">
              <w:rPr>
                <w:rFonts w:ascii="Century Gothic" w:eastAsia="Times New Roman" w:hAnsi="Century Gothic"/>
                <w:sz w:val="20"/>
                <w:szCs w:val="20"/>
              </w:rPr>
              <w:t xml:space="preserve"> </w:t>
            </w:r>
          </w:p>
        </w:tc>
      </w:tr>
      <w:tr w:rsidR="000B1091" w:rsidRPr="006C0BDA" w14:paraId="7B7DF60A" w14:textId="77777777" w:rsidTr="00084B6D">
        <w:trPr>
          <w:trHeight w:val="917"/>
        </w:trPr>
        <w:tc>
          <w:tcPr>
            <w:tcW w:w="3564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F30EDD" w14:textId="77777777" w:rsidR="000B1091" w:rsidRPr="006C0BDA" w:rsidRDefault="000B1091" w:rsidP="00084B6D">
            <w:pPr>
              <w:spacing w:before="40" w:after="40"/>
              <w:ind w:left="141"/>
              <w:rPr>
                <w:rFonts w:ascii="Century Gothic" w:eastAsia="Times New Roman" w:hAnsi="Century Gothic"/>
                <w:sz w:val="20"/>
                <w:szCs w:val="20"/>
              </w:rPr>
            </w:pPr>
            <w:r w:rsidRPr="006C0BDA">
              <w:rPr>
                <w:rFonts w:ascii="Century Gothic" w:eastAsia="Times New Roman" w:hAnsi="Century Gothic"/>
                <w:sz w:val="20"/>
                <w:szCs w:val="20"/>
              </w:rPr>
              <w:t xml:space="preserve">Analyse the meanings in a sacred text within a religious tradition. </w:t>
            </w:r>
          </w:p>
        </w:tc>
        <w:tc>
          <w:tcPr>
            <w:tcW w:w="356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8E0B5A" w14:textId="77777777" w:rsidR="000B1091" w:rsidRPr="006C0BDA" w:rsidRDefault="000B1091" w:rsidP="00084B6D">
            <w:pPr>
              <w:spacing w:before="40" w:after="40"/>
              <w:ind w:left="102"/>
              <w:rPr>
                <w:rFonts w:ascii="Century Gothic" w:eastAsia="Times New Roman" w:hAnsi="Century Gothic"/>
                <w:sz w:val="20"/>
                <w:szCs w:val="20"/>
              </w:rPr>
            </w:pPr>
            <w:r w:rsidRPr="006C0BDA">
              <w:rPr>
                <w:rFonts w:ascii="Century Gothic" w:eastAsia="Times New Roman" w:hAnsi="Century Gothic"/>
                <w:sz w:val="20"/>
                <w:szCs w:val="20"/>
              </w:rPr>
              <w:t xml:space="preserve">Analyse in depth the meanings in a sacred text within a religious tradition. </w:t>
            </w:r>
          </w:p>
        </w:tc>
        <w:tc>
          <w:tcPr>
            <w:tcW w:w="356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565815" w14:textId="77777777" w:rsidR="000B1091" w:rsidRPr="006C0BDA" w:rsidRDefault="000B1091" w:rsidP="00084B6D">
            <w:pPr>
              <w:spacing w:before="40" w:after="40"/>
              <w:ind w:left="119"/>
              <w:rPr>
                <w:rFonts w:ascii="Century Gothic" w:eastAsia="Times New Roman" w:hAnsi="Century Gothic"/>
                <w:sz w:val="20"/>
                <w:szCs w:val="20"/>
              </w:rPr>
            </w:pPr>
            <w:r w:rsidRPr="006C0BDA">
              <w:rPr>
                <w:rFonts w:ascii="Century Gothic" w:eastAsia="Times New Roman" w:hAnsi="Century Gothic"/>
                <w:sz w:val="20"/>
                <w:szCs w:val="20"/>
              </w:rPr>
              <w:t xml:space="preserve">Analyse, with perception, the meanings in a sacred text within a religious tradition. </w:t>
            </w:r>
          </w:p>
        </w:tc>
      </w:tr>
      <w:tr w:rsidR="000B1091" w:rsidRPr="006C0BDA" w14:paraId="5B4FDFC1" w14:textId="77777777" w:rsidTr="00084B6D">
        <w:trPr>
          <w:trHeight w:val="1157"/>
        </w:trPr>
        <w:tc>
          <w:tcPr>
            <w:tcW w:w="3564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54EAB9" w14:textId="77777777" w:rsidR="000B1091" w:rsidRPr="006C0BDA" w:rsidRDefault="000B1091" w:rsidP="00084B6D">
            <w:pPr>
              <w:spacing w:before="40" w:after="40"/>
              <w:ind w:left="141"/>
              <w:rPr>
                <w:rFonts w:ascii="Century Gothic" w:eastAsia="Times New Roman" w:hAnsi="Century Gothic"/>
                <w:sz w:val="20"/>
                <w:szCs w:val="20"/>
              </w:rPr>
            </w:pPr>
            <w:r w:rsidRPr="006C0BDA">
              <w:rPr>
                <w:rFonts w:ascii="Century Gothic" w:eastAsia="Times New Roman" w:hAnsi="Century Gothic"/>
                <w:sz w:val="20"/>
                <w:szCs w:val="20"/>
              </w:rPr>
              <w:t>This means:</w:t>
            </w:r>
          </w:p>
          <w:p w14:paraId="16BD963F" w14:textId="6F0B26CD" w:rsidR="000B1091" w:rsidRPr="006C0BDA" w:rsidRDefault="000B1091" w:rsidP="000B1091">
            <w:pPr>
              <w:keepNext/>
              <w:numPr>
                <w:ilvl w:val="0"/>
                <w:numId w:val="15"/>
              </w:numPr>
              <w:spacing w:line="240" w:lineRule="auto"/>
              <w:ind w:left="283" w:hanging="142"/>
              <w:rPr>
                <w:rFonts w:ascii="Century Gothic" w:hAnsi="Century Gothic"/>
                <w:sz w:val="20"/>
                <w:szCs w:val="20"/>
              </w:rPr>
            </w:pPr>
            <w:r w:rsidRPr="006C0BDA">
              <w:rPr>
                <w:rFonts w:ascii="Century Gothic" w:hAnsi="Century Gothic"/>
                <w:sz w:val="20"/>
                <w:szCs w:val="20"/>
              </w:rPr>
              <w:t xml:space="preserve">applying the Historical/cultural &amp; Narrative methods of interpretation, to derive meaning from the book of </w:t>
            </w:r>
            <w:r w:rsidR="00311592">
              <w:rPr>
                <w:rFonts w:ascii="Century Gothic" w:hAnsi="Century Gothic"/>
                <w:sz w:val="20"/>
                <w:szCs w:val="20"/>
              </w:rPr>
              <w:t>John</w:t>
            </w:r>
          </w:p>
          <w:p w14:paraId="0239BCF7" w14:textId="77777777" w:rsidR="000B1091" w:rsidRPr="006C0BDA" w:rsidRDefault="000B1091" w:rsidP="000B1091">
            <w:pPr>
              <w:keepNext/>
              <w:numPr>
                <w:ilvl w:val="0"/>
                <w:numId w:val="15"/>
              </w:numPr>
              <w:spacing w:line="240" w:lineRule="auto"/>
              <w:ind w:left="283" w:hanging="142"/>
              <w:rPr>
                <w:rFonts w:ascii="Century Gothic" w:hAnsi="Century Gothic"/>
                <w:sz w:val="20"/>
                <w:szCs w:val="20"/>
              </w:rPr>
            </w:pPr>
            <w:r w:rsidRPr="006C0BDA">
              <w:rPr>
                <w:rFonts w:ascii="Century Gothic" w:hAnsi="Century Gothic"/>
                <w:sz w:val="20"/>
                <w:szCs w:val="20"/>
              </w:rPr>
              <w:t>explaining the interpretative methods i.e. Historical/cultural &amp; Narrative methods used</w:t>
            </w:r>
          </w:p>
          <w:p w14:paraId="7C130D8B" w14:textId="20623469" w:rsidR="000B1091" w:rsidRPr="006C0BDA" w:rsidRDefault="000B1091" w:rsidP="000B1091">
            <w:pPr>
              <w:keepNext/>
              <w:numPr>
                <w:ilvl w:val="0"/>
                <w:numId w:val="15"/>
              </w:numPr>
              <w:spacing w:line="240" w:lineRule="auto"/>
              <w:ind w:left="283" w:hanging="142"/>
              <w:rPr>
                <w:sz w:val="20"/>
                <w:szCs w:val="20"/>
              </w:rPr>
            </w:pPr>
            <w:r w:rsidRPr="006C0BDA">
              <w:rPr>
                <w:rFonts w:ascii="Century Gothic" w:hAnsi="Century Gothic"/>
                <w:sz w:val="20"/>
                <w:szCs w:val="20"/>
              </w:rPr>
              <w:t xml:space="preserve">drawing conclusions about the derived meanings, supported by evidence from within the book of </w:t>
            </w:r>
            <w:r w:rsidR="00EB228E">
              <w:rPr>
                <w:rFonts w:ascii="Century Gothic" w:hAnsi="Century Gothic"/>
                <w:sz w:val="20"/>
                <w:szCs w:val="20"/>
              </w:rPr>
              <w:t>John</w:t>
            </w:r>
            <w:r w:rsidRPr="006C0BDA">
              <w:rPr>
                <w:rFonts w:ascii="Century Gothic" w:hAnsi="Century Gothic"/>
                <w:sz w:val="20"/>
                <w:szCs w:val="20"/>
              </w:rPr>
              <w:t xml:space="preserve"> and from recognised sources like commentaries etc.</w:t>
            </w:r>
          </w:p>
        </w:tc>
        <w:tc>
          <w:tcPr>
            <w:tcW w:w="356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FB8816" w14:textId="77777777" w:rsidR="000B1091" w:rsidRPr="006C0BDA" w:rsidRDefault="000B1091" w:rsidP="00084B6D">
            <w:pPr>
              <w:spacing w:before="40" w:after="40"/>
              <w:ind w:left="102"/>
              <w:rPr>
                <w:rFonts w:ascii="Century Gothic" w:eastAsia="Times New Roman" w:hAnsi="Century Gothic"/>
                <w:sz w:val="20"/>
                <w:szCs w:val="20"/>
              </w:rPr>
            </w:pPr>
            <w:r w:rsidRPr="006C0BDA">
              <w:rPr>
                <w:rFonts w:ascii="Century Gothic" w:eastAsia="Times New Roman" w:hAnsi="Century Gothic"/>
                <w:sz w:val="20"/>
                <w:szCs w:val="20"/>
              </w:rPr>
              <w:t>This means:</w:t>
            </w:r>
          </w:p>
          <w:p w14:paraId="29A05E7A" w14:textId="77777777" w:rsidR="000B1091" w:rsidRPr="006C0BDA" w:rsidRDefault="000B1091" w:rsidP="000B1091">
            <w:pPr>
              <w:widowControl w:val="0"/>
              <w:numPr>
                <w:ilvl w:val="0"/>
                <w:numId w:val="14"/>
              </w:numPr>
              <w:tabs>
                <w:tab w:val="left" w:pos="284"/>
              </w:tabs>
              <w:spacing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6C0BDA">
              <w:rPr>
                <w:rFonts w:ascii="Century Gothic" w:eastAsia="Times New Roman" w:hAnsi="Century Gothic"/>
                <w:sz w:val="20"/>
                <w:szCs w:val="20"/>
              </w:rPr>
              <w:t xml:space="preserve">discussing how differences in meaning may arise from the </w:t>
            </w:r>
            <w:r w:rsidRPr="006C0BDA">
              <w:rPr>
                <w:rFonts w:ascii="Century Gothic" w:hAnsi="Century Gothic"/>
                <w:sz w:val="20"/>
                <w:szCs w:val="20"/>
              </w:rPr>
              <w:t>Historical/cultural &amp; Narrative methods</w:t>
            </w:r>
            <w:r w:rsidRPr="006C0BDA">
              <w:rPr>
                <w:rFonts w:ascii="Century Gothic" w:eastAsia="Times New Roman" w:hAnsi="Century Gothic"/>
                <w:sz w:val="20"/>
                <w:szCs w:val="20"/>
              </w:rPr>
              <w:t xml:space="preserve"> of interpretation used</w:t>
            </w:r>
          </w:p>
          <w:p w14:paraId="085547CA" w14:textId="77777777" w:rsidR="000B1091" w:rsidRPr="006C0BDA" w:rsidRDefault="000B1091" w:rsidP="000B1091">
            <w:pPr>
              <w:widowControl w:val="0"/>
              <w:numPr>
                <w:ilvl w:val="0"/>
                <w:numId w:val="14"/>
              </w:numPr>
              <w:tabs>
                <w:tab w:val="left" w:pos="284"/>
              </w:tabs>
              <w:spacing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6C0BDA">
              <w:rPr>
                <w:rFonts w:ascii="Century Gothic" w:eastAsia="Times New Roman" w:hAnsi="Century Gothic"/>
                <w:sz w:val="20"/>
                <w:szCs w:val="20"/>
              </w:rPr>
              <w:t>discussing the significance of the meanings within Seventh-day Adventism.</w:t>
            </w:r>
          </w:p>
          <w:p w14:paraId="4AAFD637" w14:textId="77777777" w:rsidR="000B1091" w:rsidRPr="006C0BDA" w:rsidRDefault="000B1091" w:rsidP="000B1091">
            <w:pPr>
              <w:widowControl w:val="0"/>
              <w:numPr>
                <w:ilvl w:val="0"/>
                <w:numId w:val="14"/>
              </w:numPr>
              <w:tabs>
                <w:tab w:val="left" w:pos="284"/>
              </w:tabs>
              <w:spacing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6C0BDA">
              <w:rPr>
                <w:rFonts w:ascii="Century Gothic" w:eastAsia="Times New Roman" w:hAnsi="Century Gothic"/>
                <w:sz w:val="20"/>
                <w:szCs w:val="20"/>
              </w:rPr>
              <w:t>drawing conclusions supported by a range of evidence.</w:t>
            </w:r>
          </w:p>
        </w:tc>
        <w:tc>
          <w:tcPr>
            <w:tcW w:w="356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B9E0E8" w14:textId="77777777" w:rsidR="000B1091" w:rsidRPr="006C0BDA" w:rsidRDefault="000B1091" w:rsidP="00084B6D">
            <w:pPr>
              <w:spacing w:before="40" w:after="40"/>
              <w:ind w:left="119"/>
              <w:rPr>
                <w:rFonts w:ascii="Century Gothic" w:eastAsia="Times New Roman" w:hAnsi="Century Gothic"/>
                <w:sz w:val="20"/>
                <w:szCs w:val="20"/>
              </w:rPr>
            </w:pPr>
            <w:r w:rsidRPr="006C0BDA">
              <w:rPr>
                <w:rFonts w:ascii="Century Gothic" w:eastAsia="Times New Roman" w:hAnsi="Century Gothic"/>
                <w:sz w:val="20"/>
                <w:szCs w:val="20"/>
              </w:rPr>
              <w:t>This means:</w:t>
            </w:r>
          </w:p>
          <w:p w14:paraId="33F617D2" w14:textId="77777777" w:rsidR="000B1091" w:rsidRPr="006C0BDA" w:rsidRDefault="000B1091" w:rsidP="000B1091">
            <w:pPr>
              <w:widowControl w:val="0"/>
              <w:numPr>
                <w:ilvl w:val="0"/>
                <w:numId w:val="12"/>
              </w:numPr>
              <w:tabs>
                <w:tab w:val="left" w:pos="284"/>
              </w:tabs>
              <w:spacing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6C0BDA">
              <w:rPr>
                <w:rFonts w:ascii="Century Gothic" w:eastAsia="Times New Roman" w:hAnsi="Century Gothic"/>
                <w:sz w:val="20"/>
                <w:szCs w:val="20"/>
              </w:rPr>
              <w:t xml:space="preserve">critically evaluating the </w:t>
            </w:r>
            <w:r w:rsidRPr="006C0BDA">
              <w:rPr>
                <w:rFonts w:ascii="Century Gothic" w:hAnsi="Century Gothic"/>
                <w:sz w:val="20"/>
                <w:szCs w:val="20"/>
              </w:rPr>
              <w:t xml:space="preserve">Historical/cultural &amp; Narrative </w:t>
            </w:r>
            <w:r w:rsidRPr="006C0BDA">
              <w:rPr>
                <w:rFonts w:ascii="Century Gothic" w:eastAsia="Times New Roman" w:hAnsi="Century Gothic"/>
                <w:sz w:val="20"/>
                <w:szCs w:val="20"/>
              </w:rPr>
              <w:t>methods of interpretation used.</w:t>
            </w:r>
          </w:p>
          <w:p w14:paraId="02FCB094" w14:textId="77777777" w:rsidR="000B1091" w:rsidRPr="006C0BDA" w:rsidRDefault="000B1091" w:rsidP="000B1091">
            <w:pPr>
              <w:widowControl w:val="0"/>
              <w:numPr>
                <w:ilvl w:val="0"/>
                <w:numId w:val="12"/>
              </w:numPr>
              <w:tabs>
                <w:tab w:val="left" w:pos="284"/>
              </w:tabs>
              <w:spacing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6C0BDA">
              <w:rPr>
                <w:rFonts w:ascii="Century Gothic" w:eastAsia="Times New Roman" w:hAnsi="Century Gothic"/>
                <w:sz w:val="20"/>
                <w:szCs w:val="20"/>
              </w:rPr>
              <w:t>drawing conclusions that address the wider implications (social, historical, geographical, political, or personal) arising from the analysis.</w:t>
            </w:r>
          </w:p>
          <w:p w14:paraId="330ED6B6" w14:textId="77777777" w:rsidR="000B1091" w:rsidRPr="006C0BDA" w:rsidRDefault="000B1091" w:rsidP="00084B6D">
            <w:pPr>
              <w:widowControl w:val="0"/>
              <w:tabs>
                <w:tab w:val="left" w:pos="284"/>
              </w:tabs>
              <w:spacing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</w:p>
        </w:tc>
      </w:tr>
    </w:tbl>
    <w:p w14:paraId="171DD7D8" w14:textId="77777777" w:rsidR="006E0737" w:rsidRDefault="006E0737">
      <w:pPr>
        <w:spacing w:line="240" w:lineRule="auto"/>
        <w:rPr>
          <w:rFonts w:ascii="Century Gothic" w:eastAsia="Century Gothic" w:hAnsi="Century Gothic" w:cs="Century Gothic"/>
          <w:sz w:val="20"/>
          <w:szCs w:val="20"/>
        </w:rPr>
      </w:pPr>
    </w:p>
    <w:p w14:paraId="6905AC23" w14:textId="28BB0D24" w:rsidR="00787647" w:rsidRDefault="00787647" w:rsidP="00787647">
      <w:pPr>
        <w:spacing w:line="240" w:lineRule="auto"/>
        <w:textAlignment w:val="baseline"/>
        <w:rPr>
          <w:rFonts w:ascii="Century Gothic" w:eastAsia="Times New Roman" w:hAnsi="Century Gothic" w:cs="Segoe UI"/>
          <w:b/>
          <w:bCs/>
          <w:sz w:val="48"/>
          <w:szCs w:val="48"/>
          <w:lang w:val="en-GB"/>
        </w:rPr>
      </w:pPr>
      <w:r w:rsidRPr="001E7AEE">
        <w:rPr>
          <w:rFonts w:ascii="Century Gothic" w:eastAsia="Times New Roman" w:hAnsi="Century Gothic" w:cs="Segoe UI"/>
          <w:b/>
          <w:bCs/>
          <w:sz w:val="48"/>
          <w:szCs w:val="48"/>
          <w:lang w:val="en-GB"/>
        </w:rPr>
        <w:t>NAME: </w:t>
      </w:r>
      <w:r w:rsidR="00B55027">
        <w:rPr>
          <w:rFonts w:ascii="Century Gothic" w:eastAsia="Times New Roman" w:hAnsi="Century Gothic" w:cs="Segoe UI"/>
          <w:b/>
          <w:bCs/>
          <w:sz w:val="48"/>
          <w:szCs w:val="48"/>
          <w:lang w:val="en-GB"/>
        </w:rPr>
        <w:t>Samantha Isabelle De Guzman</w:t>
      </w:r>
    </w:p>
    <w:p w14:paraId="10340196" w14:textId="49427CE3" w:rsidR="00787647" w:rsidRPr="00A62120" w:rsidRDefault="005712BE" w:rsidP="00D819A1">
      <w:pPr>
        <w:rPr>
          <w:rFonts w:ascii="Century Gothic" w:eastAsia="Times New Roman" w:hAnsi="Century Gothic" w:cs="Segoe UI"/>
          <w:b/>
          <w:bCs/>
          <w:sz w:val="24"/>
          <w:szCs w:val="24"/>
          <w:lang w:val="en-NZ"/>
        </w:rPr>
      </w:pPr>
      <w:r>
        <w:rPr>
          <w:rFonts w:ascii="Century Gothic" w:eastAsia="Times New Roman" w:hAnsi="Century Gothic" w:cs="Segoe UI"/>
          <w:b/>
          <w:bCs/>
          <w:sz w:val="24"/>
          <w:szCs w:val="24"/>
          <w:lang w:val="en-NZ"/>
        </w:rPr>
        <w:br w:type="page"/>
      </w:r>
      <w:r w:rsidR="00787647" w:rsidRPr="00787647">
        <w:rPr>
          <w:rFonts w:ascii="Century Gothic" w:eastAsia="Times New Roman" w:hAnsi="Century Gothic" w:cs="Segoe UI"/>
          <w:b/>
          <w:bCs/>
          <w:sz w:val="24"/>
          <w:szCs w:val="24"/>
          <w:lang w:val="en-NZ"/>
        </w:rPr>
        <w:lastRenderedPageBreak/>
        <w:t>Essay</w:t>
      </w:r>
    </w:p>
    <w:p w14:paraId="77683CC9" w14:textId="77777777" w:rsidR="00787647" w:rsidRPr="00787647" w:rsidRDefault="00787647" w:rsidP="00787647">
      <w:pPr>
        <w:spacing w:line="240" w:lineRule="auto"/>
        <w:textAlignment w:val="baseline"/>
        <w:rPr>
          <w:rFonts w:ascii="Century Gothic" w:eastAsia="Times New Roman" w:hAnsi="Century Gothic" w:cs="Segoe UI"/>
          <w:sz w:val="24"/>
          <w:szCs w:val="24"/>
          <w:lang w:val="en-NZ"/>
        </w:rPr>
      </w:pPr>
    </w:p>
    <w:p w14:paraId="30E54729" w14:textId="77777777" w:rsidR="00787647" w:rsidRPr="00787647" w:rsidRDefault="00787647" w:rsidP="00787647">
      <w:pPr>
        <w:spacing w:line="240" w:lineRule="auto"/>
        <w:textAlignment w:val="baseline"/>
        <w:rPr>
          <w:rFonts w:ascii="Century Gothic" w:eastAsia="Times New Roman" w:hAnsi="Century Gothic" w:cs="Segoe UI"/>
          <w:sz w:val="18"/>
          <w:szCs w:val="18"/>
          <w:lang w:val="en-NZ"/>
        </w:rPr>
      </w:pPr>
    </w:p>
    <w:sectPr w:rsidR="00787647" w:rsidRPr="00787647" w:rsidSect="002530E7">
      <w:headerReference w:type="default" r:id="rId11"/>
      <w:pgSz w:w="12240" w:h="15840"/>
      <w:pgMar w:top="851" w:right="1178" w:bottom="567" w:left="113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70E00" w14:textId="77777777" w:rsidR="00AB649D" w:rsidRDefault="00AB649D" w:rsidP="005F349C">
      <w:pPr>
        <w:spacing w:line="240" w:lineRule="auto"/>
      </w:pPr>
      <w:r>
        <w:separator/>
      </w:r>
    </w:p>
  </w:endnote>
  <w:endnote w:type="continuationSeparator" w:id="0">
    <w:p w14:paraId="0D117B3F" w14:textId="77777777" w:rsidR="00AB649D" w:rsidRDefault="00AB649D" w:rsidP="005F34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E0C7C" w14:textId="77777777" w:rsidR="00AB649D" w:rsidRDefault="00AB649D" w:rsidP="005F349C">
      <w:pPr>
        <w:spacing w:line="240" w:lineRule="auto"/>
      </w:pPr>
      <w:r>
        <w:separator/>
      </w:r>
    </w:p>
  </w:footnote>
  <w:footnote w:type="continuationSeparator" w:id="0">
    <w:p w14:paraId="182B48A3" w14:textId="77777777" w:rsidR="00AB649D" w:rsidRDefault="00AB649D" w:rsidP="005F34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F7C40" w14:textId="59800D61" w:rsidR="005F349C" w:rsidRPr="005F349C" w:rsidRDefault="005F349C">
    <w:pPr>
      <w:pStyle w:val="Header"/>
      <w:rPr>
        <w:rFonts w:ascii="Century Gothic" w:hAnsi="Century Gothic"/>
      </w:rPr>
    </w:pPr>
    <w:r w:rsidRPr="00126797">
      <w:rPr>
        <w:rFonts w:ascii="Century Gothic" w:hAnsi="Century Gothic"/>
        <w:b/>
        <w:bCs/>
      </w:rPr>
      <w:t>DUE date</w:t>
    </w:r>
    <w:r w:rsidR="000B616F">
      <w:rPr>
        <w:rFonts w:ascii="Century Gothic" w:hAnsi="Century Gothic"/>
        <w:b/>
        <w:bCs/>
      </w:rPr>
      <w:t xml:space="preserve">: </w:t>
    </w:r>
    <w:r w:rsidR="00911921">
      <w:rPr>
        <w:rFonts w:ascii="Century Gothic" w:hAnsi="Century Gothic"/>
        <w:b/>
        <w:bCs/>
        <w:highlight w:val="yellow"/>
      </w:rPr>
      <w:t>25</w:t>
    </w:r>
    <w:r w:rsidR="009601FF" w:rsidRPr="009601FF">
      <w:rPr>
        <w:rFonts w:ascii="Century Gothic" w:hAnsi="Century Gothic"/>
        <w:b/>
        <w:bCs/>
        <w:highlight w:val="yellow"/>
        <w:vertAlign w:val="superscript"/>
      </w:rPr>
      <w:t>th</w:t>
    </w:r>
    <w:r w:rsidR="000B616F" w:rsidRPr="0056783D">
      <w:rPr>
        <w:rFonts w:ascii="Century Gothic" w:hAnsi="Century Gothic"/>
        <w:b/>
        <w:bCs/>
        <w:highlight w:val="yellow"/>
      </w:rPr>
      <w:t xml:space="preserve"> </w:t>
    </w:r>
    <w:r w:rsidR="00911921">
      <w:rPr>
        <w:rFonts w:ascii="Century Gothic" w:hAnsi="Century Gothic"/>
        <w:b/>
        <w:bCs/>
      </w:rPr>
      <w:t xml:space="preserve">September 2026                                                      </w:t>
    </w:r>
    <w:r w:rsidRPr="00126797">
      <w:rPr>
        <w:rFonts w:ascii="Century Gothic" w:hAnsi="Century Gothic"/>
        <w:b/>
        <w:bCs/>
      </w:rPr>
      <w:t>Word Limit:</w:t>
    </w:r>
    <w:r w:rsidRPr="00126797">
      <w:rPr>
        <w:rFonts w:ascii="Century Gothic" w:hAnsi="Century Gothic"/>
      </w:rPr>
      <w:t xml:space="preserve"> </w:t>
    </w:r>
    <w:r w:rsidR="001F7E56">
      <w:rPr>
        <w:rFonts w:ascii="Century Gothic" w:hAnsi="Century Gothic"/>
        <w:highlight w:val="yellow"/>
      </w:rPr>
      <w:t>1,800-2,500</w:t>
    </w:r>
    <w:r w:rsidRPr="004B6813">
      <w:rPr>
        <w:rFonts w:ascii="Century Gothic" w:hAnsi="Century Gothic"/>
        <w:highlight w:val="yellow"/>
      </w:rPr>
      <w:t xml:space="preserve"> words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3F0B"/>
    <w:multiLevelType w:val="multilevel"/>
    <w:tmpl w:val="963846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0D2946"/>
    <w:multiLevelType w:val="multilevel"/>
    <w:tmpl w:val="1BFE27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FE25C36"/>
    <w:multiLevelType w:val="multilevel"/>
    <w:tmpl w:val="941EB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2F5EB3"/>
    <w:multiLevelType w:val="multilevel"/>
    <w:tmpl w:val="93AE18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731148"/>
    <w:multiLevelType w:val="multilevel"/>
    <w:tmpl w:val="39F623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0850BA"/>
    <w:multiLevelType w:val="multilevel"/>
    <w:tmpl w:val="7EF294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9203E7"/>
    <w:multiLevelType w:val="multilevel"/>
    <w:tmpl w:val="CA38670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BBA0796"/>
    <w:multiLevelType w:val="hybridMultilevel"/>
    <w:tmpl w:val="645230B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A00F4A"/>
    <w:multiLevelType w:val="multilevel"/>
    <w:tmpl w:val="9D2E5E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045E40"/>
    <w:multiLevelType w:val="multilevel"/>
    <w:tmpl w:val="2BF826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49748FD"/>
    <w:multiLevelType w:val="multilevel"/>
    <w:tmpl w:val="BADAE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041D2B"/>
    <w:multiLevelType w:val="multilevel"/>
    <w:tmpl w:val="5D0E3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4D54E8D"/>
    <w:multiLevelType w:val="multilevel"/>
    <w:tmpl w:val="6CEC2C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5185989"/>
    <w:multiLevelType w:val="multilevel"/>
    <w:tmpl w:val="522847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A8522EA"/>
    <w:multiLevelType w:val="multilevel"/>
    <w:tmpl w:val="48F0AEA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362289111">
    <w:abstractNumId w:val="3"/>
  </w:num>
  <w:num w:numId="2" w16cid:durableId="1972469312">
    <w:abstractNumId w:val="6"/>
  </w:num>
  <w:num w:numId="3" w16cid:durableId="1535726273">
    <w:abstractNumId w:val="12"/>
  </w:num>
  <w:num w:numId="4" w16cid:durableId="550844493">
    <w:abstractNumId w:val="10"/>
  </w:num>
  <w:num w:numId="5" w16cid:durableId="896937946">
    <w:abstractNumId w:val="14"/>
  </w:num>
  <w:num w:numId="6" w16cid:durableId="1194148851">
    <w:abstractNumId w:val="4"/>
  </w:num>
  <w:num w:numId="7" w16cid:durableId="950551178">
    <w:abstractNumId w:val="5"/>
  </w:num>
  <w:num w:numId="8" w16cid:durableId="1779717268">
    <w:abstractNumId w:val="2"/>
  </w:num>
  <w:num w:numId="9" w16cid:durableId="5837832">
    <w:abstractNumId w:val="13"/>
  </w:num>
  <w:num w:numId="10" w16cid:durableId="1734766279">
    <w:abstractNumId w:val="9"/>
  </w:num>
  <w:num w:numId="11" w16cid:durableId="1414356120">
    <w:abstractNumId w:val="1"/>
  </w:num>
  <w:num w:numId="12" w16cid:durableId="1105660914">
    <w:abstractNumId w:val="0"/>
  </w:num>
  <w:num w:numId="13" w16cid:durableId="199248488">
    <w:abstractNumId w:val="8"/>
  </w:num>
  <w:num w:numId="14" w16cid:durableId="1526552891">
    <w:abstractNumId w:val="11"/>
  </w:num>
  <w:num w:numId="15" w16cid:durableId="16517149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737"/>
    <w:rsid w:val="000B1091"/>
    <w:rsid w:val="000B616F"/>
    <w:rsid w:val="001335AF"/>
    <w:rsid w:val="00144A3C"/>
    <w:rsid w:val="0019695D"/>
    <w:rsid w:val="001F7E56"/>
    <w:rsid w:val="002046F9"/>
    <w:rsid w:val="002530E7"/>
    <w:rsid w:val="002E7C15"/>
    <w:rsid w:val="003013F6"/>
    <w:rsid w:val="00303E3D"/>
    <w:rsid w:val="00311592"/>
    <w:rsid w:val="0031203A"/>
    <w:rsid w:val="003642DF"/>
    <w:rsid w:val="003C4FEE"/>
    <w:rsid w:val="0047096A"/>
    <w:rsid w:val="004A4C4F"/>
    <w:rsid w:val="004E0D36"/>
    <w:rsid w:val="005065CF"/>
    <w:rsid w:val="00514E8A"/>
    <w:rsid w:val="0055589C"/>
    <w:rsid w:val="0056783D"/>
    <w:rsid w:val="005712BE"/>
    <w:rsid w:val="005C5B74"/>
    <w:rsid w:val="005F349C"/>
    <w:rsid w:val="006B2E1B"/>
    <w:rsid w:val="006C0BDA"/>
    <w:rsid w:val="006E0737"/>
    <w:rsid w:val="006E2787"/>
    <w:rsid w:val="00774AD7"/>
    <w:rsid w:val="00776BC8"/>
    <w:rsid w:val="00787647"/>
    <w:rsid w:val="007C1446"/>
    <w:rsid w:val="00804E7D"/>
    <w:rsid w:val="008368F4"/>
    <w:rsid w:val="0089198F"/>
    <w:rsid w:val="008A45CB"/>
    <w:rsid w:val="008F6499"/>
    <w:rsid w:val="00911921"/>
    <w:rsid w:val="00922E88"/>
    <w:rsid w:val="00936AD9"/>
    <w:rsid w:val="009601FF"/>
    <w:rsid w:val="00993F01"/>
    <w:rsid w:val="009B0F8B"/>
    <w:rsid w:val="009B5E8F"/>
    <w:rsid w:val="009F3BB8"/>
    <w:rsid w:val="00A26A8D"/>
    <w:rsid w:val="00A62120"/>
    <w:rsid w:val="00A73692"/>
    <w:rsid w:val="00AB649D"/>
    <w:rsid w:val="00AD2830"/>
    <w:rsid w:val="00B55027"/>
    <w:rsid w:val="00B63480"/>
    <w:rsid w:val="00C33F48"/>
    <w:rsid w:val="00C6276A"/>
    <w:rsid w:val="00CF0E79"/>
    <w:rsid w:val="00D31C06"/>
    <w:rsid w:val="00D46D7A"/>
    <w:rsid w:val="00D819A1"/>
    <w:rsid w:val="00DD17AD"/>
    <w:rsid w:val="00E363F5"/>
    <w:rsid w:val="00EB228E"/>
    <w:rsid w:val="00EC7B52"/>
    <w:rsid w:val="00F67B4B"/>
    <w:rsid w:val="00FD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4A5E0"/>
  <w15:docId w15:val="{B34CFC00-1653-4036-A89A-EDE50199F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N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F349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49C"/>
  </w:style>
  <w:style w:type="paragraph" w:styleId="Footer">
    <w:name w:val="footer"/>
    <w:basedOn w:val="Normal"/>
    <w:link w:val="FooterChar"/>
    <w:uiPriority w:val="99"/>
    <w:unhideWhenUsed/>
    <w:rsid w:val="005F349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4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a601fd5-e4ae-42eb-b12e-ba5f027b07c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603BB1959EA347A0FEEE17B44A8933" ma:contentTypeVersion="4" ma:contentTypeDescription="Create a new document." ma:contentTypeScope="" ma:versionID="1770fe9e4511278f6260fea5b392bcae">
  <xsd:schema xmlns:xsd="http://www.w3.org/2001/XMLSchema" xmlns:xs="http://www.w3.org/2001/XMLSchema" xmlns:p="http://schemas.microsoft.com/office/2006/metadata/properties" xmlns:ns2="5a601fd5-e4ae-42eb-b12e-ba5f027b07c5" targetNamespace="http://schemas.microsoft.com/office/2006/metadata/properties" ma:root="true" ma:fieldsID="abfd1495f20ffdc46e7ad53630b7a4bf" ns2:_="">
    <xsd:import namespace="5a601fd5-e4ae-42eb-b12e-ba5f027b07c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01fd5-e4ae-42eb-b12e-ba5f027b07c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49D6BA-55AF-40E4-B305-DC0118B45F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9280AC-C191-4C9A-B856-A3317181ED6E}">
  <ds:schemaRefs>
    <ds:schemaRef ds:uri="http://schemas.microsoft.com/office/2006/metadata/properties"/>
    <ds:schemaRef ds:uri="http://schemas.microsoft.com/office/infopath/2007/PartnerControls"/>
    <ds:schemaRef ds:uri="5a601fd5-e4ae-42eb-b12e-ba5f027b07c5"/>
  </ds:schemaRefs>
</ds:datastoreItem>
</file>

<file path=customXml/itemProps3.xml><?xml version="1.0" encoding="utf-8"?>
<ds:datastoreItem xmlns:ds="http://schemas.openxmlformats.org/officeDocument/2006/customXml" ds:itemID="{3E3130E5-D184-4407-8C67-0F8280B7FE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601fd5-e4ae-42eb-b12e-ba5f027b07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Sarai Stephens</dc:creator>
  <cp:lastModifiedBy>Samantha Isabelle De Guzman</cp:lastModifiedBy>
  <cp:revision>2</cp:revision>
  <cp:lastPrinted>2023-05-30T21:16:00Z</cp:lastPrinted>
  <dcterms:created xsi:type="dcterms:W3CDTF">2026-09-01T03:02:00Z</dcterms:created>
  <dcterms:modified xsi:type="dcterms:W3CDTF">2026-09-01T03:02:00Z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0x01010004603BB1959EA347A0FEEE17B44A8933</vt:lpwstr>
  </property>
</Properties>
</file>