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72A7" w14:textId="77777777" w:rsidR="00D90735" w:rsidRPr="00D90735" w:rsidRDefault="00D90735" w:rsidP="00D90735">
      <w:pPr>
        <w:shd w:val="clear" w:color="auto" w:fill="FFFFFF"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</w:pPr>
      <w:r w:rsidRPr="00D90735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 xml:space="preserve">Google </w:t>
      </w:r>
      <w:proofErr w:type="spellStart"/>
      <w:r w:rsidRPr="00D90735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Colab</w:t>
      </w:r>
      <w:proofErr w:type="spellEnd"/>
      <w:r w:rsidRPr="00D90735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: An easy way to learn and use TensorFlow</w:t>
      </w:r>
    </w:p>
    <w:p w14:paraId="5F8A3D2B" w14:textId="555985EB" w:rsidR="00D90735" w:rsidRDefault="00D90735" w:rsidP="00D90735">
      <w:pPr>
        <w:shd w:val="clear" w:color="auto" w:fill="FFFFFF"/>
        <w:rPr>
          <w:rFonts w:ascii="Noto Sans" w:eastAsia="Times New Roman" w:hAnsi="Noto Sans" w:cs="Times New Roman"/>
          <w:color w:val="202124"/>
        </w:rPr>
      </w:pPr>
      <w:r w:rsidRPr="00D90735">
        <w:rPr>
          <w:rFonts w:ascii="Noto Sans" w:eastAsia="Times New Roman" w:hAnsi="Noto Sans" w:cs="Times New Roman"/>
          <w:color w:val="202124"/>
        </w:rPr>
        <w:t>No install necessary</w:t>
      </w:r>
      <w:r w:rsidRPr="00D90735">
        <w:rPr>
          <w:rFonts w:ascii="Arial" w:eastAsia="Times New Roman" w:hAnsi="Arial" w:cs="Arial"/>
          <w:color w:val="202124"/>
        </w:rPr>
        <w:t>—</w:t>
      </w:r>
      <w:r w:rsidRPr="00D90735">
        <w:rPr>
          <w:rFonts w:ascii="Noto Sans" w:eastAsia="Times New Roman" w:hAnsi="Noto Sans" w:cs="Times New Roman"/>
          <w:color w:val="202124"/>
        </w:rPr>
        <w:t>run the </w:t>
      </w:r>
      <w:hyperlink r:id="rId4" w:history="1">
        <w:r w:rsidRPr="00D90735">
          <w:rPr>
            <w:rFonts w:ascii="Noto Sans" w:eastAsia="Times New Roman" w:hAnsi="Noto Sans" w:cs="Times New Roman"/>
            <w:color w:val="1A73E8"/>
            <w:u w:val="single"/>
          </w:rPr>
          <w:t>TensorFlow tutorials</w:t>
        </w:r>
      </w:hyperlink>
      <w:r w:rsidRPr="00D90735">
        <w:rPr>
          <w:rFonts w:ascii="Noto Sans" w:eastAsia="Times New Roman" w:hAnsi="Noto Sans" w:cs="Times New Roman"/>
          <w:color w:val="202124"/>
        </w:rPr>
        <w:t> directly in the browser with </w:t>
      </w:r>
      <w:proofErr w:type="spellStart"/>
      <w:r w:rsidRPr="00D90735">
        <w:rPr>
          <w:rFonts w:ascii="Noto Sans" w:eastAsia="Times New Roman" w:hAnsi="Noto Sans" w:cs="Times New Roman"/>
          <w:color w:val="202124"/>
        </w:rPr>
        <w:fldChar w:fldCharType="begin"/>
      </w:r>
      <w:r w:rsidRPr="00D90735">
        <w:rPr>
          <w:rFonts w:ascii="Noto Sans" w:eastAsia="Times New Roman" w:hAnsi="Noto Sans" w:cs="Times New Roman"/>
          <w:color w:val="202124"/>
        </w:rPr>
        <w:instrText xml:space="preserve"> HYPERLINK "https://colab.research.google.com/notebooks/welcome.ipynb" </w:instrText>
      </w:r>
      <w:r w:rsidRPr="00D90735">
        <w:rPr>
          <w:rFonts w:ascii="Noto Sans" w:eastAsia="Times New Roman" w:hAnsi="Noto Sans" w:cs="Times New Roman"/>
          <w:color w:val="202124"/>
        </w:rPr>
        <w:fldChar w:fldCharType="separate"/>
      </w:r>
      <w:r w:rsidRPr="00D90735">
        <w:rPr>
          <w:rFonts w:ascii="Noto Sans" w:eastAsia="Times New Roman" w:hAnsi="Noto Sans" w:cs="Times New Roman"/>
          <w:color w:val="1A73E8"/>
          <w:u w:val="single"/>
        </w:rPr>
        <w:t>Colaboratory</w:t>
      </w:r>
      <w:proofErr w:type="spellEnd"/>
      <w:r w:rsidRPr="00D90735">
        <w:rPr>
          <w:rFonts w:ascii="Noto Sans" w:eastAsia="Times New Roman" w:hAnsi="Noto Sans" w:cs="Times New Roman"/>
          <w:color w:val="202124"/>
        </w:rPr>
        <w:fldChar w:fldCharType="end"/>
      </w:r>
      <w:r w:rsidRPr="00D90735">
        <w:rPr>
          <w:rFonts w:ascii="Noto Sans" w:eastAsia="Times New Roman" w:hAnsi="Noto Sans" w:cs="Times New Roman"/>
          <w:color w:val="202124"/>
        </w:rPr>
        <w:t xml:space="preserve">, a Google research project created to help disseminate machine learning education and research. It's a </w:t>
      </w:r>
      <w:proofErr w:type="spellStart"/>
      <w:r w:rsidRPr="00D90735">
        <w:rPr>
          <w:rFonts w:ascii="Noto Sans" w:eastAsia="Times New Roman" w:hAnsi="Noto Sans" w:cs="Times New Roman"/>
          <w:color w:val="202124"/>
        </w:rPr>
        <w:t>Jupyter</w:t>
      </w:r>
      <w:proofErr w:type="spellEnd"/>
      <w:r w:rsidRPr="00D90735">
        <w:rPr>
          <w:rFonts w:ascii="Noto Sans" w:eastAsia="Times New Roman" w:hAnsi="Noto Sans" w:cs="Times New Roman"/>
          <w:color w:val="202124"/>
        </w:rPr>
        <w:t xml:space="preserve"> notebook environment that requires no setup to use and runs entirely in the cloud. </w:t>
      </w:r>
      <w:hyperlink r:id="rId5" w:history="1">
        <w:r w:rsidRPr="00D90735">
          <w:rPr>
            <w:rFonts w:ascii="Noto Sans" w:eastAsia="Times New Roman" w:hAnsi="Noto Sans" w:cs="Times New Roman"/>
            <w:color w:val="1A73E8"/>
            <w:u w:val="single"/>
          </w:rPr>
          <w:t>Read the blog post</w:t>
        </w:r>
      </w:hyperlink>
      <w:r w:rsidRPr="00D90735">
        <w:rPr>
          <w:rFonts w:ascii="Noto Sans" w:eastAsia="Times New Roman" w:hAnsi="Noto Sans" w:cs="Times New Roman"/>
          <w:color w:val="202124"/>
        </w:rPr>
        <w:t>.</w:t>
      </w:r>
    </w:p>
    <w:p w14:paraId="66736667" w14:textId="2DA695A6" w:rsidR="00D90735" w:rsidRDefault="00D90735" w:rsidP="00D90735">
      <w:pPr>
        <w:shd w:val="clear" w:color="auto" w:fill="FFFFFF"/>
        <w:rPr>
          <w:rFonts w:ascii="Noto Sans" w:eastAsia="Times New Roman" w:hAnsi="Noto Sans" w:cs="Times New Roman"/>
          <w:color w:val="202124"/>
        </w:rPr>
      </w:pPr>
    </w:p>
    <w:p w14:paraId="6AC7D85E" w14:textId="302A9832" w:rsidR="00D90735" w:rsidRPr="00D90735" w:rsidRDefault="00D90735" w:rsidP="00D90735">
      <w:pPr>
        <w:shd w:val="clear" w:color="auto" w:fill="FFFFFF"/>
        <w:rPr>
          <w:rFonts w:ascii="Calibri" w:eastAsia="Times New Roman" w:hAnsi="Calibri" w:cs="Calibri"/>
          <w:color w:val="202124"/>
        </w:rPr>
      </w:pPr>
      <w:r>
        <w:rPr>
          <w:rFonts w:ascii="Calibri" w:eastAsia="Times New Roman" w:hAnsi="Calibri" w:cs="Calibri"/>
          <w:color w:val="202124"/>
        </w:rPr>
        <w:t>Link to collab</w:t>
      </w:r>
    </w:p>
    <w:p w14:paraId="699FB126" w14:textId="15FD3352" w:rsidR="00D90735" w:rsidRPr="00D90735" w:rsidRDefault="00D90735" w:rsidP="00D90735">
      <w:pPr>
        <w:shd w:val="clear" w:color="auto" w:fill="FFFFFF"/>
        <w:rPr>
          <w:rFonts w:ascii="Noto Sans" w:eastAsia="Times New Roman" w:hAnsi="Noto Sans" w:cs="Times New Roman"/>
          <w:color w:val="202124"/>
        </w:rPr>
      </w:pPr>
      <w:r w:rsidRPr="00D90735">
        <w:rPr>
          <w:rFonts w:ascii="Noto Sans" w:eastAsia="Times New Roman" w:hAnsi="Noto Sans" w:cs="Times New Roman"/>
          <w:color w:val="202124"/>
        </w:rPr>
        <w:t>https://colab.research.google.com/</w:t>
      </w:r>
    </w:p>
    <w:p w14:paraId="242C033C" w14:textId="77777777" w:rsidR="000F5831" w:rsidRDefault="000F5831"/>
    <w:sectPr w:rsidR="000F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35"/>
    <w:rsid w:val="000F5831"/>
    <w:rsid w:val="00D9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31D8D"/>
  <w15:chartTrackingRefBased/>
  <w15:docId w15:val="{429936F3-5693-6446-A28B-F255721A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7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7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07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90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tensorflow/colab-an-easy-way-to-learn-and-use-tensorflow-d74d1686e309" TargetMode="External"/><Relationship Id="rId4" Type="http://schemas.openxmlformats.org/officeDocument/2006/relationships/hyperlink" Target="https://www.tensorflow.org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Lawrence</dc:creator>
  <cp:keywords/>
  <dc:description/>
  <cp:lastModifiedBy>Hall, Lawrence</cp:lastModifiedBy>
  <cp:revision>1</cp:revision>
  <dcterms:created xsi:type="dcterms:W3CDTF">2020-10-05T13:40:00Z</dcterms:created>
  <dcterms:modified xsi:type="dcterms:W3CDTF">2020-10-05T14:40:00Z</dcterms:modified>
</cp:coreProperties>
</file>