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29" w:rsidRPr="00B607BB" w:rsidRDefault="00AE3411" w:rsidP="00826A75">
      <w:pPr>
        <w:jc w:val="center"/>
        <w:rPr>
          <w:rFonts w:ascii="Times New Roman" w:hAnsi="Times New Roman" w:cs="Times New Roman"/>
          <w:b/>
          <w:sz w:val="28"/>
          <w:szCs w:val="28"/>
        </w:rPr>
      </w:pPr>
      <w:r w:rsidRPr="00B607BB">
        <w:rPr>
          <w:rFonts w:ascii="Times New Roman" w:hAnsi="Times New Roman" w:cs="Times New Roman"/>
          <w:b/>
          <w:sz w:val="28"/>
          <w:szCs w:val="28"/>
        </w:rPr>
        <w:t>Introduct</w:t>
      </w:r>
      <w:r w:rsidR="00694A35">
        <w:rPr>
          <w:rFonts w:ascii="Times New Roman" w:hAnsi="Times New Roman" w:cs="Times New Roman"/>
          <w:b/>
          <w:sz w:val="28"/>
          <w:szCs w:val="28"/>
        </w:rPr>
        <w:t>ion</w:t>
      </w:r>
      <w:r w:rsidRPr="00B607BB">
        <w:rPr>
          <w:rFonts w:ascii="Times New Roman" w:hAnsi="Times New Roman" w:cs="Times New Roman"/>
          <w:b/>
          <w:sz w:val="28"/>
          <w:szCs w:val="28"/>
        </w:rPr>
        <w:t xml:space="preserve"> to Operating Systems</w:t>
      </w:r>
      <w:r w:rsidR="00066C30" w:rsidRPr="00B607BB">
        <w:rPr>
          <w:rFonts w:ascii="Times New Roman" w:hAnsi="Times New Roman" w:cs="Times New Roman"/>
          <w:b/>
          <w:sz w:val="28"/>
          <w:szCs w:val="28"/>
        </w:rPr>
        <w:t xml:space="preserve"> </w:t>
      </w:r>
    </w:p>
    <w:p w:rsidR="00066C30" w:rsidRPr="00B607BB" w:rsidRDefault="00764314" w:rsidP="00826A75">
      <w:pPr>
        <w:jc w:val="center"/>
        <w:rPr>
          <w:rFonts w:ascii="Times New Roman" w:hAnsi="Times New Roman" w:cs="Times New Roman"/>
          <w:b/>
          <w:sz w:val="28"/>
          <w:szCs w:val="28"/>
        </w:rPr>
      </w:pPr>
      <w:r>
        <w:rPr>
          <w:rFonts w:ascii="Times New Roman" w:hAnsi="Times New Roman" w:cs="Times New Roman"/>
          <w:b/>
          <w:sz w:val="28"/>
          <w:szCs w:val="28"/>
        </w:rPr>
        <w:t>COP 4600-001</w:t>
      </w:r>
    </w:p>
    <w:p w:rsidR="009055EA" w:rsidRPr="009055EA" w:rsidRDefault="009055EA" w:rsidP="009055EA">
      <w:pPr>
        <w:spacing w:after="0" w:line="240" w:lineRule="auto"/>
        <w:jc w:val="right"/>
        <w:rPr>
          <w:rFonts w:ascii="Times New Roman" w:eastAsia="Times New Roman" w:hAnsi="Times New Roman" w:cs="Times New Roman"/>
          <w:sz w:val="28"/>
          <w:szCs w:val="28"/>
        </w:rPr>
      </w:pPr>
      <w:r w:rsidRPr="009055EA">
        <w:rPr>
          <w:rFonts w:ascii="Times New Roman" w:eastAsia="Times New Roman" w:hAnsi="Times New Roman" w:cs="Times New Roman"/>
          <w:sz w:val="28"/>
          <w:szCs w:val="28"/>
        </w:rPr>
        <w:t>Name and ID ____________________</w:t>
      </w:r>
      <w:r>
        <w:rPr>
          <w:rFonts w:ascii="Times New Roman" w:eastAsia="Times New Roman" w:hAnsi="Times New Roman" w:cs="Times New Roman"/>
          <w:sz w:val="28"/>
          <w:szCs w:val="28"/>
        </w:rPr>
        <w:t>_____</w:t>
      </w:r>
    </w:p>
    <w:p w:rsidR="00AE3411" w:rsidRDefault="00AE3411"/>
    <w:p w:rsidR="00E039F0" w:rsidRPr="00D96E93" w:rsidRDefault="00E039F0" w:rsidP="00E039F0">
      <w:pPr>
        <w:jc w:val="center"/>
        <w:rPr>
          <w:rFonts w:ascii="Times New Roman" w:hAnsi="Times New Roman" w:cs="Times New Roman"/>
          <w:b/>
          <w:sz w:val="28"/>
          <w:szCs w:val="28"/>
        </w:rPr>
      </w:pPr>
      <w:r>
        <w:rPr>
          <w:rFonts w:ascii="Times New Roman" w:hAnsi="Times New Roman" w:cs="Times New Roman"/>
          <w:b/>
          <w:sz w:val="28"/>
          <w:szCs w:val="28"/>
        </w:rPr>
        <w:t>Worksheet #10</w:t>
      </w:r>
    </w:p>
    <w:p w:rsidR="00E039F0" w:rsidRPr="00D96E93" w:rsidRDefault="00E039F0" w:rsidP="00E039F0">
      <w:pPr>
        <w:autoSpaceDE w:val="0"/>
        <w:autoSpaceDN w:val="0"/>
        <w:adjustRightInd w:val="0"/>
        <w:rPr>
          <w:rFonts w:eastAsia="MS PGothic"/>
          <w:color w:val="000000" w:themeColor="text1"/>
        </w:rPr>
      </w:pPr>
      <w:r w:rsidRPr="00D96E93">
        <w:rPr>
          <w:rFonts w:eastAsia="MS PGothic"/>
          <w:color w:val="000000" w:themeColor="text1"/>
        </w:rPr>
        <w:t xml:space="preserve">Q1. A particular OS manages real memory organized as multiple variable partitions. At the present time there are free memory partitions of 100K, 510K, 200K, 300K and 600K. In the input queue we have several processes waiting to be assigned memory. Process 1 is at the head of this queue and requires 212K, next in line is process 2, which requires 417K, followed by process 3 requiring 112K and then process 4 requiring 426K. Assume that the free storage list is appropriately updated right after process is assigned main memory. </w:t>
      </w:r>
    </w:p>
    <w:p w:rsidR="00E039F0" w:rsidRPr="00D96E93" w:rsidRDefault="00E039F0" w:rsidP="00E039F0">
      <w:pPr>
        <w:autoSpaceDE w:val="0"/>
        <w:autoSpaceDN w:val="0"/>
        <w:adjustRightInd w:val="0"/>
        <w:jc w:val="center"/>
        <w:rPr>
          <w:rFonts w:eastAsia="MS PGothic"/>
          <w:color w:val="000000" w:themeColor="text1"/>
        </w:rPr>
      </w:pPr>
      <w:r>
        <w:rPr>
          <w:rFonts w:eastAsia="MS PGothic"/>
          <w:noProof/>
          <w:color w:val="000000" w:themeColor="text1"/>
        </w:rPr>
        <w:drawing>
          <wp:inline distT="0" distB="0" distL="0" distR="0">
            <wp:extent cx="435292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3962400"/>
                    </a:xfrm>
                    <a:prstGeom prst="rect">
                      <a:avLst/>
                    </a:prstGeom>
                    <a:noFill/>
                    <a:ln>
                      <a:noFill/>
                    </a:ln>
                  </pic:spPr>
                </pic:pic>
              </a:graphicData>
            </a:graphic>
          </wp:inline>
        </w:drawing>
      </w:r>
    </w:p>
    <w:p w:rsidR="00E039F0" w:rsidRPr="00D96E93" w:rsidRDefault="00E039F0" w:rsidP="00E039F0">
      <w:pPr>
        <w:autoSpaceDE w:val="0"/>
        <w:autoSpaceDN w:val="0"/>
        <w:adjustRightInd w:val="0"/>
        <w:rPr>
          <w:rFonts w:eastAsia="MS PGothic"/>
          <w:color w:val="000000" w:themeColor="text1"/>
        </w:rPr>
      </w:pPr>
    </w:p>
    <w:p w:rsidR="00E039F0" w:rsidRPr="00D96E93" w:rsidRDefault="00E039F0" w:rsidP="00E039F0">
      <w:pPr>
        <w:autoSpaceDE w:val="0"/>
        <w:autoSpaceDN w:val="0"/>
        <w:adjustRightInd w:val="0"/>
        <w:rPr>
          <w:rFonts w:eastAsia="MS PGothic"/>
          <w:color w:val="000000" w:themeColor="text1"/>
        </w:rPr>
      </w:pPr>
    </w:p>
    <w:p w:rsidR="00E039F0" w:rsidRPr="00D96E93" w:rsidRDefault="00E039F0" w:rsidP="00E039F0">
      <w:pPr>
        <w:autoSpaceDE w:val="0"/>
        <w:autoSpaceDN w:val="0"/>
        <w:adjustRightInd w:val="0"/>
        <w:rPr>
          <w:rFonts w:eastAsia="MS PGothic"/>
          <w:color w:val="000000" w:themeColor="text1"/>
        </w:rPr>
      </w:pPr>
    </w:p>
    <w:p w:rsidR="00E039F0" w:rsidRPr="00D96E93" w:rsidRDefault="00E039F0" w:rsidP="00E039F0">
      <w:pPr>
        <w:autoSpaceDE w:val="0"/>
        <w:autoSpaceDN w:val="0"/>
        <w:adjustRightInd w:val="0"/>
        <w:rPr>
          <w:rFonts w:eastAsia="MS PGothic"/>
          <w:color w:val="000000" w:themeColor="text1"/>
        </w:rPr>
      </w:pPr>
    </w:p>
    <w:p w:rsidR="00E039F0" w:rsidRPr="00D96E93" w:rsidRDefault="00E039F0" w:rsidP="00E039F0">
      <w:pPr>
        <w:autoSpaceDE w:val="0"/>
        <w:autoSpaceDN w:val="0"/>
        <w:adjustRightInd w:val="0"/>
        <w:rPr>
          <w:rFonts w:eastAsia="MS PGothic"/>
          <w:color w:val="000000" w:themeColor="text1"/>
        </w:rPr>
      </w:pPr>
      <w:r>
        <w:rPr>
          <w:rFonts w:eastAsia="MS PGothic"/>
          <w:color w:val="000000" w:themeColor="text1"/>
        </w:rPr>
        <w:lastRenderedPageBreak/>
        <w:t>Q2</w:t>
      </w:r>
      <w:r w:rsidRPr="00D96E93">
        <w:rPr>
          <w:rFonts w:eastAsia="MS PGothic"/>
          <w:color w:val="000000" w:themeColor="text1"/>
        </w:rPr>
        <w:t>. Consider a paging system with the page table stored in main memory.</w:t>
      </w:r>
    </w:p>
    <w:p w:rsidR="00E039F0" w:rsidRDefault="00E039F0" w:rsidP="00E039F0">
      <w:pPr>
        <w:numPr>
          <w:ilvl w:val="0"/>
          <w:numId w:val="12"/>
        </w:num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r w:rsidRPr="00D96E93">
        <w:rPr>
          <w:rFonts w:ascii="Times New Roman" w:eastAsia="MS PGothic" w:hAnsi="Times New Roman" w:cs="Times New Roman"/>
          <w:color w:val="000000" w:themeColor="text1"/>
          <w:sz w:val="24"/>
          <w:szCs w:val="24"/>
        </w:rPr>
        <w:t>If access memory reference takes 150 nanoseconds, how long does a paged memory reference take?</w:t>
      </w: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Pr="00D96E93" w:rsidRDefault="00E039F0" w:rsidP="00E039F0">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E039F0" w:rsidRPr="00D96E93" w:rsidRDefault="00E039F0" w:rsidP="00E039F0">
      <w:pPr>
        <w:numPr>
          <w:ilvl w:val="0"/>
          <w:numId w:val="12"/>
        </w:num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r w:rsidRPr="00D96E93">
        <w:rPr>
          <w:rFonts w:ascii="Times New Roman" w:eastAsia="MS PGothic" w:hAnsi="Times New Roman" w:cs="Times New Roman"/>
          <w:color w:val="000000" w:themeColor="text1"/>
          <w:sz w:val="24"/>
          <w:szCs w:val="24"/>
        </w:rPr>
        <w:t xml:space="preserve">If we add TLBs, and 55 percent of all page table references are found in the TLBs what is effective memory reference time? (Assume that finding a page table entry in the TLBs takes </w:t>
      </w:r>
      <w:r w:rsidR="00316A44">
        <w:rPr>
          <w:rFonts w:ascii="Times New Roman" w:eastAsia="MS PGothic" w:hAnsi="Times New Roman" w:cs="Times New Roman"/>
          <w:color w:val="000000" w:themeColor="text1"/>
          <w:sz w:val="24"/>
          <w:szCs w:val="24"/>
        </w:rPr>
        <w:t>5 nanoseconds</w:t>
      </w:r>
      <w:bookmarkStart w:id="0" w:name="_GoBack"/>
      <w:bookmarkEnd w:id="0"/>
      <w:r w:rsidRPr="00D96E93">
        <w:rPr>
          <w:rFonts w:ascii="Times New Roman" w:eastAsia="MS PGothic" w:hAnsi="Times New Roman" w:cs="Times New Roman"/>
          <w:color w:val="000000" w:themeColor="text1"/>
          <w:sz w:val="24"/>
          <w:szCs w:val="24"/>
        </w:rPr>
        <w:t>)</w:t>
      </w:r>
    </w:p>
    <w:p w:rsidR="00C03086" w:rsidRPr="00D96E93" w:rsidRDefault="00C03086" w:rsidP="00C03086">
      <w:pPr>
        <w:rPr>
          <w:bCs/>
        </w:rPr>
      </w:pPr>
    </w:p>
    <w:p w:rsidR="00C03086" w:rsidRPr="00D96E93" w:rsidRDefault="00C03086" w:rsidP="00C03086">
      <w:pPr>
        <w:rPr>
          <w:bCs/>
        </w:rPr>
      </w:pPr>
    </w:p>
    <w:p w:rsidR="00C03086" w:rsidRPr="00D96E93" w:rsidRDefault="00C03086" w:rsidP="00C03086">
      <w:pPr>
        <w:rPr>
          <w:bCs/>
        </w:rPr>
      </w:pPr>
    </w:p>
    <w:p w:rsidR="00C03086" w:rsidRPr="00D96E93" w:rsidRDefault="00C03086" w:rsidP="00C03086">
      <w:pPr>
        <w:rPr>
          <w:bCs/>
        </w:rPr>
      </w:pPr>
    </w:p>
    <w:p w:rsidR="00C03086" w:rsidRPr="00D96E93" w:rsidRDefault="00C03086" w:rsidP="00C03086">
      <w:pPr>
        <w:rPr>
          <w:b/>
          <w:bCs/>
        </w:rPr>
      </w:pPr>
    </w:p>
    <w:p w:rsidR="00C03086" w:rsidRPr="00D96E93" w:rsidRDefault="00C03086" w:rsidP="00C03086">
      <w:pPr>
        <w:autoSpaceDE w:val="0"/>
        <w:autoSpaceDN w:val="0"/>
        <w:adjustRightInd w:val="0"/>
        <w:spacing w:after="0" w:line="240" w:lineRule="auto"/>
        <w:ind w:left="1080"/>
        <w:contextualSpacing/>
        <w:rPr>
          <w:rFonts w:ascii="Times New Roman" w:eastAsia="Times New Roman" w:hAnsi="Times New Roman" w:cs="Times New Roman"/>
          <w:b/>
          <w:sz w:val="24"/>
          <w:szCs w:val="24"/>
        </w:rPr>
      </w:pPr>
    </w:p>
    <w:p w:rsidR="00C03086" w:rsidRPr="00D96E93" w:rsidRDefault="00C03086" w:rsidP="00C03086">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C03086" w:rsidRDefault="00C03086" w:rsidP="00C03086">
      <w:pPr>
        <w:jc w:val="center"/>
        <w:rPr>
          <w:rFonts w:ascii="Times New Roman" w:hAnsi="Times New Roman" w:cs="Times New Roman"/>
          <w:b/>
          <w:sz w:val="28"/>
          <w:szCs w:val="28"/>
        </w:rPr>
      </w:pPr>
    </w:p>
    <w:p w:rsidR="00C03086" w:rsidRDefault="00C03086" w:rsidP="00C03086">
      <w:pPr>
        <w:jc w:val="center"/>
        <w:rPr>
          <w:rFonts w:ascii="Times New Roman" w:hAnsi="Times New Roman" w:cs="Times New Roman"/>
          <w:b/>
          <w:sz w:val="28"/>
          <w:szCs w:val="28"/>
        </w:rPr>
      </w:pPr>
    </w:p>
    <w:p w:rsidR="00C03086" w:rsidRPr="00B607BB" w:rsidRDefault="00C03086" w:rsidP="00C03086">
      <w:pPr>
        <w:rPr>
          <w:rFonts w:ascii="Times New Roman" w:hAnsi="Times New Roman" w:cs="Times New Roman"/>
          <w:b/>
          <w:sz w:val="28"/>
          <w:szCs w:val="28"/>
        </w:rPr>
      </w:pPr>
    </w:p>
    <w:sectPr w:rsidR="00C03086" w:rsidRPr="00B6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3B89"/>
    <w:multiLevelType w:val="hybridMultilevel"/>
    <w:tmpl w:val="93581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E97DFC"/>
    <w:multiLevelType w:val="hybridMultilevel"/>
    <w:tmpl w:val="217CD644"/>
    <w:lvl w:ilvl="0" w:tplc="9A6CAB36">
      <w:start w:val="1"/>
      <w:numFmt w:val="bullet"/>
      <w:lvlText w:val="n"/>
      <w:lvlJc w:val="left"/>
      <w:pPr>
        <w:tabs>
          <w:tab w:val="num" w:pos="720"/>
        </w:tabs>
        <w:ind w:left="720" w:hanging="360"/>
      </w:pPr>
      <w:rPr>
        <w:rFonts w:ascii="Monotype Sorts" w:hAnsi="Monotype Sorts" w:hint="default"/>
      </w:rPr>
    </w:lvl>
    <w:lvl w:ilvl="1" w:tplc="DF2E7DE0" w:tentative="1">
      <w:start w:val="1"/>
      <w:numFmt w:val="bullet"/>
      <w:lvlText w:val="n"/>
      <w:lvlJc w:val="left"/>
      <w:pPr>
        <w:tabs>
          <w:tab w:val="num" w:pos="1440"/>
        </w:tabs>
        <w:ind w:left="1440" w:hanging="360"/>
      </w:pPr>
      <w:rPr>
        <w:rFonts w:ascii="Monotype Sorts" w:hAnsi="Monotype Sorts" w:hint="default"/>
      </w:rPr>
    </w:lvl>
    <w:lvl w:ilvl="2" w:tplc="7EAE7064" w:tentative="1">
      <w:start w:val="1"/>
      <w:numFmt w:val="bullet"/>
      <w:lvlText w:val="n"/>
      <w:lvlJc w:val="left"/>
      <w:pPr>
        <w:tabs>
          <w:tab w:val="num" w:pos="2160"/>
        </w:tabs>
        <w:ind w:left="2160" w:hanging="360"/>
      </w:pPr>
      <w:rPr>
        <w:rFonts w:ascii="Monotype Sorts" w:hAnsi="Monotype Sorts" w:hint="default"/>
      </w:rPr>
    </w:lvl>
    <w:lvl w:ilvl="3" w:tplc="2C869B6A" w:tentative="1">
      <w:start w:val="1"/>
      <w:numFmt w:val="bullet"/>
      <w:lvlText w:val="n"/>
      <w:lvlJc w:val="left"/>
      <w:pPr>
        <w:tabs>
          <w:tab w:val="num" w:pos="2880"/>
        </w:tabs>
        <w:ind w:left="2880" w:hanging="360"/>
      </w:pPr>
      <w:rPr>
        <w:rFonts w:ascii="Monotype Sorts" w:hAnsi="Monotype Sorts" w:hint="default"/>
      </w:rPr>
    </w:lvl>
    <w:lvl w:ilvl="4" w:tplc="AA4CD11C" w:tentative="1">
      <w:start w:val="1"/>
      <w:numFmt w:val="bullet"/>
      <w:lvlText w:val="n"/>
      <w:lvlJc w:val="left"/>
      <w:pPr>
        <w:tabs>
          <w:tab w:val="num" w:pos="3600"/>
        </w:tabs>
        <w:ind w:left="3600" w:hanging="360"/>
      </w:pPr>
      <w:rPr>
        <w:rFonts w:ascii="Monotype Sorts" w:hAnsi="Monotype Sorts" w:hint="default"/>
      </w:rPr>
    </w:lvl>
    <w:lvl w:ilvl="5" w:tplc="ABA4366A" w:tentative="1">
      <w:start w:val="1"/>
      <w:numFmt w:val="bullet"/>
      <w:lvlText w:val="n"/>
      <w:lvlJc w:val="left"/>
      <w:pPr>
        <w:tabs>
          <w:tab w:val="num" w:pos="4320"/>
        </w:tabs>
        <w:ind w:left="4320" w:hanging="360"/>
      </w:pPr>
      <w:rPr>
        <w:rFonts w:ascii="Monotype Sorts" w:hAnsi="Monotype Sorts" w:hint="default"/>
      </w:rPr>
    </w:lvl>
    <w:lvl w:ilvl="6" w:tplc="023E7E5C" w:tentative="1">
      <w:start w:val="1"/>
      <w:numFmt w:val="bullet"/>
      <w:lvlText w:val="n"/>
      <w:lvlJc w:val="left"/>
      <w:pPr>
        <w:tabs>
          <w:tab w:val="num" w:pos="5040"/>
        </w:tabs>
        <w:ind w:left="5040" w:hanging="360"/>
      </w:pPr>
      <w:rPr>
        <w:rFonts w:ascii="Monotype Sorts" w:hAnsi="Monotype Sorts" w:hint="default"/>
      </w:rPr>
    </w:lvl>
    <w:lvl w:ilvl="7" w:tplc="36F01C62" w:tentative="1">
      <w:start w:val="1"/>
      <w:numFmt w:val="bullet"/>
      <w:lvlText w:val="n"/>
      <w:lvlJc w:val="left"/>
      <w:pPr>
        <w:tabs>
          <w:tab w:val="num" w:pos="5760"/>
        </w:tabs>
        <w:ind w:left="5760" w:hanging="360"/>
      </w:pPr>
      <w:rPr>
        <w:rFonts w:ascii="Monotype Sorts" w:hAnsi="Monotype Sorts" w:hint="default"/>
      </w:rPr>
    </w:lvl>
    <w:lvl w:ilvl="8" w:tplc="62F84354" w:tentative="1">
      <w:start w:val="1"/>
      <w:numFmt w:val="bullet"/>
      <w:lvlText w:val="n"/>
      <w:lvlJc w:val="left"/>
      <w:pPr>
        <w:tabs>
          <w:tab w:val="num" w:pos="6480"/>
        </w:tabs>
        <w:ind w:left="6480" w:hanging="360"/>
      </w:pPr>
      <w:rPr>
        <w:rFonts w:ascii="Monotype Sorts" w:hAnsi="Monotype Sorts" w:hint="default"/>
      </w:rPr>
    </w:lvl>
  </w:abstractNum>
  <w:abstractNum w:abstractNumId="2">
    <w:nsid w:val="1E1A0B6F"/>
    <w:multiLevelType w:val="hybridMultilevel"/>
    <w:tmpl w:val="A2FA0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73A78"/>
    <w:multiLevelType w:val="hybridMultilevel"/>
    <w:tmpl w:val="2368A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A5528"/>
    <w:multiLevelType w:val="hybridMultilevel"/>
    <w:tmpl w:val="404E7924"/>
    <w:lvl w:ilvl="0" w:tplc="1C3C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07143E"/>
    <w:multiLevelType w:val="hybridMultilevel"/>
    <w:tmpl w:val="C706E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E690A"/>
    <w:multiLevelType w:val="hybridMultilevel"/>
    <w:tmpl w:val="D5C6B2C4"/>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BCE32C9"/>
    <w:multiLevelType w:val="hybridMultilevel"/>
    <w:tmpl w:val="0C2A1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C81140"/>
    <w:multiLevelType w:val="hybridMultilevel"/>
    <w:tmpl w:val="01A69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32A3D"/>
    <w:multiLevelType w:val="hybridMultilevel"/>
    <w:tmpl w:val="2520A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C31514"/>
    <w:multiLevelType w:val="hybridMultilevel"/>
    <w:tmpl w:val="0BDC7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625B1"/>
    <w:multiLevelType w:val="hybridMultilevel"/>
    <w:tmpl w:val="71F2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11"/>
  </w:num>
  <w:num w:numId="6">
    <w:abstractNumId w:val="3"/>
  </w:num>
  <w:num w:numId="7">
    <w:abstractNumId w:val="10"/>
  </w:num>
  <w:num w:numId="8">
    <w:abstractNumId w:val="5"/>
  </w:num>
  <w:num w:numId="9">
    <w:abstractNumId w:val="9"/>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11"/>
    <w:rsid w:val="000004BB"/>
    <w:rsid w:val="00045330"/>
    <w:rsid w:val="00066C30"/>
    <w:rsid w:val="00115865"/>
    <w:rsid w:val="002E5629"/>
    <w:rsid w:val="00311B2F"/>
    <w:rsid w:val="00313833"/>
    <w:rsid w:val="00316A44"/>
    <w:rsid w:val="003435F1"/>
    <w:rsid w:val="003441FF"/>
    <w:rsid w:val="00366F17"/>
    <w:rsid w:val="0039194E"/>
    <w:rsid w:val="003B207D"/>
    <w:rsid w:val="003C04D1"/>
    <w:rsid w:val="00477189"/>
    <w:rsid w:val="00484EBD"/>
    <w:rsid w:val="00496635"/>
    <w:rsid w:val="004B33FF"/>
    <w:rsid w:val="004B6591"/>
    <w:rsid w:val="004E0780"/>
    <w:rsid w:val="00522C7F"/>
    <w:rsid w:val="00573B72"/>
    <w:rsid w:val="005B7C39"/>
    <w:rsid w:val="005D5E2C"/>
    <w:rsid w:val="006733CB"/>
    <w:rsid w:val="00694A35"/>
    <w:rsid w:val="006E2FFE"/>
    <w:rsid w:val="006F4F8C"/>
    <w:rsid w:val="00764314"/>
    <w:rsid w:val="00783D29"/>
    <w:rsid w:val="007E39D9"/>
    <w:rsid w:val="00826A75"/>
    <w:rsid w:val="0086496E"/>
    <w:rsid w:val="009055EA"/>
    <w:rsid w:val="00907A67"/>
    <w:rsid w:val="00913303"/>
    <w:rsid w:val="00930998"/>
    <w:rsid w:val="00957B78"/>
    <w:rsid w:val="0098061D"/>
    <w:rsid w:val="00984C5B"/>
    <w:rsid w:val="0099556B"/>
    <w:rsid w:val="009B7F67"/>
    <w:rsid w:val="009F3F72"/>
    <w:rsid w:val="00AC346F"/>
    <w:rsid w:val="00AE3411"/>
    <w:rsid w:val="00B2247C"/>
    <w:rsid w:val="00B607BB"/>
    <w:rsid w:val="00B71858"/>
    <w:rsid w:val="00BB6C80"/>
    <w:rsid w:val="00C03086"/>
    <w:rsid w:val="00C72229"/>
    <w:rsid w:val="00C738FE"/>
    <w:rsid w:val="00CF5DFD"/>
    <w:rsid w:val="00D15539"/>
    <w:rsid w:val="00D9201B"/>
    <w:rsid w:val="00DF30CC"/>
    <w:rsid w:val="00E039F0"/>
    <w:rsid w:val="00E11575"/>
    <w:rsid w:val="00ED42B5"/>
    <w:rsid w:val="00ED53A0"/>
    <w:rsid w:val="00F13B76"/>
    <w:rsid w:val="00F6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6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556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B6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80"/>
    <w:rPr>
      <w:rFonts w:ascii="Tahoma" w:hAnsi="Tahoma" w:cs="Tahoma"/>
      <w:sz w:val="16"/>
      <w:szCs w:val="16"/>
    </w:rPr>
  </w:style>
  <w:style w:type="table" w:customStyle="1" w:styleId="TableGrid1">
    <w:name w:val="Table Grid1"/>
    <w:basedOn w:val="TableNormal"/>
    <w:uiPriority w:val="59"/>
    <w:rsid w:val="00366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6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556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B6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80"/>
    <w:rPr>
      <w:rFonts w:ascii="Tahoma" w:hAnsi="Tahoma" w:cs="Tahoma"/>
      <w:sz w:val="16"/>
      <w:szCs w:val="16"/>
    </w:rPr>
  </w:style>
  <w:style w:type="table" w:customStyle="1" w:styleId="TableGrid1">
    <w:name w:val="Table Grid1"/>
    <w:basedOn w:val="TableNormal"/>
    <w:uiPriority w:val="59"/>
    <w:rsid w:val="00366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4582">
      <w:bodyDiv w:val="1"/>
      <w:marLeft w:val="0"/>
      <w:marRight w:val="0"/>
      <w:marTop w:val="0"/>
      <w:marBottom w:val="0"/>
      <w:divBdr>
        <w:top w:val="none" w:sz="0" w:space="0" w:color="auto"/>
        <w:left w:val="none" w:sz="0" w:space="0" w:color="auto"/>
        <w:bottom w:val="none" w:sz="0" w:space="0" w:color="auto"/>
        <w:right w:val="none" w:sz="0" w:space="0" w:color="auto"/>
      </w:divBdr>
      <w:divsChild>
        <w:div w:id="1770396170">
          <w:marLeft w:val="763"/>
          <w:marRight w:val="0"/>
          <w:marTop w:val="235"/>
          <w:marBottom w:val="0"/>
          <w:divBdr>
            <w:top w:val="none" w:sz="0" w:space="0" w:color="auto"/>
            <w:left w:val="none" w:sz="0" w:space="0" w:color="auto"/>
            <w:bottom w:val="none" w:sz="0" w:space="0" w:color="auto"/>
            <w:right w:val="none" w:sz="0" w:space="0" w:color="auto"/>
          </w:divBdr>
        </w:div>
      </w:divsChild>
    </w:div>
    <w:div w:id="152594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3</cp:revision>
  <cp:lastPrinted>2013-04-17T18:05:00Z</cp:lastPrinted>
  <dcterms:created xsi:type="dcterms:W3CDTF">2014-02-22T01:42:00Z</dcterms:created>
  <dcterms:modified xsi:type="dcterms:W3CDTF">2014-02-24T20:32:00Z</dcterms:modified>
</cp:coreProperties>
</file>