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试飞构建操作说明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以“南宁第一办事处有线业务支撑系统微服务V1”模块为例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1、进入持续集成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66827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2、搜索模块对应构建流程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668270"/>
            <wp:effectExtent l="0" t="0" r="1016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进入CI构建流程历史界面（flow-ci的查看历史）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68270"/>
            <wp:effectExtent l="0" t="0" r="1016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668270"/>
            <wp:effectExtent l="0" t="0" r="1016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4、对分支进行构建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68270"/>
            <wp:effectExtent l="0" t="0" r="1016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5、构建结果（构建成功才允许合并）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668270"/>
            <wp:effectExtent l="0" t="0" r="10160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如果试飞构建不通过发起合并会有如图异常</w:t>
      </w:r>
    </w:p>
    <w:p>
      <w:r>
        <w:drawing>
          <wp:inline distT="0" distB="0" distL="114300" distR="114300">
            <wp:extent cx="5268595" cy="2290445"/>
            <wp:effectExtent l="0" t="0" r="825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37485"/>
            <wp:effectExtent l="0" t="0" r="571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348282"/>
    <w:multiLevelType w:val="singleLevel"/>
    <w:tmpl w:val="7C34828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5NzQyZjkzYzk4YzAyYjAwMGI3N2ZkMzRhOTE4YjQifQ=="/>
  </w:docVars>
  <w:rsids>
    <w:rsidRoot w:val="5C13263C"/>
    <w:rsid w:val="0C083FBC"/>
    <w:rsid w:val="16A42650"/>
    <w:rsid w:val="2FEA16B8"/>
    <w:rsid w:val="37350820"/>
    <w:rsid w:val="4040582E"/>
    <w:rsid w:val="5AEB3E5A"/>
    <w:rsid w:val="5C13263C"/>
    <w:rsid w:val="5DF9688E"/>
    <w:rsid w:val="642B1FF1"/>
    <w:rsid w:val="66B20D8A"/>
    <w:rsid w:val="67555A5D"/>
    <w:rsid w:val="6E600263"/>
    <w:rsid w:val="726D3C40"/>
    <w:rsid w:val="763C007B"/>
    <w:rsid w:val="7CBD66FF"/>
    <w:rsid w:val="7D93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123</Words>
  <Characters>131</Characters>
  <Lines>0</Lines>
  <Paragraphs>0</Paragraphs>
  <TotalTime>3</TotalTime>
  <ScaleCrop>false</ScaleCrop>
  <LinksUpToDate>false</LinksUpToDate>
  <CharactersWithSpaces>131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2023-02-07T07:26:00Z</dcterms:created>
  <dc:creator>十八里铺肥乞丐</dc:creator>
  <cp:lastModifiedBy>十八里铺肥乞丐</cp:lastModifiedBy>
  <dcterms:modified xsi:type="dcterms:W3CDTF">2023-02-08T01:18:16Z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35CA623B1C334232B66801B2A7EED9C2</vt:lpwstr>
  </property>
</Properties>
</file>