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广西移动-资源中心日常巡检运维</w:t>
      </w:r>
      <w:r>
        <w:rPr>
          <w:rFonts w:hint="eastAsia" w:ascii="微软雅黑" w:hAnsi="微软雅黑" w:eastAsia="微软雅黑" w:cs="微软雅黑"/>
          <w:b/>
          <w:bCs/>
          <w:sz w:val="32"/>
          <w:szCs w:val="32"/>
        </w:rPr>
        <w:t>文档</w:t>
      </w:r>
    </w:p>
    <w:p>
      <w:pPr>
        <w:jc w:val="center"/>
        <w:rPr>
          <w:rFonts w:hint="default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Zcm平台网址：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instrText xml:space="preserve"> HYPERLINK "http://10.165.68.79:52000/portal/" </w:instrTex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http://10.165.68.79:52000/portal/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 xml:space="preserve">   账号密码：zcm/Jcft@cmz@79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日常巡检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1,实时告警查看,路径如图：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64150" cy="2014855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66690" cy="2301240"/>
            <wp:effectExtent l="0" t="0" r="381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Chars="0" w:right="0" w:righ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Chars="0" w:right="0" w:right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在此界面可以查看到由zcm平台自动巡检发出来的实时告警信息，如果观察到主机文件系统实用率的告警，双击里面有主机信息，需及时登录主机清理磁盘；平时也会有一些内存使用率的告警，要注意及时处理；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29860" cy="2201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Chars="0" w:right="0" w:rightChars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Chars="0" w:right="0" w:righ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主机监控，此处的界面也可实时监控主机情况，需要定时处理告警；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6690" cy="235077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Chars="0" w:right="0" w:righ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grafa资源中心监控平台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Chars="0" w:right="0" w:righ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7FFF"/>
          <w:spacing w:val="0"/>
          <w:sz w:val="14"/>
          <w:szCs w:val="14"/>
        </w:rPr>
        <w:fldChar w:fldCharType="begin"/>
      </w:r>
      <w:r>
        <w:rPr>
          <w:rFonts w:ascii="微软雅黑" w:hAnsi="微软雅黑" w:eastAsia="微软雅黑" w:cs="微软雅黑"/>
          <w:i w:val="0"/>
          <w:iCs w:val="0"/>
          <w:caps w:val="0"/>
          <w:color w:val="007FFF"/>
          <w:spacing w:val="0"/>
          <w:sz w:val="14"/>
          <w:szCs w:val="14"/>
        </w:rPr>
        <w:instrText xml:space="preserve"> HYPERLINK "http://10.188.83.133:3000/d/7DFT2X17k/zi-yuan-zhong-xin-ye-wu-zhi-biao?orgId=1" </w:instrText>
      </w:r>
      <w:r>
        <w:rPr>
          <w:rFonts w:ascii="微软雅黑" w:hAnsi="微软雅黑" w:eastAsia="微软雅黑" w:cs="微软雅黑"/>
          <w:i w:val="0"/>
          <w:iCs w:val="0"/>
          <w:caps w:val="0"/>
          <w:color w:val="007FFF"/>
          <w:spacing w:val="0"/>
          <w:sz w:val="14"/>
          <w:szCs w:val="14"/>
        </w:rPr>
        <w:fldChar w:fldCharType="separate"/>
      </w:r>
      <w:r>
        <w:rPr>
          <w:rStyle w:val="4"/>
          <w:rFonts w:ascii="微软雅黑" w:hAnsi="微软雅黑" w:eastAsia="微软雅黑" w:cs="微软雅黑"/>
          <w:i w:val="0"/>
          <w:iCs w:val="0"/>
          <w:caps w:val="0"/>
          <w:spacing w:val="0"/>
          <w:sz w:val="14"/>
          <w:szCs w:val="14"/>
        </w:rPr>
        <w:t>http://10.188.83.133:3000/d/7DFT2X17k/zi-yuan-zhong-xin-ye-wu-zhi-biao?orgId=1</w:t>
      </w:r>
      <w:r>
        <w:rPr>
          <w:rFonts w:ascii="微软雅黑" w:hAnsi="微软雅黑" w:eastAsia="微软雅黑" w:cs="微软雅黑"/>
          <w:i w:val="0"/>
          <w:iCs w:val="0"/>
          <w:caps w:val="0"/>
          <w:color w:val="007FFF"/>
          <w:spacing w:val="0"/>
          <w:sz w:val="14"/>
          <w:szCs w:val="14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7FFF"/>
          <w:spacing w:val="0"/>
          <w:sz w:val="14"/>
          <w:szCs w:val="14"/>
          <w:lang w:val="en-US" w:eastAsia="zh-CN"/>
        </w:rPr>
        <w:t xml:space="preserve">  账号密码：</w:t>
      </w:r>
      <w:r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t>admin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t>/1qazxcv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Chars="0" w:right="0" w:right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  <w:lang w:val="en-US" w:eastAsia="zh-CN"/>
        </w:rPr>
        <w:t>该平台有资源主机和数据库的监控，也需定时查看，可以提前预警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Chars="0" w:right="0" w:righ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="0" w:leftChars="0" w:right="0" w:rightChars="0" w:firstLine="0" w:firstLineChars="0"/>
        <w:jc w:val="left"/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故障核查处理过程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以传输功能卡慢为例，在群里收到反馈GIS界面录入卡等现象时，首先反应到相关的服务有问题，目前相关服务列表已整理在另外的表格，核查过程如下：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检查相应服务的控制台日志是否有很多报错，或者日志不动的现象：入口如下：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3675" cy="2021205"/>
            <wp:effectExtent l="0" t="0" r="952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2，搜索相关应用，该界面可以滚动重新，重新部署等等。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6690" cy="2216785"/>
            <wp:effectExtent l="0" t="0" r="3810" b="57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Chars="0"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3，详情界面可以实现查看实时日志，查看调用链，重启某个节点等等；应用出问题后，需要第一时间下载控制台日志交给研发；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67325" cy="2403475"/>
            <wp:effectExtent l="0" t="0" r="317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Chars="0" w:right="0" w:righ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leftChars="0" w:right="0" w:righ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4，查看应用调用链，当看到有很多超时链接时候，要单个节点检查是否是某个节点出现了异常，可以单节点巡检查看该节点这时间内详细情况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325" cy="2369820"/>
            <wp:effectExtent l="0" t="0" r="3175" b="50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4.1单节点查看调用链，如果某个界面有很多超时链接长时间漂浮，则证明该节点出现问题了，需要对该节点进行下一步排查；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4785" cy="1859280"/>
            <wp:effectExtent l="0" t="0" r="5715" b="762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4.2巡检界面：如果在该界面观察到有很多FGC的情况，需要立即对该节点dump一下，观察主机cup使用情况，待日志下载完后从容器复制出来到主机上面，再对该节点进行重启；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1938020"/>
            <wp:effectExtent l="0" t="0" r="12065" b="5080"/>
            <wp:docPr id="9" name="图片 9" descr="lQLPJxaSHhXYYtnNArzNB3CwFn7DoTCaHOcC8HcaqYAnAA_1904_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QLPJxaSHhXYYtnNArzNB3CwFn7DoTCaHOcC8HcaqYAnAA_1904_7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4.3登录主机下载dump文件相关指令如下说明：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  <w:lang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t>生成堆内存dump: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t>jmap -dump:file=test.hprof,format=b pid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t>查看进程内存分配: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t>pmap -x pid | sort -k 3 -n -r &gt;&gt; pmaps.txt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t>查看内存块地址详情: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t>cat /proc/pid/smaps &gt;&gt; smaps.txt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t>查看进程内线程堆栈信息(系统卡慢时需3s打印一次,共打印三次):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t>jstack pid &gt;&gt; jstack.txt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t>查看jvm内存详情(需开启-XX:NativeMemoryTracking=detail参数):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t>jcmd pid VM.native_memory detail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t>以上命令中的pid需要换成进程id,可使用命令 jps -v查看pid;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t>在文件管理中下载以上生成的日志,除此之外还需下载控制台日志和GC日志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</w:rPr>
        <w:t>有时间就全都下下来,没时间就选择一下,内存泄露看dump,系统卡慢看jstack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  <w:lang w:eastAsia="zh-CN"/>
        </w:rPr>
        <w:t>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4.4复制dump文件到主机上相关指令：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14"/>
          <w:szCs w:val="14"/>
          <w:shd w:val="clear" w:fill="C9E7FF"/>
          <w:lang w:val="en-US" w:eastAsia="zh-CN"/>
        </w:rPr>
        <w:drawing>
          <wp:inline distT="0" distB="0" distL="114300" distR="114300">
            <wp:extent cx="5266690" cy="891540"/>
            <wp:effectExtent l="0" t="0" r="3810" b="10160"/>
            <wp:docPr id="11" name="图片 11" descr="lQLPJxaPybaCE8TNAUXNB4CwmwLServQqV8C7KYB1kAGAA_1920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QLPJxaPybaCE8TNAUXNB4CwmwLServQqV8C7KYB1kAGAA_1920_3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2F3"/>
        <w:spacing w:before="0" w:beforeAutospacing="0" w:after="0" w:afterAutospacing="0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4.5最后从主机上面取日志文件到本地，发给相关研发；</w:t>
      </w: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B47957"/>
    <w:multiLevelType w:val="singleLevel"/>
    <w:tmpl w:val="8FB47957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1">
    <w:nsid w:val="3F5B476A"/>
    <w:multiLevelType w:val="singleLevel"/>
    <w:tmpl w:val="3F5B476A"/>
    <w:lvl w:ilvl="0" w:tentative="0">
      <w:start w:val="2"/>
      <w:numFmt w:val="decimal"/>
      <w:suff w:val="nothing"/>
      <w:lvlText w:val="%1，"/>
      <w:lvlJc w:val="left"/>
    </w:lvl>
  </w:abstractNum>
  <w:abstractNum w:abstractNumId="2">
    <w:nsid w:val="4216ED1D"/>
    <w:multiLevelType w:val="singleLevel"/>
    <w:tmpl w:val="4216ED1D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UyZTVjMmJkNjFmOTFjMzE5YzA5Njk3YTVkODJhMjgifQ=="/>
  </w:docVars>
  <w:rsids>
    <w:rsidRoot w:val="00000000"/>
    <w:rsid w:val="06A04A2E"/>
    <w:rsid w:val="0F4D592D"/>
    <w:rsid w:val="137D63D6"/>
    <w:rsid w:val="21DB6CC7"/>
    <w:rsid w:val="2AE80F00"/>
    <w:rsid w:val="31A07F28"/>
    <w:rsid w:val="31AB2B70"/>
    <w:rsid w:val="378C1D5D"/>
    <w:rsid w:val="441C6D6A"/>
    <w:rsid w:val="484369DD"/>
    <w:rsid w:val="6A57273A"/>
    <w:rsid w:val="6C245811"/>
    <w:rsid w:val="70430191"/>
    <w:rsid w:val="7C822FD7"/>
    <w:rsid w:val="7E5E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836</Words>
  <Characters>1186</Characters>
  <Lines>0</Lines>
  <Paragraphs>0</Paragraphs>
  <TotalTime>115</TotalTime>
  <ScaleCrop>false</ScaleCrop>
  <LinksUpToDate>false</LinksUpToDate>
  <CharactersWithSpaces>1214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2022-08-10T03:25:00Z</dcterms:created>
  <dc:creator>jun</dc:creator>
  <cp:lastModifiedBy>唯一</cp:lastModifiedBy>
  <dcterms:modified xsi:type="dcterms:W3CDTF">2022-08-10T09:34:03Z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4D0137273A5E4BCBBDFACEE0A24B1F6B</vt:lpwstr>
  </property>
</Properties>
</file>