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left="220" w:leftChars="105"/>
        <w:jc w:val="center"/>
        <w:rPr>
          <w:rFonts w:cs="Tahoma"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cs="Tahoma" w:asciiTheme="majorEastAsia" w:hAnsiTheme="majorEastAsia" w:eastAsiaTheme="majorEastAsia"/>
          <w:b/>
          <w:bCs/>
          <w:sz w:val="44"/>
          <w:szCs w:val="44"/>
        </w:rPr>
        <w:t>编排器与局数据管理系统接口规范</w:t>
      </w:r>
    </w:p>
    <w:p>
      <w:pPr>
        <w:ind w:left="220" w:leftChars="105"/>
        <w:jc w:val="center"/>
        <w:rPr>
          <w:rFonts w:cs="Tahoma" w:asciiTheme="majorEastAsia" w:hAnsiTheme="majorEastAsia" w:eastAsiaTheme="majorEastAsia"/>
          <w:b/>
          <w:bCs/>
          <w:sz w:val="44"/>
          <w:szCs w:val="44"/>
        </w:rPr>
      </w:pPr>
    </w:p>
    <w:p>
      <w:pPr>
        <w:ind w:left="220" w:leftChars="105"/>
        <w:jc w:val="center"/>
        <w:rPr>
          <w:rFonts w:cs="Tahoma"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cs="Tahoma" w:asciiTheme="majorEastAsia" w:hAnsiTheme="majorEastAsia" w:eastAsiaTheme="majorEastAsia"/>
          <w:b/>
          <w:bCs/>
          <w:sz w:val="44"/>
          <w:szCs w:val="44"/>
        </w:rPr>
        <w:t>V1.0</w:t>
      </w: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hint="eastAsia" w:asciiTheme="minorEastAsia" w:hAnsiTheme="minorEastAsia" w:eastAsiaTheme="minorEastAsia"/>
          <w:b/>
          <w:bCs/>
          <w:sz w:val="28"/>
        </w:rPr>
        <w:tab/>
      </w:r>
      <w:r>
        <w:rPr>
          <w:rFonts w:asciiTheme="minorEastAsia" w:hAnsiTheme="minorEastAsia" w:eastAsiaTheme="minorEastAsia"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40640</wp:posOffset>
                </wp:positionV>
                <wp:extent cx="5600700" cy="0"/>
                <wp:effectExtent l="19050" t="17780" r="19050" b="20320"/>
                <wp:wrapSquare wrapText="bothSides"/>
                <wp:docPr id="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-5.25pt;margin-top:3.2pt;height:0pt;width:441pt;mso-wrap-distance-bottom:0pt;mso-wrap-distance-left:9pt;mso-wrap-distance-right:9pt;mso-wrap-distance-top:0pt;z-index:-251657216;mso-width-relative:page;mso-height-relative:page;" filled="f" stroked="t" coordsize="21600,21600" o:gfxdata="UEsDBAoAAAAAAIdO4kAAAAAAAAAAAAAAAAAEAAAAZHJzL1BLAwQUAAAACACHTuJAyC5xHtQAAAAH&#10;AQAADwAAAGRycy9kb3ducmV2LnhtbE2OsU7DMBRFdyT+wXpIbK0dBG0U4nSoijqwtAGJ9SU2SRT7&#10;OdhuG/4elwXGo3t17yk3szXsrH0YHEnIlgKYptapgToJ728vixxYiEgKjSMt4VsH2FS3NyUWyl3o&#10;qM917FgaoVCghD7GqeA8tL22GJZu0pSyT+ctxoS+48rjJY1bwx+EWHGLA6WHHie97XU71icrweya&#10;2eeHse73h9fx62OH+/UWpby/y8QzsKjn+FeGq35Shyo5Ne5EKjAjYZGJp1SVsHoElvJ8nSVufplX&#10;Jf/vX/0AUEsDBBQAAAAIAIdO4kD5A0yHxwEAAKADAAAOAAAAZHJzL2Uyb0RvYy54bWytU8Fu2zAM&#10;vQ/YPwi6L3aCtR2MOD0k6C7ZFqDdByiybAuVREFUYufvR8lJumWXHuqDIIrkI98jvXwcrWFHFVCD&#10;q/l8VnKmnIRGu67mv1+evnzjDKNwjTDgVM1PCvnj6vOn5eArtYAeTKMCIxCH1eBr3sfoq6JA2Ssr&#10;cAZeOXK2EKyIZIauaIIYCN2aYlGW98UAofEBpEKk183k5GfE8B5AaFst1QbkwSoXJ9SgjIhECXvt&#10;ka9yt22rZPzVtqgiMzUnpjGfVITu+3QWq6WouiB8r+W5BfGeFm44WaEdFb1CbUQU7BD0f1BWywAI&#10;bZxJsMVEJCtCLObljTbPvfAqcyGp0V9Fx4+DlT+Pu8B0Q5vAmROWBr7VTrGHpMzgsaKAtduFxE2O&#10;7tlvQb4ic7DuhetU7vDl5CltnjKKf1KSgZ7w98MPaChGHCJkmcY22ARJArAxT+N0nYYaI5P0eHdf&#10;lg8lDUpefIWoLok+YPyuwLJ0qbmhnjOwOG4xpkZEdQlJdRw8aWPysI1jQ80Xd18JOrkQjG6SNxuh&#10;269NYEeR9iV/mdZNWICDa6Yqxp1ZJ6KTZHtoTrtwUYMGl9s5L1najL/tnP32Y6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gucR7UAAAABwEAAA8AAAAAAAAAAQAgAAAAIgAAAGRycy9kb3ducmV2&#10;LnhtbFBLAQIUABQAAAAIAIdO4kD5A0yHxwEAAKADAAAOAAAAAAAAAAEAIAAAACMBAABkcnMvZTJv&#10;RG9jLnhtbFBLBQYAAAAABgAGAFkBAABcBQAAAAA=&#10;">
                <v:fill on="f" focussize="0,0"/>
                <v:stroke weight="2pt" color="#000000" joinstyle="round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spacing w:after="260"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版权声明</w:t>
      </w:r>
    </w:p>
    <w:p>
      <w:pPr>
        <w:rPr>
          <w:rFonts w:asciiTheme="minorEastAsia" w:hAnsiTheme="minorEastAsia" w:eastAsiaTheme="minorEastAsia"/>
        </w:rPr>
      </w:pPr>
    </w:p>
    <w:p>
      <w:pPr>
        <w:pStyle w:val="52"/>
        <w:spacing w:before="60" w:after="60" w:line="360" w:lineRule="auto"/>
        <w:rPr>
          <w:rFonts w:asciiTheme="minorEastAsia" w:hAnsiTheme="minorEastAsia" w:eastAsiaTheme="minorEastAsia"/>
          <w:bCs/>
          <w:spacing w:val="100"/>
          <w:sz w:val="28"/>
          <w:szCs w:val="28"/>
        </w:rPr>
      </w:pPr>
      <w:r>
        <w:rPr>
          <w:rFonts w:asciiTheme="minorEastAsia" w:hAnsiTheme="minorEastAsia" w:eastAsiaTheme="minorEastAsia"/>
          <w:bCs/>
          <w:spacing w:val="100"/>
          <w:sz w:val="28"/>
          <w:szCs w:val="28"/>
        </w:rPr>
        <w:t>前言</w:t>
      </w:r>
    </w:p>
    <w:p>
      <w:pPr>
        <w:spacing w:line="360" w:lineRule="auto"/>
        <w:ind w:firstLine="476" w:firstLineChars="227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本规范规定了</w:t>
      </w:r>
      <w:r>
        <w:rPr>
          <w:rFonts w:hint="eastAsia" w:asciiTheme="minorEastAsia" w:hAnsiTheme="minorEastAsia" w:eastAsiaTheme="minorEastAsia"/>
          <w:szCs w:val="21"/>
        </w:rPr>
        <w:t>局数据管理平台</w:t>
      </w:r>
      <w:r>
        <w:rPr>
          <w:rFonts w:asciiTheme="minorEastAsia" w:hAnsiTheme="minorEastAsia" w:eastAsiaTheme="minorEastAsia"/>
          <w:szCs w:val="21"/>
        </w:rPr>
        <w:t>和</w:t>
      </w:r>
      <w:r>
        <w:rPr>
          <w:rFonts w:hint="eastAsia" w:asciiTheme="minorEastAsia" w:hAnsiTheme="minorEastAsia" w:eastAsiaTheme="minorEastAsia"/>
          <w:szCs w:val="21"/>
        </w:rPr>
        <w:t>中国移动服开系统</w:t>
      </w:r>
      <w:r>
        <w:rPr>
          <w:rFonts w:asciiTheme="minorEastAsia" w:hAnsiTheme="minorEastAsia" w:eastAsiaTheme="minorEastAsia"/>
          <w:szCs w:val="21"/>
        </w:rPr>
        <w:t>的接口业务需求、接口数据规范、接口参考技术方案(</w:t>
      </w:r>
      <w:r>
        <w:rPr>
          <w:rFonts w:hint="eastAsia" w:asciiTheme="minorEastAsia" w:hAnsiTheme="minorEastAsia" w:eastAsiaTheme="minorEastAsia"/>
          <w:szCs w:val="21"/>
        </w:rPr>
        <w:t>HTTP/REST/POST</w:t>
      </w:r>
      <w:r>
        <w:rPr>
          <w:rFonts w:asciiTheme="minorEastAsia" w:hAnsiTheme="minorEastAsia" w:eastAsiaTheme="minorEastAsia"/>
          <w:szCs w:val="21"/>
        </w:rPr>
        <w:t>、XML)等内容。本规范适用于</w:t>
      </w:r>
      <w:r>
        <w:rPr>
          <w:rFonts w:hint="eastAsia" w:asciiTheme="minorEastAsia" w:hAnsiTheme="minorEastAsia" w:eastAsiaTheme="minorEastAsia"/>
          <w:szCs w:val="21"/>
        </w:rPr>
        <w:t>局数据管理平台</w:t>
      </w:r>
      <w:r>
        <w:rPr>
          <w:rFonts w:asciiTheme="minorEastAsia" w:hAnsiTheme="minorEastAsia" w:eastAsiaTheme="minorEastAsia"/>
          <w:szCs w:val="21"/>
        </w:rPr>
        <w:t>和</w:t>
      </w:r>
      <w:r>
        <w:rPr>
          <w:rFonts w:hint="eastAsia" w:asciiTheme="minorEastAsia" w:hAnsiTheme="minorEastAsia" w:eastAsiaTheme="minorEastAsia"/>
          <w:szCs w:val="21"/>
        </w:rPr>
        <w:t>广西移动编排器</w:t>
      </w:r>
      <w:r>
        <w:rPr>
          <w:rFonts w:asciiTheme="minorEastAsia" w:hAnsiTheme="minorEastAsia" w:eastAsiaTheme="minorEastAsia"/>
          <w:szCs w:val="21"/>
        </w:rPr>
        <w:t>系统互联接口的实施，</w:t>
      </w:r>
      <w:r>
        <w:rPr>
          <w:rFonts w:hint="eastAsia" w:asciiTheme="minorEastAsia" w:hAnsiTheme="minorEastAsia" w:eastAsiaTheme="minorEastAsia"/>
          <w:szCs w:val="21"/>
        </w:rPr>
        <w:t>局数据管理平台</w:t>
      </w:r>
      <w:r>
        <w:rPr>
          <w:rFonts w:asciiTheme="minorEastAsia" w:hAnsiTheme="minorEastAsia" w:eastAsiaTheme="minorEastAsia"/>
          <w:szCs w:val="21"/>
        </w:rPr>
        <w:t>和</w:t>
      </w:r>
      <w:r>
        <w:rPr>
          <w:rFonts w:hint="eastAsia" w:asciiTheme="minorEastAsia" w:hAnsiTheme="minorEastAsia" w:eastAsiaTheme="minorEastAsia"/>
          <w:szCs w:val="21"/>
        </w:rPr>
        <w:t>广西移动编排系统</w:t>
      </w:r>
      <w:r>
        <w:rPr>
          <w:rFonts w:asciiTheme="minorEastAsia" w:hAnsiTheme="minorEastAsia" w:eastAsiaTheme="minorEastAsia"/>
          <w:szCs w:val="21"/>
        </w:rPr>
        <w:t>互联接口的承建方需满足本规范中的业务需求，严格遵循本规范中的接口数据规范，并在无特殊情况下采用本规范所提供的参考技术方案。</w:t>
      </w:r>
    </w:p>
    <w:p>
      <w:pPr>
        <w:spacing w:line="360" w:lineRule="auto"/>
        <w:ind w:firstLine="479" w:firstLineChars="227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特别说明：本接口技术主要指定专线处理对象为新IMS语音/互联网专线的开通与激活，并对新开后的专线进行IP地址的增减、拆除、回滚与激活。</w:t>
      </w: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  <w:rPr>
          <w:rFonts w:asciiTheme="minorEastAsia" w:hAnsiTheme="minorEastAsia" w:eastAsiaTheme="minorEastAsia"/>
          <w:b/>
          <w:spacing w:val="100"/>
          <w:sz w:val="24"/>
        </w:rPr>
      </w:pPr>
    </w:p>
    <w:p>
      <w:pPr>
        <w:spacing w:after="260"/>
        <w:jc w:val="center"/>
      </w:pPr>
      <w:r>
        <w:rPr>
          <w:rFonts w:asciiTheme="minorEastAsia" w:hAnsiTheme="minorEastAsia" w:eastAsiaTheme="minorEastAsia"/>
          <w:b/>
          <w:spacing w:val="100"/>
          <w:sz w:val="24"/>
        </w:rPr>
        <w:t>目录</w:t>
      </w:r>
      <w:r>
        <w:rPr>
          <w:rFonts w:cs="Tahoma" w:asciiTheme="minorEastAsia" w:hAnsiTheme="minorEastAsia" w:eastAsiaTheme="minorEastAsia"/>
          <w:sz w:val="24"/>
          <w:szCs w:val="24"/>
        </w:rPr>
        <w:fldChar w:fldCharType="begin"/>
      </w:r>
      <w:r>
        <w:rPr>
          <w:rFonts w:cs="Tahoma" w:asciiTheme="minorEastAsia" w:hAnsiTheme="minorEastAsia" w:eastAsiaTheme="minorEastAsia"/>
          <w:sz w:val="24"/>
          <w:szCs w:val="24"/>
        </w:rPr>
        <w:instrText xml:space="preserve"> TOC \o "1-3" \h \z </w:instrText>
      </w:r>
      <w:r>
        <w:rPr>
          <w:rFonts w:cs="Tahoma" w:asciiTheme="minorEastAsia" w:hAnsiTheme="minorEastAsia" w:eastAsiaTheme="minorEastAsia"/>
          <w:sz w:val="24"/>
          <w:szCs w:val="24"/>
        </w:rPr>
        <w:fldChar w:fldCharType="separate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"_Toc49697937" </w:instrText>
      </w:r>
      <w:r>
        <w:fldChar w:fldCharType="separate"/>
      </w:r>
      <w:r>
        <w:rPr>
          <w:rStyle w:val="31"/>
          <w:rFonts w:asciiTheme="minorEastAsia" w:hAnsiTheme="minorEastAsia"/>
        </w:rPr>
        <w:t>1、术语与缩略语</w:t>
      </w:r>
      <w:r>
        <w:tab/>
      </w:r>
      <w:r>
        <w:fldChar w:fldCharType="begin"/>
      </w:r>
      <w:r>
        <w:instrText xml:space="preserve"> PAGEREF _Toc49697937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"_Toc49697938" </w:instrText>
      </w:r>
      <w:r>
        <w:fldChar w:fldCharType="separate"/>
      </w:r>
      <w:r>
        <w:rPr>
          <w:rStyle w:val="31"/>
          <w:rFonts w:asciiTheme="minorEastAsia" w:hAnsiTheme="minorEastAsia"/>
        </w:rPr>
        <w:t>2、接口流程</w:t>
      </w:r>
      <w:r>
        <w:tab/>
      </w:r>
      <w:r>
        <w:fldChar w:fldCharType="begin"/>
      </w:r>
      <w:r>
        <w:instrText xml:space="preserve"> PAGEREF _Toc49697938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"_Toc49697939" </w:instrText>
      </w:r>
      <w:r>
        <w:fldChar w:fldCharType="separate"/>
      </w:r>
      <w:r>
        <w:rPr>
          <w:rStyle w:val="31"/>
          <w:rFonts w:asciiTheme="minorEastAsia" w:hAnsiTheme="minorEastAsia"/>
          <w:highlight w:val="lightGray"/>
        </w:rPr>
        <w:t>3、</w:t>
      </w:r>
      <w:r>
        <w:rPr>
          <w:rStyle w:val="31"/>
          <w:rFonts w:asciiTheme="minorEastAsia" w:hAnsiTheme="minorEastAsia"/>
        </w:rPr>
        <w:t>接口定义</w:t>
      </w:r>
      <w:r>
        <w:tab/>
      </w:r>
      <w:r>
        <w:fldChar w:fldCharType="begin"/>
      </w:r>
      <w:r>
        <w:instrText xml:space="preserve"> PAGEREF _Toc49697939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"_Toc49697940" </w:instrText>
      </w:r>
      <w:r>
        <w:fldChar w:fldCharType="separate"/>
      </w:r>
      <w:r>
        <w:rPr>
          <w:rStyle w:val="31"/>
          <w:rFonts w:asciiTheme="minorEastAsia" w:hAnsiTheme="minorEastAsia"/>
        </w:rPr>
        <w:t>接口基本约定</w:t>
      </w:r>
      <w:r>
        <w:tab/>
      </w:r>
      <w:r>
        <w:fldChar w:fldCharType="begin"/>
      </w:r>
      <w:r>
        <w:instrText xml:space="preserve"> PAGEREF _Toc49697940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"_Toc49697941" </w:instrText>
      </w:r>
      <w:r>
        <w:fldChar w:fldCharType="separate"/>
      </w:r>
      <w:r>
        <w:rPr>
          <w:rStyle w:val="31"/>
          <w:rFonts w:asciiTheme="minorEastAsia" w:hAnsiTheme="minorEastAsia"/>
        </w:rPr>
        <w:t>接口服务概述</w:t>
      </w:r>
      <w:r>
        <w:tab/>
      </w:r>
      <w:r>
        <w:fldChar w:fldCharType="begin"/>
      </w:r>
      <w:r>
        <w:instrText xml:space="preserve"> PAGEREF _Toc49697941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"_Toc49697942" </w:instrText>
      </w:r>
      <w:r>
        <w:fldChar w:fldCharType="separate"/>
      </w:r>
      <w:r>
        <w:rPr>
          <w:rStyle w:val="31"/>
          <w:rFonts w:asciiTheme="minorEastAsia" w:hAnsiTheme="minorEastAsia"/>
        </w:rPr>
        <w:t>局数据提供给编排器接口</w:t>
      </w:r>
      <w:r>
        <w:tab/>
      </w:r>
      <w:r>
        <w:fldChar w:fldCharType="begin"/>
      </w:r>
      <w:r>
        <w:instrText xml:space="preserve"> PAGEREF _Toc49697942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"_Toc49697943" </w:instrText>
      </w:r>
      <w:r>
        <w:fldChar w:fldCharType="separate"/>
      </w:r>
      <w:r>
        <w:rPr>
          <w:rStyle w:val="31"/>
          <w:rFonts w:asciiTheme="minorEastAsia" w:hAnsiTheme="minorEastAsia"/>
        </w:rPr>
        <w:t>1、测试服务接口</w:t>
      </w:r>
      <w:r>
        <w:tab/>
      </w:r>
      <w:r>
        <w:fldChar w:fldCharType="begin"/>
      </w:r>
      <w:r>
        <w:instrText xml:space="preserve"> PAGEREF _Toc49697943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"_Toc49697944" </w:instrText>
      </w:r>
      <w:r>
        <w:fldChar w:fldCharType="separate"/>
      </w:r>
      <w:r>
        <w:rPr>
          <w:rStyle w:val="31"/>
          <w:rFonts w:asciiTheme="minorEastAsia" w:hAnsiTheme="minorEastAsia"/>
        </w:rPr>
        <w:t>2、IP地址开通/新增接口</w:t>
      </w:r>
      <w:r>
        <w:tab/>
      </w:r>
      <w:r>
        <w:fldChar w:fldCharType="begin"/>
      </w:r>
      <w:r>
        <w:instrText xml:space="preserve"> PAGEREF _Toc49697944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"_Toc49697945" </w:instrText>
      </w:r>
      <w:r>
        <w:fldChar w:fldCharType="separate"/>
      </w:r>
      <w:r>
        <w:rPr>
          <w:rStyle w:val="31"/>
          <w:rFonts w:asciiTheme="minorEastAsia" w:hAnsiTheme="minorEastAsia"/>
        </w:rPr>
        <w:t>3、 IP地址回收/回滚接口</w:t>
      </w:r>
      <w:r>
        <w:tab/>
      </w:r>
      <w:r>
        <w:fldChar w:fldCharType="begin"/>
      </w:r>
      <w:r>
        <w:instrText xml:space="preserve"> PAGEREF _Toc49697945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"_Toc49697946" </w:instrText>
      </w:r>
      <w:r>
        <w:fldChar w:fldCharType="separate"/>
      </w:r>
      <w:r>
        <w:rPr>
          <w:rStyle w:val="31"/>
          <w:rFonts w:asciiTheme="minorEastAsia" w:hAnsiTheme="minorEastAsia"/>
        </w:rPr>
        <w:t>编排器提供给局数据的回单服务</w:t>
      </w:r>
      <w:r>
        <w:tab/>
      </w:r>
      <w:r>
        <w:fldChar w:fldCharType="begin"/>
      </w:r>
      <w:r>
        <w:instrText xml:space="preserve"> PAGEREF _Toc49697946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"_Toc49697947" </w:instrText>
      </w:r>
      <w:r>
        <w:fldChar w:fldCharType="separate"/>
      </w:r>
      <w:r>
        <w:rPr>
          <w:rStyle w:val="31"/>
          <w:rFonts w:asciiTheme="minorEastAsia" w:hAnsiTheme="minorEastAsia"/>
        </w:rPr>
        <w:t>1）开通/新增</w:t>
      </w:r>
      <w:r>
        <w:tab/>
      </w:r>
      <w:r>
        <w:fldChar w:fldCharType="begin"/>
      </w:r>
      <w:r>
        <w:instrText xml:space="preserve"> PAGEREF _Toc49697947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"_Toc49697948" </w:instrText>
      </w:r>
      <w:r>
        <w:fldChar w:fldCharType="separate"/>
      </w:r>
      <w:r>
        <w:rPr>
          <w:rStyle w:val="31"/>
          <w:rFonts w:cs="Tahoma" w:asciiTheme="minorEastAsia" w:hAnsiTheme="minorEastAsia"/>
          <w:bCs/>
        </w:rPr>
        <w:t>2）减少/拆除</w:t>
      </w:r>
      <w:r>
        <w:tab/>
      </w:r>
      <w:r>
        <w:fldChar w:fldCharType="begin"/>
      </w:r>
      <w:r>
        <w:instrText xml:space="preserve"> PAGEREF _Toc49697948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rFonts w:cs="Tahoma" w:asciiTheme="minorEastAsia" w:hAnsiTheme="minorEastAsia" w:eastAsiaTheme="minorEastAsia"/>
          <w:szCs w:val="24"/>
        </w:rPr>
      </w:pPr>
      <w:r>
        <w:rPr>
          <w:rFonts w:cs="Tahoma" w:asciiTheme="minorEastAsia" w:hAnsiTheme="minorEastAsia" w:eastAsiaTheme="minorEastAsia"/>
          <w:szCs w:val="24"/>
        </w:rPr>
        <w:fldChar w:fldCharType="end"/>
      </w: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cs="Tahoma" w:asciiTheme="minorEastAsia" w:hAnsiTheme="minorEastAsia" w:eastAsiaTheme="minorEastAsia"/>
          <w:szCs w:val="24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rPr>
          <w:rFonts w:asciiTheme="minorEastAsia" w:hAnsiTheme="minorEastAsia" w:eastAsiaTheme="minorEastAsia"/>
          <w:bCs/>
          <w:sz w:val="36"/>
        </w:rPr>
      </w:pPr>
    </w:p>
    <w:p>
      <w:pPr>
        <w:pStyle w:val="2"/>
        <w:tabs>
          <w:tab w:val="left" w:pos="431"/>
          <w:tab w:val="clear" w:pos="432"/>
        </w:tabs>
        <w:rPr>
          <w:rFonts w:asciiTheme="minorEastAsia" w:hAnsiTheme="minorEastAsia" w:eastAsiaTheme="minorEastAsia"/>
        </w:rPr>
      </w:pPr>
      <w:bookmarkStart w:id="0" w:name="_Toc49697937"/>
      <w:r>
        <w:rPr>
          <w:rFonts w:hint="eastAsia" w:asciiTheme="minorEastAsia" w:hAnsiTheme="minorEastAsia" w:eastAsiaTheme="minorEastAsia"/>
        </w:rPr>
        <w:t>1、</w:t>
      </w:r>
      <w:r>
        <w:rPr>
          <w:rFonts w:asciiTheme="minorEastAsia" w:hAnsiTheme="minorEastAsia" w:eastAsiaTheme="minorEastAsia"/>
        </w:rPr>
        <w:t>术语与缩略语</w:t>
      </w:r>
      <w:bookmarkEnd w:id="0"/>
    </w:p>
    <w:p>
      <w:pPr>
        <w:spacing w:line="360" w:lineRule="auto"/>
        <w:ind w:left="424" w:leftChars="202"/>
        <w:rPr>
          <w:rFonts w:cs="Tahoma" w:asciiTheme="minorEastAsia" w:hAnsiTheme="minorEastAsia" w:eastAsiaTheme="minorEastAsia"/>
          <w:sz w:val="24"/>
        </w:rPr>
      </w:pPr>
      <w:r>
        <w:rPr>
          <w:rFonts w:cs="Tahoma" w:asciiTheme="minorEastAsia" w:hAnsiTheme="minorEastAsia" w:eastAsiaTheme="minorEastAsia"/>
          <w:sz w:val="24"/>
        </w:rPr>
        <w:t>下列缩略语适用于本规范：</w:t>
      </w:r>
    </w:p>
    <w:tbl>
      <w:tblPr>
        <w:tblStyle w:val="27"/>
        <w:tblW w:w="7742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04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57" w:type="dxa"/>
            <w:shd w:val="clear" w:color="auto" w:fill="E0E0E0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sz w:val="24"/>
              </w:rPr>
            </w:pPr>
            <w:r>
              <w:rPr>
                <w:rFonts w:cs="Tahoma" w:asciiTheme="minorEastAsia" w:hAnsiTheme="minorEastAsia" w:eastAsiaTheme="minorEastAsia"/>
                <w:b/>
                <w:sz w:val="24"/>
              </w:rPr>
              <w:t>缩略语</w:t>
            </w:r>
          </w:p>
        </w:tc>
        <w:tc>
          <w:tcPr>
            <w:tcW w:w="4004" w:type="dxa"/>
            <w:shd w:val="clear" w:color="auto" w:fill="E0E0E0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sz w:val="24"/>
              </w:rPr>
            </w:pPr>
            <w:r>
              <w:rPr>
                <w:rFonts w:cs="Tahoma" w:asciiTheme="minorEastAsia" w:hAnsiTheme="minorEastAsia" w:eastAsiaTheme="minorEastAsia"/>
                <w:b/>
                <w:sz w:val="24"/>
              </w:rPr>
              <w:t>缩略语全称</w:t>
            </w:r>
          </w:p>
        </w:tc>
        <w:tc>
          <w:tcPr>
            <w:tcW w:w="2581" w:type="dxa"/>
            <w:shd w:val="clear" w:color="auto" w:fill="E0E0E0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sz w:val="24"/>
              </w:rPr>
            </w:pPr>
            <w:r>
              <w:rPr>
                <w:rFonts w:cs="Tahoma" w:asciiTheme="minorEastAsia" w:hAnsiTheme="minorEastAsia" w:eastAsiaTheme="minorEastAsia"/>
                <w:b/>
                <w:sz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HTTP</w:t>
            </w:r>
          </w:p>
        </w:tc>
        <w:tc>
          <w:tcPr>
            <w:tcW w:w="4004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Hyper Text Transport Protocol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超文本传输协议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szCs w:val="21"/>
              </w:rPr>
              <w:t>WS</w:t>
            </w:r>
          </w:p>
        </w:tc>
        <w:tc>
          <w:tcPr>
            <w:tcW w:w="4004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szCs w:val="21"/>
              </w:rPr>
              <w:t>Web Services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szCs w:val="21"/>
              </w:rPr>
              <w:t>Web服务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NS</w:t>
            </w:r>
          </w:p>
        </w:tc>
        <w:tc>
          <w:tcPr>
            <w:tcW w:w="4004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Naming Space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SOAP</w:t>
            </w:r>
          </w:p>
        </w:tc>
        <w:tc>
          <w:tcPr>
            <w:tcW w:w="4004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Simple Object Access Protocol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简单对象访问协议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XML</w:t>
            </w:r>
          </w:p>
        </w:tc>
        <w:tc>
          <w:tcPr>
            <w:tcW w:w="4004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eXtensible Markup Language</w:t>
            </w:r>
          </w:p>
        </w:tc>
        <w:tc>
          <w:tcPr>
            <w:tcW w:w="2581" w:type="dxa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1"/>
              </w:rPr>
              <w:t>可扩展标记语言</w:t>
            </w:r>
          </w:p>
        </w:tc>
      </w:tr>
    </w:tbl>
    <w:p>
      <w:pPr>
        <w:pStyle w:val="2"/>
        <w:rPr>
          <w:rFonts w:asciiTheme="minorEastAsia" w:hAnsiTheme="minorEastAsia" w:eastAsiaTheme="minorEastAsia"/>
        </w:rPr>
      </w:pPr>
      <w:bookmarkStart w:id="1" w:name="_Toc23806"/>
      <w:bookmarkStart w:id="2" w:name="_Toc49697938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、接口流程</w:t>
      </w:r>
      <w:bookmarkEnd w:id="1"/>
      <w:bookmarkEnd w:id="2"/>
    </w:p>
    <w:p>
      <w:pPr>
        <w:spacing w:line="360" w:lineRule="auto"/>
        <w:ind w:firstLine="462" w:firstLineChars="220"/>
        <w:rPr>
          <w:rFonts w:cs="Tahoma" w:asciiTheme="minorEastAsia" w:hAnsiTheme="minorEastAsia" w:eastAsiaTheme="minorEastAsia"/>
          <w:szCs w:val="21"/>
        </w:rPr>
      </w:pPr>
      <w:r>
        <w:rPr>
          <w:rFonts w:hint="eastAsia" w:cs="Tahoma" w:asciiTheme="minorEastAsia" w:hAnsiTheme="minorEastAsia" w:eastAsiaTheme="minorEastAsia"/>
          <w:szCs w:val="21"/>
        </w:rPr>
        <w:t>局数据管理平台向编排器提供工单输入接口，从编排器获取相关工单参数，根据工单参数进行局数据自动开通/拆除激活操作，并在相应的</w:t>
      </w:r>
      <w:r>
        <w:rPr>
          <w:rFonts w:hint="eastAsia" w:cs="Tahoma" w:asciiTheme="minorEastAsia" w:hAnsiTheme="minorEastAsia" w:eastAsiaTheme="minorEastAsia"/>
          <w:szCs w:val="21"/>
          <w:highlight w:val="yellow"/>
        </w:rPr>
        <w:t>BRAS/交换机上做数据激活，工单执行异常转人工服务台处理后重新激活工单</w:t>
      </w:r>
      <w:r>
        <w:rPr>
          <w:rFonts w:hint="eastAsia" w:cs="Tahoma" w:asciiTheme="minorEastAsia" w:hAnsiTheme="minorEastAsia" w:eastAsiaTheme="minorEastAsia"/>
          <w:szCs w:val="21"/>
        </w:rPr>
        <w:t>，工单执行完毕后调用回单服务，向编排器反馈自动配置结果及状态。</w:t>
      </w:r>
    </w:p>
    <w:p>
      <w:pPr>
        <w:pStyle w:val="2"/>
        <w:tabs>
          <w:tab w:val="left" w:pos="431"/>
          <w:tab w:val="clear" w:pos="432"/>
        </w:tabs>
        <w:spacing w:before="200" w:after="200"/>
        <w:rPr>
          <w:rFonts w:asciiTheme="minorEastAsia" w:hAnsiTheme="minorEastAsia" w:eastAsiaTheme="minorEastAsia"/>
        </w:rPr>
      </w:pPr>
      <w:bookmarkStart w:id="3" w:name="_Toc49697939"/>
      <w:r>
        <w:rPr>
          <w:rFonts w:hint="eastAsia" w:asciiTheme="minorEastAsia" w:hAnsiTheme="minorEastAsia" w:eastAsiaTheme="minorEastAsia"/>
          <w:highlight w:val="lightGray"/>
        </w:rPr>
        <w:t>3、</w:t>
      </w:r>
      <w:r>
        <w:rPr>
          <w:rFonts w:asciiTheme="minorEastAsia" w:hAnsiTheme="minorEastAsia" w:eastAsiaTheme="minorEastAsia"/>
        </w:rPr>
        <w:t>接口定义</w:t>
      </w:r>
      <w:bookmarkEnd w:id="3"/>
    </w:p>
    <w:p>
      <w:pPr>
        <w:pStyle w:val="54"/>
        <w:tabs>
          <w:tab w:val="clear" w:pos="576"/>
        </w:tabs>
        <w:ind w:left="429" w:hanging="429" w:hangingChars="178"/>
        <w:rPr>
          <w:rFonts w:asciiTheme="minorEastAsia" w:hAnsiTheme="minorEastAsia"/>
        </w:rPr>
      </w:pPr>
      <w:bookmarkStart w:id="4" w:name="_Toc49697940"/>
      <w:r>
        <w:rPr>
          <w:rFonts w:asciiTheme="minorEastAsia" w:hAnsiTheme="minorEastAsia"/>
        </w:rPr>
        <w:t>接口</w:t>
      </w:r>
      <w:r>
        <w:rPr>
          <w:rFonts w:hint="eastAsia" w:asciiTheme="minorEastAsia" w:hAnsiTheme="minorEastAsia"/>
        </w:rPr>
        <w:t>基本约定</w:t>
      </w:r>
      <w:bookmarkEnd w:id="4"/>
    </w:p>
    <w:p>
      <w:pPr>
        <w:pStyle w:val="49"/>
        <w:numPr>
          <w:ilvl w:val="0"/>
          <w:numId w:val="2"/>
        </w:numPr>
        <w:spacing w:before="60" w:after="60" w:line="360" w:lineRule="auto"/>
        <w:ind w:firstLineChars="0"/>
        <w:rPr>
          <w:rFonts w:cs="Tahoma" w:asciiTheme="minorEastAsia" w:hAnsiTheme="minorEastAsia" w:eastAsiaTheme="minorEastAsia"/>
          <w:szCs w:val="21"/>
        </w:rPr>
      </w:pPr>
      <w:r>
        <w:rPr>
          <w:rFonts w:hint="eastAsia" w:cs="Tahoma" w:asciiTheme="minorEastAsia" w:hAnsiTheme="minorEastAsia" w:eastAsiaTheme="minorEastAsia"/>
          <w:szCs w:val="21"/>
        </w:rPr>
        <w:t>采用异步接口方式</w:t>
      </w:r>
    </w:p>
    <w:p>
      <w:pPr>
        <w:ind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2）协议：HTTP/REST</w:t>
      </w:r>
    </w:p>
    <w:p>
      <w:pPr>
        <w:ind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3）请求方法：POST提交，请求参数json格式,Body方式提交</w:t>
      </w:r>
    </w:p>
    <w:p>
      <w:pPr>
        <w:ind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请求报文示例：</w:t>
      </w:r>
    </w:p>
    <w:p>
      <w:pPr>
        <w:ind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｛</w:t>
      </w:r>
    </w:p>
    <w:p>
      <w:pPr>
        <w:ind w:left="41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“object“:{</w:t>
      </w:r>
    </w:p>
    <w:p>
      <w:pPr>
        <w:ind w:left="41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1255" w:firstLine="42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}，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“array“:[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ind w:left="41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1255" w:firstLine="42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}，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ind w:left="41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value1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1255" w:firstLine="42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key2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value2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,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ind w:left="83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],</w:t>
      </w:r>
    </w:p>
    <w:p>
      <w:pPr>
        <w:ind w:left="415"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｝</w:t>
      </w:r>
    </w:p>
    <w:p>
      <w:pPr>
        <w:ind w:firstLine="4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4）请求头部：｛“content-type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:“application/json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｝</w:t>
      </w:r>
    </w:p>
    <w:p>
      <w:pPr>
        <w:ind w:firstLine="425"/>
        <w:rPr>
          <w:rFonts w:asciiTheme="minorEastAsia" w:hAnsiTheme="minorEastAsia" w:eastAsiaTheme="minorEastAsia"/>
        </w:rPr>
      </w:pPr>
    </w:p>
    <w:p>
      <w:pPr>
        <w:ind w:firstLine="425"/>
        <w:rPr>
          <w:rFonts w:asciiTheme="minorEastAsia" w:hAnsiTheme="minorEastAsia" w:eastAsiaTheme="minorEastAsia"/>
          <w:color w:val="FF0000"/>
          <w:szCs w:val="21"/>
          <w:u w:val="single"/>
        </w:rPr>
      </w:pPr>
    </w:p>
    <w:p>
      <w:pPr>
        <w:pStyle w:val="54"/>
        <w:tabs>
          <w:tab w:val="clear" w:pos="576"/>
        </w:tabs>
        <w:ind w:left="429" w:hanging="429" w:hangingChars="178"/>
        <w:rPr>
          <w:rFonts w:asciiTheme="minorEastAsia" w:hAnsiTheme="minorEastAsia"/>
        </w:rPr>
      </w:pPr>
      <w:bookmarkStart w:id="5" w:name="_Toc49697941"/>
      <w:r>
        <w:rPr>
          <w:rFonts w:hint="eastAsia" w:asciiTheme="minorEastAsia" w:hAnsiTheme="minorEastAsia"/>
        </w:rPr>
        <w:t>接口服务概述</w:t>
      </w:r>
      <w:bookmarkEnd w:id="5"/>
    </w:p>
    <w:p>
      <w:pPr>
        <w:rPr>
          <w:rFonts w:cs="Tahoma" w:asciiTheme="minorEastAsia" w:hAnsiTheme="minorEastAsia" w:eastAsiaTheme="minorEastAsia"/>
        </w:rPr>
      </w:pPr>
      <w:r>
        <w:rPr>
          <w:rFonts w:hint="eastAsia" w:cs="Tahoma" w:asciiTheme="minorEastAsia" w:hAnsiTheme="minorEastAsia" w:eastAsiaTheme="minorEastAsia"/>
        </w:rPr>
        <w:t>接口包括以下服务：</w:t>
      </w:r>
    </w:p>
    <w:tbl>
      <w:tblPr>
        <w:tblStyle w:val="27"/>
        <w:tblW w:w="8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2126"/>
        <w:gridCol w:w="1559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服务名称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中文名称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服务提供方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提供接口url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cs="Tahoma" w:asciiTheme="minorEastAsia" w:hAnsiTheme="minorEastAsia" w:eastAsiaTheme="minorEastAsia"/>
                <w:b/>
                <w:bCs/>
              </w:rPr>
              <w:t>IP</w:t>
            </w: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地址管理服务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局数据管理平台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b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/>
                <w:bCs/>
              </w:rPr>
              <w:t>为服务开通IP地址分配接口服务。</w:t>
            </w:r>
          </w:p>
        </w:tc>
      </w:tr>
    </w:tbl>
    <w:p>
      <w:pPr>
        <w:pStyle w:val="3"/>
        <w:numPr>
          <w:ilvl w:val="0"/>
          <w:numId w:val="0"/>
        </w:numPr>
        <w:adjustRightInd w:val="0"/>
        <w:spacing w:before="320" w:after="320" w:line="360" w:lineRule="auto"/>
        <w:ind w:left="576" w:hanging="576"/>
        <w:jc w:val="left"/>
        <w:textAlignment w:val="baseline"/>
        <w:rPr>
          <w:rFonts w:asciiTheme="minorEastAsia" w:hAnsiTheme="minorEastAsia" w:eastAsiaTheme="minorEastAsia"/>
        </w:rPr>
      </w:pPr>
      <w:bookmarkStart w:id="6" w:name="_Toc201388710"/>
      <w:bookmarkStart w:id="7" w:name="_Toc212014686"/>
      <w:bookmarkStart w:id="8" w:name="_Toc49697942"/>
      <w:r>
        <w:rPr>
          <w:rFonts w:hint="eastAsia" w:asciiTheme="minorEastAsia" w:hAnsiTheme="minorEastAsia" w:eastAsiaTheme="minorEastAsia"/>
        </w:rPr>
        <w:t>3．1局数据提供给编排器接口</w:t>
      </w:r>
      <w:bookmarkEnd w:id="6"/>
      <w:bookmarkEnd w:id="7"/>
      <w:bookmarkEnd w:id="8"/>
      <w:r>
        <w:rPr>
          <w:rFonts w:hint="eastAsia" w:asciiTheme="minorEastAsia" w:hAnsiTheme="minorEastAsia" w:eastAsiaTheme="minorEastAsia"/>
        </w:rPr>
        <w:t>-已更新</w:t>
      </w:r>
    </w:p>
    <w:tbl>
      <w:tblPr>
        <w:tblStyle w:val="2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69" w:type="dxa"/>
            <w:shd w:val="clear" w:color="auto" w:fill="B3B3B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接口方法名</w:t>
            </w:r>
          </w:p>
        </w:tc>
        <w:tc>
          <w:tcPr>
            <w:tcW w:w="6061" w:type="dxa"/>
            <w:shd w:val="clear" w:color="auto" w:fill="B3B3B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接口方法说明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9" w:type="dxa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测试服务接口</w:t>
            </w:r>
            <w:r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URL</w:t>
            </w:r>
          </w:p>
        </w:tc>
        <w:tc>
          <w:tcPr>
            <w:tcW w:w="6061" w:type="dxa"/>
          </w:tcPr>
          <w:p>
            <w:pPr>
              <w:pStyle w:val="51"/>
              <w:tabs>
                <w:tab w:val="left" w:pos="453"/>
              </w:tabs>
              <w:spacing w:before="60" w:after="60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A系统在调用B系统相应服务模块中其他接口方法之前，可利用此服务调用判断对方当前服务是否已经部署完毕，以确定所调用的接口服务当前是否正常。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9" w:type="dxa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业务IP开通/新增</w:t>
            </w:r>
            <w:r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URL</w:t>
            </w:r>
          </w:p>
        </w:tc>
        <w:tc>
          <w:tcPr>
            <w:tcW w:w="6061" w:type="dxa"/>
          </w:tcPr>
          <w:p>
            <w:pPr>
              <w:pStyle w:val="51"/>
              <w:tabs>
                <w:tab w:val="left" w:pos="453"/>
              </w:tabs>
              <w:spacing w:before="60" w:after="60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该接口适用于根据工单参数分配IP并激活IP,返回IP分配信息及激活状态。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9" w:type="dxa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  <w:t>I</w:t>
            </w: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p地址回收接口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bidi="hi-IN"/>
              </w:rPr>
              <w:t>URL</w:t>
            </w:r>
          </w:p>
        </w:tc>
        <w:tc>
          <w:tcPr>
            <w:tcW w:w="6061" w:type="dxa"/>
          </w:tcPr>
          <w:p>
            <w:pPr>
              <w:pStyle w:val="51"/>
              <w:tabs>
                <w:tab w:val="left" w:pos="453"/>
              </w:tabs>
              <w:spacing w:before="60" w:after="60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该接口适用于根据工单参数回收/回滚IP,返回业务回退/回滚状态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</w:p>
        </w:tc>
      </w:tr>
    </w:tbl>
    <w:p>
      <w:pPr>
        <w:pStyle w:val="4"/>
        <w:rPr>
          <w:rFonts w:asciiTheme="minorEastAsia" w:hAnsiTheme="minorEastAsia" w:eastAsiaTheme="minorEastAsia"/>
        </w:rPr>
      </w:pPr>
      <w:bookmarkStart w:id="9" w:name="_Toc212014687"/>
      <w:bookmarkStart w:id="10" w:name="_Toc49697943"/>
      <w:bookmarkStart w:id="11" w:name="_Toc201388711"/>
      <w:r>
        <w:rPr>
          <w:rFonts w:hint="eastAsia" w:asciiTheme="minorEastAsia" w:hAnsiTheme="minorEastAsia" w:eastAsiaTheme="minorEastAsia"/>
        </w:rPr>
        <w:t>1、测试服务接口</w:t>
      </w:r>
      <w:bookmarkEnd w:id="9"/>
      <w:bookmarkEnd w:id="10"/>
      <w:bookmarkEnd w:id="11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服务接口：</w:t>
      </w:r>
      <w:r>
        <w:rPr>
          <w:rFonts w:hint="eastAsia" w:cs="Tahoma" w:asciiTheme="minorEastAsia" w:hAnsiTheme="minorEastAsia" w:eastAsiaTheme="minorEastAsia"/>
          <w:bCs/>
        </w:rPr>
        <w:t>URL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接口方式：HTTP/REST/POST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输入参数：</w:t>
      </w:r>
      <w:r>
        <w:rPr>
          <w:rFonts w:hint="eastAsia" w:asciiTheme="minorEastAsia" w:hAnsiTheme="minorEastAsia" w:eastAsiaTheme="minorEastAsia"/>
          <w:highlight w:val="yellow"/>
        </w:rPr>
        <w:t>serSupplier（服务提供方的系统代码。String类型）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输出参数：</w:t>
      </w:r>
      <w:r>
        <w:rPr>
          <w:rFonts w:hint="eastAsia" w:asciiTheme="minorEastAsia" w:hAnsiTheme="minorEastAsia" w:eastAsiaTheme="minorEastAsia"/>
          <w:highlight w:val="yellow"/>
        </w:rPr>
        <w:t>isAliveResult（String类型。为ok表示相应服务可用；非ok表示该服务当前出现问题，则应用相应明文进行说明）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</w:rPr>
      </w:pPr>
      <w:bookmarkStart w:id="12" w:name="_Toc49697944"/>
      <w:r>
        <w:rPr>
          <w:rFonts w:hint="eastAsia" w:asciiTheme="minorEastAsia" w:hAnsiTheme="minorEastAsia" w:eastAsiaTheme="minorEastAsia"/>
        </w:rPr>
        <w:t>2、</w:t>
      </w:r>
      <w:bookmarkStart w:id="13" w:name="_Toc212014688"/>
      <w:r>
        <w:rPr>
          <w:rFonts w:hint="eastAsia" w:asciiTheme="minorEastAsia" w:hAnsiTheme="minorEastAsia" w:eastAsiaTheme="minorEastAsia"/>
        </w:rPr>
        <w:t>IP地址开通/新增接口</w:t>
      </w:r>
      <w:bookmarkEnd w:id="12"/>
      <w:bookmarkEnd w:id="13"/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IP</w:t>
      </w:r>
      <w:r>
        <w:rPr>
          <w:rFonts w:hint="eastAsia" w:asciiTheme="minorEastAsia" w:hAnsiTheme="minorEastAsia" w:eastAsiaTheme="minorEastAsia"/>
        </w:rPr>
        <w:t>激活</w:t>
      </w:r>
      <w:r>
        <w:rPr>
          <w:rFonts w:asciiTheme="minorEastAsia" w:hAnsiTheme="minorEastAsia" w:eastAsiaTheme="minorEastAsia"/>
        </w:rPr>
        <w:t>)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/>
        </w:rPr>
        <w:t>URL：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接口方式：</w:t>
      </w:r>
      <w:r>
        <w:rPr>
          <w:rFonts w:hint="eastAsia" w:asciiTheme="minorEastAsia" w:hAnsiTheme="minorEastAsia" w:eastAsiaTheme="minorEastAsia"/>
        </w:rPr>
        <w:t>HTTP/REST/POST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服开系统输入参数</w:t>
      </w:r>
    </w:p>
    <w:tbl>
      <w:tblPr>
        <w:tblStyle w:val="27"/>
        <w:tblW w:w="10356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44"/>
        <w:gridCol w:w="1771"/>
        <w:gridCol w:w="163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16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序号</w:t>
            </w:r>
          </w:p>
        </w:tc>
        <w:tc>
          <w:tcPr>
            <w:tcW w:w="1844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字段名称</w:t>
            </w:r>
          </w:p>
        </w:tc>
        <w:tc>
          <w:tcPr>
            <w:tcW w:w="177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字段描述</w:t>
            </w:r>
          </w:p>
        </w:tc>
        <w:tc>
          <w:tcPr>
            <w:tcW w:w="16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数据类型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是否必填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WORK_ORDER_ID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工单流水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工单唯一标识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SYS_FROM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系统来源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10)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IOMC:开通中心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EOMS:综合资源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ORDER_TYPE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工单类型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1：新开业务 2：增加IP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3：拆除业务 4：减少IP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  <w:commentRangeStart w:id="0"/>
            <w:r>
              <w:rPr>
                <w:rFonts w:asciiTheme="minorEastAsia" w:hAnsiTheme="minorEastAsia" w:eastAsiaTheme="minorEastAsia"/>
                <w:szCs w:val="24"/>
                <w:highlight w:val="darkCyan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4"/>
                <w:highlight w:val="darkCyan"/>
              </w:rPr>
              <w:t>：补录IP</w:t>
            </w:r>
            <w:commentRangeEnd w:id="0"/>
            <w:r>
              <w:rPr>
                <w:rStyle w:val="32"/>
                <w:rFonts w:asciiTheme="minorHAnsi" w:hAnsiTheme="minorHAnsi" w:eastAsiaTheme="minorEastAsia" w:cstheme="minorBidi"/>
                <w:highlight w:val="darkCyan"/>
              </w:rP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SPECIAL_CODE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专线编码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AREA_C0DE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专线归属地市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Special_ District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归属区县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SERVICE_TYPE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业务用途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1：互联网专线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2：广域网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3：IMS专线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4：融合专线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5：MPLS_VPN专线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6：跨省互联网专线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commentRangeStart w:id="1"/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7</w:t>
            </w:r>
            <w:r>
              <w:rPr>
                <w:rFonts w:asciiTheme="minorEastAsia" w:hAnsiTheme="minorEastAsia" w:eastAsiaTheme="minorEastAsia"/>
                <w:szCs w:val="24"/>
                <w:highlight w:val="magenta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商务快线</w:t>
            </w:r>
            <w:commentRangeEnd w:id="1"/>
            <w:r>
              <w:rPr>
                <w:rStyle w:val="32"/>
                <w:rFonts w:asciiTheme="minorHAnsi" w:hAnsiTheme="minorHAnsi" w:eastAsiaTheme="minorEastAsia" w:cstheme="minorBidi"/>
                <w:highlight w:val="magenta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771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631" w:type="dxa"/>
            <w:shd w:val="clear" w:color="auto" w:fill="92D050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92D050"/>
          </w:tcPr>
          <w:p>
            <w:r>
              <w:rPr>
                <w:rFonts w:hint="eastAsia"/>
              </w:rPr>
              <w:t xml:space="preserve">枚举： 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IPV4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2:</w:t>
            </w:r>
            <w:r>
              <w:t>IPV6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3：V4+V6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V4_</w:t>
            </w:r>
            <w:r>
              <w:t xml:space="preserve"> needCount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V4地址数量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V4地址需求数量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V6_</w:t>
            </w:r>
            <w:r>
              <w:t xml:space="preserve"> needCount</w:t>
            </w:r>
          </w:p>
        </w:tc>
        <w:tc>
          <w:tcPr>
            <w:tcW w:w="17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V6地址段数（段）</w:t>
            </w:r>
          </w:p>
        </w:tc>
        <w:tc>
          <w:tcPr>
            <w:tcW w:w="1631" w:type="dxa"/>
          </w:tcPr>
          <w:p>
            <w:pPr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V6地址需求数量(默认为1)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7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631" w:type="dxa"/>
          </w:tcPr>
          <w:p>
            <w:pPr>
              <w:rPr>
                <w:bCs/>
                <w:iCs/>
                <w:sz w:val="24"/>
              </w:rPr>
            </w:pPr>
            <w:r>
              <w:t>Int</w:t>
            </w:r>
          </w:p>
        </w:tc>
        <w:tc>
          <w:tcPr>
            <w:tcW w:w="1843" w:type="dxa"/>
          </w:tcPr>
          <w:p>
            <w:r>
              <w:t>8</w:t>
            </w:r>
          </w:p>
        </w:tc>
        <w:tc>
          <w:tcPr>
            <w:tcW w:w="255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 xml:space="preserve">6地址前缀 </w:t>
            </w:r>
            <w:r>
              <w:rPr>
                <w:rFonts w:hint="eastAsia"/>
                <w:highlight w:val="yellow"/>
              </w:rPr>
              <w:t>1：60；2：56；3 ：52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IP</w:t>
            </w:r>
            <w:r>
              <w:rPr>
                <w:rFonts w:cs="Tahoma" w:asciiTheme="minorEastAsia" w:hAnsiTheme="minorEastAsia" w:eastAsiaTheme="minorEastAsia"/>
                <w:szCs w:val="24"/>
              </w:rPr>
              <w:t>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PV4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激活地址（I</w:t>
            </w:r>
            <w:r>
              <w:rPr>
                <w:rFonts w:asciiTheme="minorEastAsia" w:hAnsiTheme="minorEastAsia" w:eastAsiaTheme="minorEastAsia"/>
                <w:szCs w:val="24"/>
              </w:rPr>
              <w:t>P,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掩码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IPV6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激活地址（业务地址,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互联地址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V6_Pre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地址前缀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SVLAN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外层VLAN信息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bookmarkStart w:id="14" w:name="OLE_LINK6"/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</w:t>
            </w:r>
            <w:commentRangeStart w:id="2"/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填</w:t>
            </w:r>
            <w:commentRangeEnd w:id="2"/>
            <w:bookmarkEnd w:id="14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CVLAN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内层VLAN信息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</w:t>
            </w:r>
            <w:commentRangeStart w:id="3"/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填</w:t>
            </w:r>
            <w:commentRangeEnd w:id="3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3"/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激活的时候可以识别冲突，反馈编排，编排再驱动对应执行环节。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BRAS_IP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 管理IP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  <w:bookmarkStart w:id="15" w:name="OLE_LINK3" w:colFirst="1" w:colLast="3"/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bookmarkStart w:id="16" w:name="OLE_LINK2"/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BRAS_NAME</w:t>
            </w:r>
            <w:bookmarkEnd w:id="16"/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BRAS名称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asciiTheme="minorEastAsia" w:hAnsiTheme="minorEastAsia" w:eastAsiaTheme="minorEastAsia"/>
                <w:szCs w:val="24"/>
                <w:highlight w:val="yellow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必填</w:t>
            </w:r>
            <w:r>
              <w:commentReference w:id="4"/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  <w:bookmarkStart w:id="17" w:name="_Hlk75960162"/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PORT_INFO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BRAS端口？目前综资反馈不一定能反馈。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PORT_DESCRIBE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端口描述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bookmarkStart w:id="18" w:name="OLE_LINK5"/>
            <w:r>
              <w:rPr>
                <w:rFonts w:hint="eastAsia"/>
              </w:rPr>
              <w:t>非必填</w:t>
            </w:r>
            <w:bookmarkEnd w:id="18"/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SUB_INTERFACE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子接口信息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申请不传，反馈时局数据根据规则</w:t>
            </w:r>
            <w:commentRangeStart w:id="5"/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返回</w:t>
            </w:r>
            <w:commentRangeEnd w:id="5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5"/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汇聚层交换机上联口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OLT名称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新开业务填写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OLT上联口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cs="Tahoma" w:asciiTheme="minorEastAsia" w:hAnsiTheme="minorEastAsia" w:eastAsiaTheme="minorEastAsia"/>
                <w:color w:val="FF0000"/>
                <w:szCs w:val="24"/>
              </w:rPr>
              <w:t>BAND_WIDTH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4"/>
              </w:rPr>
              <w:t>带宽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</w:t>
            </w:r>
            <w:commentRangeStart w:id="6"/>
            <w:r>
              <w:rPr>
                <w:rFonts w:hint="eastAsia"/>
                <w:color w:val="FF0000"/>
              </w:rPr>
              <w:t>填</w:t>
            </w:r>
            <w:commentRangeEnd w:id="6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6"/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传值如下：，2M/4M/6M/8M/10M/100M/155M/2.5G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RESERVE_2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预留字段2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domain_ipv4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V4域名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domain_ipv6</w:t>
            </w:r>
          </w:p>
        </w:tc>
        <w:tc>
          <w:tcPr>
            <w:tcW w:w="17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V6域名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vpn_ipv4</w:t>
            </w:r>
          </w:p>
        </w:tc>
        <w:tc>
          <w:tcPr>
            <w:tcW w:w="17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vpn_ipv4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vpn_ipv6</w:t>
            </w:r>
          </w:p>
        </w:tc>
        <w:tc>
          <w:tcPr>
            <w:tcW w:w="17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vpn_ipv6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微软雅黑" w:hAnsi="微软雅黑" w:eastAsia="微软雅黑"/>
                <w:sz w:val="20"/>
                <w:highlight w:val="red"/>
                <w:shd w:val="clear" w:color="auto" w:fill="FFFFFF"/>
              </w:rPr>
              <w:t>vbui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commentRangeStart w:id="8"/>
            <w: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  <w:t>iesOrVprn</w:t>
            </w:r>
            <w:commentRangeEnd w:id="8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8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非必填，由咨元补全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3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9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9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9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  <w:r>
              <w:rPr>
                <w:color w:val="FF0000"/>
                <w:sz w:val="20"/>
              </w:rPr>
              <w:br w:type="textWrapping"/>
            </w:r>
            <w:r>
              <w:rPr>
                <w:rFonts w:hint="eastAsia"/>
              </w:rPr>
              <w:t>非必填，由咨元补全</w:t>
            </w:r>
          </w:p>
        </w:tc>
      </w:tr>
    </w:tbl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局数据平台输出参数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cs="Tahoma" w:asciiTheme="minorEastAsia" w:hAnsiTheme="minorEastAsia" w:eastAsiaTheme="minorEastAsia"/>
          <w:b/>
          <w:bCs/>
        </w:rPr>
        <w:t>输</w:t>
      </w:r>
      <w:r>
        <w:rPr>
          <w:rFonts w:hint="eastAsia" w:cs="Tahoma" w:asciiTheme="minorEastAsia" w:hAnsiTheme="minorEastAsia" w:eastAsiaTheme="minorEastAsia"/>
          <w:b/>
          <w:bCs/>
        </w:rPr>
        <w:t>出</w:t>
      </w:r>
      <w:r>
        <w:rPr>
          <w:rFonts w:cs="Tahoma" w:asciiTheme="minorEastAsia" w:hAnsiTheme="minorEastAsia" w:eastAsiaTheme="minorEastAsia"/>
          <w:b/>
          <w:bCs/>
        </w:rPr>
        <w:t>参数：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格</w:t>
      </w:r>
      <w:r>
        <w:rPr>
          <w:rFonts w:cs="Tahoma" w:asciiTheme="minorEastAsia" w:hAnsiTheme="minorEastAsia" w:eastAsiaTheme="minorEastAsia"/>
          <w:bCs/>
        </w:rPr>
        <w:t>式为</w:t>
      </w:r>
      <w:r>
        <w:rPr>
          <w:rFonts w:hint="eastAsia" w:cs="Tahoma" w:asciiTheme="minorEastAsia" w:hAnsiTheme="minorEastAsia" w:eastAsiaTheme="minorEastAsia"/>
          <w:bCs/>
        </w:rPr>
        <w:t>json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{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retCode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:200,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retMsg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</w:t>
      </w:r>
      <w:r>
        <w:rPr>
          <w:rFonts w:cs="Tahoma" w:asciiTheme="minorEastAsia" w:hAnsiTheme="minorEastAsia" w:eastAsiaTheme="minorEastAsia"/>
          <w:bCs/>
        </w:rPr>
        <w:t>””</w:t>
      </w:r>
      <w:r>
        <w:rPr>
          <w:rFonts w:hint="eastAsia" w:cs="Tahoma" w:asciiTheme="minorEastAsia" w:hAnsiTheme="minorEastAsia" w:eastAsiaTheme="minorEastAsia"/>
          <w:bCs/>
        </w:rPr>
        <w:t>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}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Cs/>
        </w:rPr>
        <w:t>详见返回值信息约定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返回值信息约定：</w:t>
      </w:r>
    </w:p>
    <w:tbl>
      <w:tblPr>
        <w:tblStyle w:val="27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json节点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retCode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460：输入参数错误，附加码：X0001:专线编码无法识别；X0002:VLAN参数冲突；XOOO3:BRAS端口不存在；XOOO4:其他</w:t>
            </w:r>
          </w:p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200：成功</w:t>
            </w:r>
          </w:p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999：失败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cs="Tahoma" w:asciiTheme="minorEastAsia" w:hAnsiTheme="minorEastAsia" w:eastAsiaTheme="minorEastAsia"/>
                <w:bCs/>
              </w:rPr>
              <w:t>Fail_Code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retMsg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返回提示信息</w:t>
            </w:r>
          </w:p>
        </w:tc>
      </w:tr>
    </w:tbl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</w:rPr>
      </w:pPr>
      <w:bookmarkStart w:id="19" w:name="_Toc49697945"/>
      <w:r>
        <w:rPr>
          <w:rFonts w:hint="eastAsia" w:asciiTheme="minorEastAsia" w:hAnsiTheme="minorEastAsia" w:eastAsiaTheme="minorEastAsia"/>
        </w:rPr>
        <w:t>IP地址回收/回滚接口</w:t>
      </w:r>
      <w:bookmarkEnd w:id="19"/>
      <w:r>
        <w:rPr>
          <w:rFonts w:hint="eastAsia" w:asciiTheme="minorEastAsia" w:hAnsiTheme="minorEastAsia" w:eastAsiaTheme="minorEastAsia"/>
        </w:rPr>
        <w:t>（IP拆除）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/>
        </w:rPr>
        <w:t>URL：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接口方式：</w:t>
      </w:r>
      <w:r>
        <w:rPr>
          <w:rFonts w:hint="eastAsia" w:asciiTheme="minorEastAsia" w:hAnsiTheme="minorEastAsia" w:eastAsiaTheme="minorEastAsia"/>
        </w:rPr>
        <w:t>HTTP/REST/POST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服开系统输入参数</w:t>
      </w:r>
    </w:p>
    <w:p>
      <w:pPr>
        <w:rPr>
          <w:rFonts w:cs="Tahoma" w:asciiTheme="minorEastAsia" w:hAnsiTheme="minorEastAsia" w:eastAsiaTheme="minorEastAsia"/>
          <w:b/>
          <w:bCs/>
        </w:rPr>
      </w:pPr>
    </w:p>
    <w:tbl>
      <w:tblPr>
        <w:tblStyle w:val="27"/>
        <w:tblW w:w="10356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44"/>
        <w:gridCol w:w="1771"/>
        <w:gridCol w:w="163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16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bookmarkStart w:id="20" w:name="_Hlk48205555"/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序号</w:t>
            </w:r>
          </w:p>
        </w:tc>
        <w:tc>
          <w:tcPr>
            <w:tcW w:w="1844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字段名称</w:t>
            </w:r>
          </w:p>
        </w:tc>
        <w:tc>
          <w:tcPr>
            <w:tcW w:w="177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字段描述</w:t>
            </w:r>
          </w:p>
        </w:tc>
        <w:tc>
          <w:tcPr>
            <w:tcW w:w="16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数据类型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是否必填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WORK_ORDER_ID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工单流水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工单唯一标识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SYS_FROM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系统来源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10)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IOMC:开通中心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EOMS:综合资源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ORDER_TYPE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工单类型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1：新开业务 2：增加IP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3：拆除业务 4：减少IP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SPECIAL_CODE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专线编码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AREA_C0DE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专线归属区域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Special_ District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专线归属县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SERVICE_TYPE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业务用途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1：互联网专线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2：广域网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3：IMS专线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4：融合专线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5：MPLS_VPN专线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6：跨省互联网专线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commentRangeStart w:id="10"/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7</w:t>
            </w:r>
            <w:r>
              <w:rPr>
                <w:rFonts w:asciiTheme="minorEastAsia" w:hAnsiTheme="minorEastAsia" w:eastAsiaTheme="minorEastAsia"/>
                <w:szCs w:val="24"/>
                <w:highlight w:val="magenta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商务快线</w:t>
            </w:r>
            <w:commentRangeEnd w:id="10"/>
            <w:r>
              <w:rPr>
                <w:rStyle w:val="32"/>
                <w:rFonts w:asciiTheme="minorHAnsi" w:hAnsiTheme="minorHAnsi" w:eastAsiaTheme="minorEastAsia" w:cstheme="minorBidi"/>
                <w:highlight w:val="magenta"/>
              </w:rPr>
              <w:commentReference w:id="1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771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631" w:type="dxa"/>
            <w:shd w:val="clear" w:color="auto" w:fill="92D050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92D050"/>
          </w:tcPr>
          <w:p>
            <w:r>
              <w:rPr>
                <w:rFonts w:hint="eastAsia"/>
              </w:rPr>
              <w:t xml:space="preserve">枚举： 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IPV4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2:</w:t>
            </w:r>
            <w:r>
              <w:t>IPV6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3：V4+V6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>Int</w:t>
            </w:r>
          </w:p>
        </w:tc>
        <w:tc>
          <w:tcPr>
            <w:tcW w:w="1843" w:type="dxa"/>
          </w:tcPr>
          <w:p>
            <w:r>
              <w:t>8</w:t>
            </w:r>
          </w:p>
        </w:tc>
        <w:tc>
          <w:tcPr>
            <w:tcW w:w="255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 xml:space="preserve">6地址前缀 </w:t>
            </w:r>
            <w:r>
              <w:rPr>
                <w:rFonts w:hint="eastAsia"/>
                <w:highlight w:val="yellow"/>
              </w:rPr>
              <w:t>1：60；2：56；3 ：52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IP</w:t>
            </w:r>
            <w:r>
              <w:rPr>
                <w:rFonts w:cs="Tahoma" w:asciiTheme="minorEastAsia" w:hAnsiTheme="minorEastAsia" w:eastAsiaTheme="minorEastAsia"/>
                <w:szCs w:val="24"/>
              </w:rPr>
              <w:t>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PV4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激活地址（I</w:t>
            </w:r>
            <w:r>
              <w:rPr>
                <w:rFonts w:asciiTheme="minorEastAsia" w:hAnsiTheme="minorEastAsia" w:eastAsiaTheme="minorEastAsia"/>
                <w:szCs w:val="24"/>
              </w:rPr>
              <w:t>P,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掩码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IPV6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激活地址（业务地址,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互联地址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V6_Pre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地址前缀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SVLAN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外层VLAN信息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</w:t>
            </w:r>
            <w:commentRangeStart w:id="11"/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填</w:t>
            </w:r>
            <w:commentRangeEnd w:id="11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CVLAN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内层VLAN信息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</w:t>
            </w:r>
            <w:commentRangeStart w:id="12"/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填</w:t>
            </w:r>
            <w:commentRangeEnd w:id="12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2"/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激活的时候可以识别冲突，反馈编排，编排再驱动对应执行环节。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BRAS_IP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 管理IP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BRAS名称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PORT_INFO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BRAS端口？目前综资反馈不一定能反馈。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PORT_DESCRIBE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端口描述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SUB_INTERFACE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子接口信息</w:t>
            </w:r>
          </w:p>
        </w:tc>
        <w:tc>
          <w:tcPr>
            <w:tcW w:w="1631" w:type="dxa"/>
            <w:vAlign w:val="center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申请不传，反馈时局数据根据规则</w:t>
            </w:r>
            <w:commentRangeStart w:id="13"/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返回</w:t>
            </w:r>
            <w:commentRangeEnd w:id="13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3"/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汇聚层交换机上联口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OLT名称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commentRangeStart w:id="14"/>
            <w:r>
              <w:rPr>
                <w:rFonts w:hint="eastAsia"/>
                <w:color w:val="FF0000"/>
              </w:rPr>
              <w:t>必填</w:t>
            </w:r>
            <w:commentRangeEnd w:id="14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4"/>
            </w:r>
          </w:p>
        </w:tc>
        <w:tc>
          <w:tcPr>
            <w:tcW w:w="2551" w:type="dxa"/>
          </w:tcPr>
          <w:p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新开业务填写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OLT上联口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color w:val="FF0000"/>
                <w:szCs w:val="24"/>
              </w:rPr>
              <w:t>BAND_</w:t>
            </w:r>
            <w:commentRangeStart w:id="15"/>
            <w:r>
              <w:rPr>
                <w:rFonts w:cs="Tahoma" w:asciiTheme="minorEastAsia" w:hAnsiTheme="minorEastAsia" w:eastAsiaTheme="minorEastAsia"/>
                <w:color w:val="FF0000"/>
                <w:szCs w:val="24"/>
              </w:rPr>
              <w:t>WIDTH</w:t>
            </w:r>
            <w:commentRangeEnd w:id="15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5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4"/>
              </w:rPr>
              <w:t>带宽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4)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  <w:color w:val="FF0000"/>
              </w:rPr>
              <w:t>必</w:t>
            </w:r>
            <w:commentRangeStart w:id="16"/>
            <w:r>
              <w:rPr>
                <w:rFonts w:hint="eastAsia"/>
                <w:color w:val="FF0000"/>
              </w:rPr>
              <w:t>填</w:t>
            </w:r>
            <w:commentRangeEnd w:id="16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6"/>
            </w: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  <w:color w:val="FF0000"/>
                <w:sz w:val="20"/>
              </w:rPr>
              <w:t>传值如下：，2M/4M/6M/8M/10M/100M/155M/2.5G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red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V4域名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red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V6域名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red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vpn_ipv4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vpn_ipv4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red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vpn_ipv6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highlight w:val="red"/>
                <w:shd w:val="clear" w:color="auto" w:fill="FFFFFF"/>
              </w:rPr>
              <w:t>vbui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commentRangeStart w:id="18"/>
            <w: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  <w:t>iesOrVprn</w:t>
            </w:r>
            <w:commentRangeEnd w:id="18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8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非必填，由咨元补全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5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19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19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19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非必填，由咨元补全</w:t>
            </w:r>
          </w:p>
        </w:tc>
      </w:tr>
      <w:bookmarkEnd w:id="20"/>
    </w:tbl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局数据平台输出参数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cs="Tahoma" w:asciiTheme="minorEastAsia" w:hAnsiTheme="minorEastAsia" w:eastAsiaTheme="minorEastAsia"/>
          <w:b/>
          <w:bCs/>
        </w:rPr>
        <w:t>输</w:t>
      </w:r>
      <w:r>
        <w:rPr>
          <w:rFonts w:hint="eastAsia" w:cs="Tahoma" w:asciiTheme="minorEastAsia" w:hAnsiTheme="minorEastAsia" w:eastAsiaTheme="minorEastAsia"/>
          <w:b/>
          <w:bCs/>
        </w:rPr>
        <w:t>出</w:t>
      </w:r>
      <w:r>
        <w:rPr>
          <w:rFonts w:cs="Tahoma" w:asciiTheme="minorEastAsia" w:hAnsiTheme="minorEastAsia" w:eastAsiaTheme="minorEastAsia"/>
          <w:b/>
          <w:bCs/>
        </w:rPr>
        <w:t>参数：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格</w:t>
      </w:r>
      <w:r>
        <w:rPr>
          <w:rFonts w:cs="Tahoma" w:asciiTheme="minorEastAsia" w:hAnsiTheme="minorEastAsia" w:eastAsiaTheme="minorEastAsia"/>
          <w:bCs/>
        </w:rPr>
        <w:t>式为</w:t>
      </w:r>
      <w:r>
        <w:rPr>
          <w:rFonts w:hint="eastAsia" w:cs="Tahoma" w:asciiTheme="minorEastAsia" w:hAnsiTheme="minorEastAsia" w:eastAsiaTheme="minorEastAsia"/>
          <w:bCs/>
        </w:rPr>
        <w:t>json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{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retCode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:200,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retMsg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</w:t>
      </w:r>
      <w:r>
        <w:rPr>
          <w:rFonts w:cs="Tahoma" w:asciiTheme="minorEastAsia" w:hAnsiTheme="minorEastAsia" w:eastAsiaTheme="minorEastAsia"/>
          <w:bCs/>
        </w:rPr>
        <w:t>””</w:t>
      </w:r>
      <w:r>
        <w:rPr>
          <w:rFonts w:hint="eastAsia" w:cs="Tahoma" w:asciiTheme="minorEastAsia" w:hAnsiTheme="minorEastAsia" w:eastAsiaTheme="minorEastAsia"/>
          <w:bCs/>
        </w:rPr>
        <w:t>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}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Cs/>
        </w:rPr>
        <w:t>详见返回值信息约定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返回值信息约定：</w:t>
      </w:r>
    </w:p>
    <w:tbl>
      <w:tblPr>
        <w:tblStyle w:val="27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json节点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retCode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460：输入参数错误，附加码：X0001:专线编码无法识别；X0002:VLAN参数冲突；XOOO3:BRAS端口不存在；XOOO4:其他</w:t>
            </w:r>
          </w:p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200：成功</w:t>
            </w:r>
          </w:p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999：失败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retMsg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返回提示信息</w:t>
            </w:r>
          </w:p>
        </w:tc>
      </w:tr>
    </w:tbl>
    <w:p>
      <w:pPr>
        <w:pStyle w:val="3"/>
        <w:numPr>
          <w:ilvl w:val="0"/>
          <w:numId w:val="0"/>
        </w:numPr>
        <w:tabs>
          <w:tab w:val="clear" w:pos="432"/>
        </w:tabs>
        <w:adjustRightInd w:val="0"/>
        <w:spacing w:before="320" w:after="320" w:line="360" w:lineRule="auto"/>
        <w:ind w:left="576" w:hanging="576"/>
        <w:jc w:val="left"/>
        <w:textAlignment w:val="baseline"/>
        <w:rPr>
          <w:rFonts w:asciiTheme="minorEastAsia" w:hAnsiTheme="minorEastAsia" w:eastAsiaTheme="minorEastAsia"/>
        </w:rPr>
      </w:pPr>
      <w:bookmarkStart w:id="21" w:name="_Toc49697946"/>
      <w:r>
        <w:rPr>
          <w:rFonts w:hint="eastAsia" w:asciiTheme="minorEastAsia" w:hAnsiTheme="minorEastAsia" w:eastAsiaTheme="minorEastAsia"/>
        </w:rPr>
        <w:t>3．2编排器提供给局数据的回单服务</w:t>
      </w:r>
      <w:bookmarkEnd w:id="21"/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已更新</w:t>
      </w:r>
    </w:p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协议：HTTP/REST</w:t>
      </w:r>
    </w:p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请求方法：POST提交，请求参数json格式,Body方式提交</w:t>
      </w:r>
    </w:p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请求头部：｛</w:t>
      </w:r>
      <w:r>
        <w:rPr>
          <w:rFonts w:cs="Tahoma" w:asciiTheme="minorEastAsia" w:hAnsiTheme="minorEastAsia" w:eastAsiaTheme="minorEastAsia"/>
          <w:b/>
          <w:color w:val="FF0000"/>
          <w:szCs w:val="24"/>
        </w:rPr>
        <w:t>”</w:t>
      </w: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content-type</w:t>
      </w:r>
      <w:r>
        <w:rPr>
          <w:rFonts w:cs="Tahoma" w:asciiTheme="minorEastAsia" w:hAnsiTheme="minorEastAsia" w:eastAsiaTheme="minorEastAsia"/>
          <w:b/>
          <w:color w:val="FF0000"/>
          <w:szCs w:val="24"/>
        </w:rPr>
        <w:t>”</w:t>
      </w: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:</w:t>
      </w:r>
      <w:r>
        <w:rPr>
          <w:rFonts w:cs="Tahoma" w:asciiTheme="minorEastAsia" w:hAnsiTheme="minorEastAsia" w:eastAsiaTheme="minorEastAsia"/>
          <w:b/>
          <w:color w:val="FF0000"/>
          <w:szCs w:val="24"/>
        </w:rPr>
        <w:t>”</w:t>
      </w: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application/json</w:t>
      </w:r>
      <w:r>
        <w:rPr>
          <w:rFonts w:cs="Tahoma" w:asciiTheme="minorEastAsia" w:hAnsiTheme="minorEastAsia" w:eastAsiaTheme="minorEastAsia"/>
          <w:b/>
          <w:color w:val="FF0000"/>
          <w:szCs w:val="24"/>
        </w:rPr>
        <w:t>”</w:t>
      </w:r>
      <w:r>
        <w:rPr>
          <w:rFonts w:hint="eastAsia" w:cs="Tahoma" w:asciiTheme="minorEastAsia" w:hAnsiTheme="minorEastAsia" w:eastAsiaTheme="minorEastAsia"/>
          <w:b/>
          <w:color w:val="FF0000"/>
          <w:szCs w:val="24"/>
        </w:rPr>
        <w:t>｝</w:t>
      </w:r>
    </w:p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</w:p>
    <w:p>
      <w:pPr>
        <w:pStyle w:val="4"/>
        <w:rPr>
          <w:rFonts w:asciiTheme="minorEastAsia" w:hAnsiTheme="minorEastAsia" w:eastAsiaTheme="minorEastAsia"/>
        </w:rPr>
      </w:pPr>
      <w:bookmarkStart w:id="22" w:name="_Toc49697947"/>
      <w:r>
        <w:rPr>
          <w:rFonts w:hint="eastAsia" w:asciiTheme="minorEastAsia" w:hAnsiTheme="minorEastAsia" w:eastAsiaTheme="minorEastAsia"/>
        </w:rPr>
        <w:t>1）开通/新增</w:t>
      </w:r>
      <w:bookmarkEnd w:id="22"/>
    </w:p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</w:p>
    <w:tbl>
      <w:tblPr>
        <w:tblStyle w:val="27"/>
        <w:tblW w:w="10356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44"/>
        <w:gridCol w:w="1771"/>
        <w:gridCol w:w="163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16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bookmarkStart w:id="23" w:name="_Hlk49697639"/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序号</w:t>
            </w:r>
          </w:p>
        </w:tc>
        <w:tc>
          <w:tcPr>
            <w:tcW w:w="1844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字段名称</w:t>
            </w:r>
          </w:p>
        </w:tc>
        <w:tc>
          <w:tcPr>
            <w:tcW w:w="177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字段描述</w:t>
            </w:r>
          </w:p>
        </w:tc>
        <w:tc>
          <w:tcPr>
            <w:tcW w:w="16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数据类型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是否必填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WORK_ORDER_ID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工单流水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工单唯一标识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WORK_ORDER_RESULT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工单处理结果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NUMBER(12)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200：表示成功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999：表示失败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Fai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l</w:t>
            </w: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_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错误代码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R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E_REST_MSG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错误提示信息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255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SYS_FROM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系统来源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10)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IOMC:开通中心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EOMS:综合资源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ORDER_TYPE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工单类型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1：新开业务 2：增加IP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3：拆除业务 4：减少IP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  <w:commentRangeStart w:id="20"/>
            <w:r>
              <w:rPr>
                <w:rFonts w:asciiTheme="minorEastAsia" w:hAnsiTheme="minorEastAsia" w:eastAsiaTheme="minorEastAsia"/>
                <w:szCs w:val="24"/>
                <w:highlight w:val="darkCyan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4"/>
                <w:highlight w:val="darkCyan"/>
              </w:rPr>
              <w:t>：补录IP</w:t>
            </w:r>
            <w:commentRangeEnd w:id="20"/>
            <w:r>
              <w:rPr>
                <w:rStyle w:val="32"/>
                <w:rFonts w:asciiTheme="minorHAnsi" w:hAnsiTheme="minorHAnsi" w:eastAsiaTheme="minorEastAsia" w:cstheme="minorBidi"/>
                <w:highlight w:val="darkCyan"/>
              </w:rPr>
              <w:commentReference w:id="2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SPECIAL_CODE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专线编码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AREA_C0DE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专线归属地市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Special_ District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归属区县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SERVICE_TYPE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业务用途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1：互联网专线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2：广域网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3：IMS专线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4：融合专线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5：MPLS_VPN专线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6：跨省互联网专线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commentRangeStart w:id="21"/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7</w:t>
            </w:r>
            <w:r>
              <w:rPr>
                <w:rFonts w:asciiTheme="minorEastAsia" w:hAnsiTheme="minorEastAsia" w:eastAsiaTheme="minorEastAsia"/>
                <w:szCs w:val="24"/>
                <w:highlight w:val="magenta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商务快线</w:t>
            </w:r>
            <w:commentRangeEnd w:id="21"/>
            <w:r>
              <w:rPr>
                <w:rStyle w:val="32"/>
                <w:rFonts w:asciiTheme="minorHAnsi" w:hAnsiTheme="minorHAnsi" w:eastAsiaTheme="minorEastAsia" w:cstheme="minorBidi"/>
                <w:highlight w:val="magenta"/>
              </w:rPr>
              <w:commentReference w:id="2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771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631" w:type="dxa"/>
            <w:shd w:val="clear" w:color="auto" w:fill="92D050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92D050"/>
          </w:tcPr>
          <w:p>
            <w:r>
              <w:rPr>
                <w:rFonts w:hint="eastAsia"/>
              </w:rPr>
              <w:t xml:space="preserve">枚举： 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IPV4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2:</w:t>
            </w:r>
            <w:r>
              <w:t>IPV6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3：V4+V6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V4_</w:t>
            </w:r>
            <w:r>
              <w:t xml:space="preserve"> needCount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V4地址数量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V4地址需求数量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V6_</w:t>
            </w:r>
            <w:r>
              <w:t xml:space="preserve"> needCount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V6地址段数（段）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V6地址需求数量(默认为1)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>Int</w:t>
            </w:r>
          </w:p>
        </w:tc>
        <w:tc>
          <w:tcPr>
            <w:tcW w:w="1843" w:type="dxa"/>
          </w:tcPr>
          <w:p>
            <w:r>
              <w:t>8</w:t>
            </w:r>
          </w:p>
        </w:tc>
        <w:tc>
          <w:tcPr>
            <w:tcW w:w="255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 xml:space="preserve">6地址前缀 </w:t>
            </w:r>
            <w:r>
              <w:rPr>
                <w:rFonts w:hint="eastAsia"/>
                <w:highlight w:val="yellow"/>
              </w:rPr>
              <w:t>1：60；2：56；3 ：52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IP</w:t>
            </w:r>
            <w:r>
              <w:rPr>
                <w:rFonts w:cs="Tahoma" w:asciiTheme="minorEastAsia" w:hAnsiTheme="minorEastAsia" w:eastAsiaTheme="minorEastAsia"/>
                <w:szCs w:val="24"/>
              </w:rPr>
              <w:t>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PV4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激活地址（I</w:t>
            </w:r>
            <w:r>
              <w:rPr>
                <w:rFonts w:asciiTheme="minorEastAsia" w:hAnsiTheme="minorEastAsia" w:eastAsiaTheme="minorEastAsia"/>
                <w:szCs w:val="24"/>
              </w:rPr>
              <w:t>P,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掩码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IPV6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业务地址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业务激活地址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激活地址（业务地址,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互联地址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V6_Pre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地址前缀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SVLAN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外层VLAN信息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CVLAN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内层VLAN信息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BRAS_IP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 管理IP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BRAS名称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PORT_INFO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PORT_DESCRIBE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端口描述</w:t>
            </w:r>
          </w:p>
        </w:tc>
        <w:tc>
          <w:tcPr>
            <w:tcW w:w="1631" w:type="dxa"/>
            <w:vAlign w:val="center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SUB_INTERFACE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子接口信息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汇聚层交换机上联口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OLT名称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新开业务填写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OLT上联口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cs="Tahoma" w:asciiTheme="minorEastAsia" w:hAnsiTheme="minorEastAsia" w:eastAsiaTheme="minorEastAsia"/>
                <w:color w:val="FF0000"/>
                <w:szCs w:val="24"/>
              </w:rPr>
              <w:t>BAND_WIDTH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4"/>
              </w:rPr>
              <w:t>带宽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0"/>
              </w:rPr>
              <w:t>传值如下：，2M/4M/6M/8M/10M/100M/155M/2.5G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V4域名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V6域名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vpn_ipv4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vpn_ipv4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vpn_ipv6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  <w:r>
              <w:commentReference w:id="2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highlight w:val="red"/>
                <w:shd w:val="clear" w:color="auto" w:fill="FFFFFF"/>
              </w:rPr>
              <w:t>vbui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commentRangeStart w:id="23"/>
            <w: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  <w:t>iesOrVprn</w:t>
            </w:r>
            <w:commentRangeEnd w:id="23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23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</w:rPr>
              <w:t>非必填，由咨元补全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24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24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24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6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bookmarkEnd w:id="23"/>
    </w:tbl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</w:p>
    <w:p>
      <w:pPr>
        <w:pStyle w:val="4"/>
        <w:rPr>
          <w:rFonts w:cs="Tahoma" w:asciiTheme="minorEastAsia" w:hAnsiTheme="minorEastAsia" w:eastAsiaTheme="minorEastAsia"/>
          <w:b w:val="0"/>
          <w:bCs/>
        </w:rPr>
      </w:pPr>
      <w:bookmarkStart w:id="24" w:name="_Toc49697948"/>
      <w:r>
        <w:rPr>
          <w:rFonts w:hint="eastAsia" w:cs="Tahoma" w:asciiTheme="minorEastAsia" w:hAnsiTheme="minorEastAsia" w:eastAsiaTheme="minorEastAsia"/>
          <w:b w:val="0"/>
          <w:bCs/>
        </w:rPr>
        <w:t>2）减少/拆除</w:t>
      </w:r>
      <w:bookmarkEnd w:id="24"/>
    </w:p>
    <w:tbl>
      <w:tblPr>
        <w:tblStyle w:val="27"/>
        <w:tblW w:w="10356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44"/>
        <w:gridCol w:w="1771"/>
        <w:gridCol w:w="163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16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序号</w:t>
            </w:r>
          </w:p>
        </w:tc>
        <w:tc>
          <w:tcPr>
            <w:tcW w:w="1844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字段名称</w:t>
            </w:r>
          </w:p>
        </w:tc>
        <w:tc>
          <w:tcPr>
            <w:tcW w:w="177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字段描述</w:t>
            </w:r>
          </w:p>
        </w:tc>
        <w:tc>
          <w:tcPr>
            <w:tcW w:w="163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数据类型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是否必填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WORK_ORDER_ID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工单流水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工单唯一标识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WORK_ORDER_RESULT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工单处理结果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NUMBER(12)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200：表示成功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999：表示失败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Fai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l</w:t>
            </w: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_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错误代码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VARCHAR2(30)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R</w:t>
            </w:r>
            <w:r>
              <w:rPr>
                <w:rFonts w:cs="Tahoma" w:asciiTheme="minorEastAsia" w:hAnsiTheme="minorEastAsia" w:eastAsiaTheme="minorEastAsia"/>
                <w:szCs w:val="24"/>
                <w:highlight w:val="yellow"/>
              </w:rPr>
              <w:t>E_REST_MSG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错误提示信息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255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SYS_FROM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系统来源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10)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IOMC:开通中心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EOMS:综合资源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ORDER_TYPE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工单类型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3：拆除业务 4：减少IP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SPECIAL_CODE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专线编码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AREA_C0DE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专线归属区域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Special_ District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yellow"/>
              </w:rPr>
              <w:t>专线归属县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30</w:t>
            </w:r>
            <w:r>
              <w:rPr>
                <w:rFonts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SERVICE_TYPE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业务用途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4)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1：互联网专线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2：广域网</w:t>
            </w:r>
          </w:p>
          <w:p>
            <w:pPr>
              <w:rPr>
                <w:rFonts w:asciiTheme="minorEastAsia" w:hAnsiTheme="minorEastAsia" w:eastAsiaTheme="minorEastAsia"/>
                <w:szCs w:val="24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3：IMS专线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4：融合专线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5：MPLS_VPN专线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6：跨省互联网专线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commentRangeStart w:id="25"/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7</w:t>
            </w:r>
            <w:r>
              <w:rPr>
                <w:rFonts w:asciiTheme="minorEastAsia" w:hAnsiTheme="minorEastAsia" w:eastAsiaTheme="minorEastAsia"/>
                <w:szCs w:val="24"/>
                <w:highlight w:val="magenta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4"/>
                <w:highlight w:val="magenta"/>
              </w:rPr>
              <w:t>商务快线</w:t>
            </w:r>
            <w:commentRangeEnd w:id="25"/>
            <w:r>
              <w:rPr>
                <w:rStyle w:val="32"/>
                <w:rFonts w:asciiTheme="minorHAnsi" w:hAnsiTheme="minorHAnsi" w:eastAsiaTheme="minorEastAsia" w:cstheme="minorBidi"/>
                <w:highlight w:val="magenta"/>
              </w:rPr>
              <w:commentReference w:id="2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771" w:type="dxa"/>
            <w:shd w:val="clear" w:color="auto" w:fill="92D050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631" w:type="dxa"/>
            <w:shd w:val="clear" w:color="auto" w:fill="92D050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92D050"/>
          </w:tcPr>
          <w:p>
            <w:r>
              <w:rPr>
                <w:rFonts w:hint="eastAsia"/>
              </w:rPr>
              <w:t xml:space="preserve">枚举： 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IPV4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2:</w:t>
            </w:r>
            <w:r>
              <w:t>IPV6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3：V4+V6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t>Int</w:t>
            </w:r>
          </w:p>
        </w:tc>
        <w:tc>
          <w:tcPr>
            <w:tcW w:w="1843" w:type="dxa"/>
          </w:tcPr>
          <w:p>
            <w:r>
              <w:t>8</w:t>
            </w:r>
          </w:p>
        </w:tc>
        <w:tc>
          <w:tcPr>
            <w:tcW w:w="255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 xml:space="preserve">6地址前缀 </w:t>
            </w:r>
            <w:r>
              <w:rPr>
                <w:rFonts w:hint="eastAsia"/>
                <w:highlight w:val="yellow"/>
              </w:rPr>
              <w:t>1：60；2：56；3 ：52</w:t>
            </w:r>
          </w:p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IP</w:t>
            </w:r>
            <w:r>
              <w:rPr>
                <w:rFonts w:cs="Tahoma" w:asciiTheme="minorEastAsia" w:hAnsiTheme="minorEastAsia" w:eastAsiaTheme="minorEastAsia"/>
                <w:szCs w:val="24"/>
              </w:rPr>
              <w:t>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PV4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激活地址（I</w:t>
            </w:r>
            <w:r>
              <w:rPr>
                <w:rFonts w:asciiTheme="minorEastAsia" w:hAnsiTheme="minorEastAsia" w:eastAsiaTheme="minorEastAsia"/>
                <w:szCs w:val="24"/>
              </w:rPr>
              <w:t>P,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掩码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IPV6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业务地址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I</w:t>
            </w:r>
            <w:r>
              <w:rPr>
                <w:rFonts w:cs="Tahoma" w:asciiTheme="minorEastAsia" w:hAnsiTheme="minorEastAsia" w:eastAsiaTheme="minorEastAsia"/>
                <w:szCs w:val="24"/>
              </w:rPr>
              <w:t>PV6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业务激活地址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激活地址（业务地址,</w:t>
            </w: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互联地址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，网关）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V6_Pre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V6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地址前缀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VARCHAR2(255)</w:t>
            </w:r>
          </w:p>
        </w:tc>
        <w:tc>
          <w:tcPr>
            <w:tcW w:w="1843" w:type="dxa"/>
          </w:tcPr>
          <w:p/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SVLAN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外层VLAN信息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CVLAN</w:t>
            </w:r>
          </w:p>
        </w:tc>
        <w:tc>
          <w:tcPr>
            <w:tcW w:w="1771" w:type="dxa"/>
            <w:vAlign w:val="center"/>
          </w:tcPr>
          <w:p>
            <w:pPr>
              <w:spacing w:line="360" w:lineRule="auto"/>
              <w:rPr>
                <w:rFonts w:cs="Tahoma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1"/>
              </w:rPr>
              <w:t>内层VLAN信息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NUMBER(12)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工单类型1:必填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工单类型2:非必填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1"/>
                <w:highlight w:val="yellow"/>
              </w:rPr>
              <w:t>激活的时候可以识别冲突，反馈编排，编排再驱动对应执行环节。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BRAS_IP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 管理IP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BRAS名称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PORT_INFO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BRAS端口？目前综资反馈不一定能反馈。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PORT_DESCRIBE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端口描述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SUB_INTERFACE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子接口信息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50)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highlight w:val="yellow"/>
              </w:rPr>
              <w:t>申请不传，反馈时局数据根据规则返回。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cs="Tahoma" w:asciiTheme="minorEastAsia" w:hAnsiTheme="minorEastAsia" w:eastAsiaTheme="minorEastAsia"/>
                <w:szCs w:val="24"/>
              </w:rPr>
              <w:t>C</w:t>
            </w:r>
            <w:r>
              <w:rPr>
                <w:rFonts w:hint="eastAsia" w:cs="Tahoma" w:asciiTheme="minorEastAsia" w:hAnsiTheme="minorEastAsia" w:eastAsiaTheme="minorEastAsia"/>
                <w:szCs w:val="24"/>
              </w:rPr>
              <w:t>ONVER_UPLINK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汇聚层交换机上联口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OLT_NAME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OLT名称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新开业务填写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OLT_UPLINK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OLT上联口</w:t>
            </w:r>
          </w:p>
        </w:tc>
        <w:tc>
          <w:tcPr>
            <w:tcW w:w="1631" w:type="dxa"/>
          </w:tcPr>
          <w:p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cs="Tahoma" w:asciiTheme="minorEastAsia" w:hAnsiTheme="minorEastAsia" w:eastAsiaTheme="minorEastAsia"/>
                <w:color w:val="FF0000"/>
                <w:szCs w:val="24"/>
              </w:rPr>
              <w:t>BAND_WIDTH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color w:val="FF0000"/>
                <w:szCs w:val="24"/>
              </w:rPr>
              <w:t>带宽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color w:val="FF0000"/>
                <w:szCs w:val="24"/>
              </w:rPr>
              <w:t>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55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0"/>
              </w:rPr>
              <w:t>传值如下：，2M/4M/6M/8M/10M/100M/155M/2.5G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domain_ipv4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V4域名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domain_ipv6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V6域名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vpn_ipv4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vpn_ipv4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  <w:highlight w:val="red"/>
              </w:rPr>
              <w:t>vpn_ipv6</w:t>
            </w:r>
          </w:p>
        </w:tc>
        <w:tc>
          <w:tcPr>
            <w:tcW w:w="1771" w:type="dxa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bCs/>
              </w:rPr>
              <w:t>vpn_ipv6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64)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color w:val="FF0000"/>
                <w:sz w:val="20"/>
              </w:rPr>
            </w:pPr>
            <w:r>
              <w:commentReference w:id="2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highlight w:val="red"/>
                <w:shd w:val="clear" w:color="auto" w:fill="FFFFFF"/>
              </w:rPr>
              <w:t>vbui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commentRangeStart w:id="27"/>
            <w: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  <w:t>iesOrVprn</w:t>
            </w:r>
            <w:commentRangeEnd w:id="27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27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</w:rPr>
              <w:t>非必填，由咨元补全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28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28"/>
            <w:r>
              <w:rPr>
                <w:rStyle w:val="32"/>
                <w:rFonts w:asciiTheme="minorHAnsi" w:hAnsiTheme="minorHAnsi" w:eastAsiaTheme="minorEastAsia" w:cstheme="minorBidi"/>
              </w:rPr>
              <w:commentReference w:id="28"/>
            </w:r>
          </w:p>
        </w:tc>
        <w:tc>
          <w:tcPr>
            <w:tcW w:w="177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631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551" w:type="dxa"/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非必填，由咨元补全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16" w:type="dxa"/>
            <w:vAlign w:val="center"/>
          </w:tcPr>
          <w:p>
            <w:pPr>
              <w:numPr>
                <w:ilvl w:val="0"/>
                <w:numId w:val="7"/>
              </w:numPr>
              <w:spacing w:before="60" w:after="60" w:line="360" w:lineRule="auto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844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RESERVE_1</w:t>
            </w:r>
          </w:p>
        </w:tc>
        <w:tc>
          <w:tcPr>
            <w:tcW w:w="1771" w:type="dxa"/>
            <w:vAlign w:val="center"/>
          </w:tcPr>
          <w:p>
            <w:pPr>
              <w:rPr>
                <w:rFonts w:cs="Tahoma" w:asciiTheme="minorEastAsia" w:hAnsiTheme="minorEastAsia" w:eastAsiaTheme="minorEastAsia"/>
                <w:szCs w:val="24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</w:rPr>
              <w:t>预留字段1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服务开通</w:t>
      </w:r>
      <w:r>
        <w:rPr>
          <w:rFonts w:cs="Tahoma" w:asciiTheme="minorEastAsia" w:hAnsiTheme="minorEastAsia" w:eastAsiaTheme="minorEastAsia"/>
          <w:b/>
          <w:bCs/>
        </w:rPr>
        <w:t>输</w:t>
      </w:r>
      <w:r>
        <w:rPr>
          <w:rFonts w:hint="eastAsia" w:cs="Tahoma" w:asciiTheme="minorEastAsia" w:hAnsiTheme="minorEastAsia" w:eastAsiaTheme="minorEastAsia"/>
          <w:b/>
          <w:bCs/>
        </w:rPr>
        <w:t>出</w:t>
      </w:r>
      <w:r>
        <w:rPr>
          <w:rFonts w:cs="Tahoma" w:asciiTheme="minorEastAsia" w:hAnsiTheme="minorEastAsia" w:eastAsiaTheme="minorEastAsia"/>
          <w:b/>
          <w:bCs/>
        </w:rPr>
        <w:t>参数：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格</w:t>
      </w:r>
      <w:r>
        <w:rPr>
          <w:rFonts w:cs="Tahoma" w:asciiTheme="minorEastAsia" w:hAnsiTheme="minorEastAsia" w:eastAsiaTheme="minorEastAsia"/>
          <w:bCs/>
        </w:rPr>
        <w:t>式为</w:t>
      </w:r>
      <w:r>
        <w:rPr>
          <w:rFonts w:hint="eastAsia" w:cs="Tahoma" w:asciiTheme="minorEastAsia" w:hAnsiTheme="minorEastAsia" w:eastAsiaTheme="minorEastAsia"/>
          <w:bCs/>
        </w:rPr>
        <w:t>json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{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retCode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:200,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 xml:space="preserve">  </w:t>
      </w:r>
      <w:r>
        <w:rPr>
          <w:rFonts w:cs="Tahoma" w:asciiTheme="minorEastAsia" w:hAnsiTheme="minorEastAsia" w:eastAsiaTheme="minorEastAsia"/>
          <w:bCs/>
        </w:rPr>
        <w:t>“</w:t>
      </w:r>
      <w:r>
        <w:rPr>
          <w:rFonts w:hint="eastAsia" w:cs="Tahoma" w:asciiTheme="minorEastAsia" w:hAnsiTheme="minorEastAsia" w:eastAsiaTheme="minorEastAsia"/>
          <w:bCs/>
        </w:rPr>
        <w:t>retMsg</w:t>
      </w:r>
      <w:r>
        <w:rPr>
          <w:rFonts w:cs="Tahoma" w:asciiTheme="minorEastAsia" w:hAnsiTheme="minorEastAsia" w:eastAsiaTheme="minorEastAsia"/>
          <w:bCs/>
        </w:rPr>
        <w:t>”</w:t>
      </w:r>
      <w:r>
        <w:rPr>
          <w:rFonts w:hint="eastAsia" w:cs="Tahoma" w:asciiTheme="minorEastAsia" w:hAnsiTheme="minorEastAsia" w:eastAsiaTheme="minorEastAsia"/>
          <w:bCs/>
        </w:rPr>
        <w:t>:</w:t>
      </w:r>
      <w:r>
        <w:rPr>
          <w:rFonts w:cs="Tahoma" w:asciiTheme="minorEastAsia" w:hAnsiTheme="minorEastAsia" w:eastAsiaTheme="minorEastAsia"/>
          <w:bCs/>
        </w:rPr>
        <w:t>””</w:t>
      </w:r>
      <w:r>
        <w:rPr>
          <w:rFonts w:hint="eastAsia" w:cs="Tahoma" w:asciiTheme="minorEastAsia" w:hAnsiTheme="minorEastAsia" w:eastAsiaTheme="minorEastAsia"/>
          <w:bCs/>
        </w:rPr>
        <w:t>,</w:t>
      </w:r>
    </w:p>
    <w:p>
      <w:pPr>
        <w:rPr>
          <w:rFonts w:cs="Tahoma" w:asciiTheme="minorEastAsia" w:hAnsiTheme="minorEastAsia" w:eastAsiaTheme="minorEastAsia"/>
          <w:bCs/>
        </w:rPr>
      </w:pPr>
      <w:r>
        <w:rPr>
          <w:rFonts w:hint="eastAsia" w:cs="Tahoma" w:asciiTheme="minorEastAsia" w:hAnsiTheme="minorEastAsia" w:eastAsiaTheme="minorEastAsia"/>
          <w:bCs/>
        </w:rPr>
        <w:t>}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Cs/>
        </w:rPr>
        <w:t>详见返回值信息约定</w:t>
      </w:r>
    </w:p>
    <w:p>
      <w:pPr>
        <w:rPr>
          <w:rFonts w:cs="Tahoma" w:asciiTheme="minorEastAsia" w:hAnsiTheme="minorEastAsia" w:eastAsiaTheme="minorEastAsia"/>
          <w:b/>
          <w:bCs/>
        </w:rPr>
      </w:pPr>
      <w:r>
        <w:rPr>
          <w:rFonts w:hint="eastAsia" w:cs="Tahoma" w:asciiTheme="minorEastAsia" w:hAnsiTheme="minorEastAsia" w:eastAsiaTheme="minorEastAsia"/>
          <w:b/>
          <w:bCs/>
        </w:rPr>
        <w:t>返回值信息约定：</w:t>
      </w:r>
    </w:p>
    <w:tbl>
      <w:tblPr>
        <w:tblStyle w:val="27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json节点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retCode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200：成功</w:t>
            </w:r>
          </w:p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999：失败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cs="Tahoma" w:asciiTheme="minorEastAsia" w:hAnsiTheme="minorEastAsia" w:eastAsiaTheme="minorEastAsia"/>
                <w:bCs/>
              </w:rPr>
              <w:t>F</w:t>
            </w:r>
            <w:r>
              <w:rPr>
                <w:rFonts w:hint="eastAsia" w:cs="Tahoma" w:asciiTheme="minorEastAsia" w:hAnsiTheme="minorEastAsia" w:eastAsiaTheme="minorEastAsia"/>
                <w:bCs/>
              </w:rPr>
              <w:t>a</w:t>
            </w:r>
            <w:r>
              <w:rPr>
                <w:rFonts w:cs="Tahoma" w:asciiTheme="minorEastAsia" w:hAnsiTheme="minorEastAsia" w:eastAsiaTheme="minorEastAsia"/>
                <w:bCs/>
              </w:rPr>
              <w:t>il_Code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retMsg</w:t>
            </w:r>
          </w:p>
        </w:tc>
        <w:tc>
          <w:tcPr>
            <w:tcW w:w="6481" w:type="dxa"/>
          </w:tcPr>
          <w:p>
            <w:pPr>
              <w:rPr>
                <w:rFonts w:cs="Tahoma" w:asciiTheme="minorEastAsia" w:hAnsiTheme="minorEastAsia" w:eastAsiaTheme="minorEastAsia"/>
                <w:bCs/>
              </w:rPr>
            </w:pPr>
            <w:r>
              <w:rPr>
                <w:rFonts w:hint="eastAsia" w:cs="Tahoma" w:asciiTheme="minorEastAsia" w:hAnsiTheme="minorEastAsia" w:eastAsiaTheme="minorEastAsia"/>
                <w:bCs/>
              </w:rPr>
              <w:t>对应错误提示信息</w:t>
            </w:r>
          </w:p>
        </w:tc>
      </w:tr>
    </w:tbl>
    <w:p>
      <w:pPr>
        <w:rPr>
          <w:rFonts w:cs="Tahoma" w:asciiTheme="minorEastAsia" w:hAnsiTheme="minorEastAsia" w:eastAsiaTheme="minorEastAsia"/>
          <w:b/>
          <w:color w:val="FF0000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吴 腊梅" w:date="2021-12-02T19:19:00Z" w:initials="吴">
    <w:p w14:paraId="5F1E0E12">
      <w:pPr>
        <w:pStyle w:val="14"/>
      </w:pPr>
      <w:r>
        <w:rPr>
          <w:rFonts w:hint="eastAsia"/>
        </w:rPr>
        <w:t>新增补录流程</w:t>
      </w:r>
    </w:p>
    <w:p w14:paraId="78742833">
      <w:pPr>
        <w:pStyle w:val="14"/>
      </w:pPr>
    </w:p>
  </w:comment>
  <w:comment w:id="1" w:author="吴 腊梅" w:date="2021-08-11T15:55:00Z" w:initials="吴">
    <w:p w14:paraId="2B0C249E">
      <w:pPr>
        <w:pStyle w:val="14"/>
      </w:pPr>
      <w:r>
        <w:rPr>
          <w:rFonts w:hint="eastAsia"/>
        </w:rPr>
        <w:t>2</w:t>
      </w:r>
      <w:r>
        <w:t>0210811</w:t>
      </w:r>
      <w:r>
        <w:rPr>
          <w:rFonts w:hint="eastAsia"/>
        </w:rPr>
        <w:t>新增：7商务快线</w:t>
      </w:r>
    </w:p>
  </w:comment>
  <w:comment w:id="2" w:author="han qy" w:date="2020-08-30T15:55:00Z" w:initials="hq">
    <w:p w14:paraId="5DD511F4">
      <w:pPr>
        <w:pStyle w:val="14"/>
      </w:pPr>
      <w:r>
        <w:rPr>
          <w:rFonts w:hint="eastAsia"/>
        </w:rPr>
        <w:t>建议为必填，这样可以操作非自动开通的存量</w:t>
      </w:r>
    </w:p>
  </w:comment>
  <w:comment w:id="3" w:author="han qy" w:date="2020-08-30T15:56:00Z" w:initials="hq">
    <w:p w14:paraId="5A9F6AD4">
      <w:pPr>
        <w:pStyle w:val="14"/>
      </w:pPr>
      <w:r>
        <w:rPr>
          <w:rFonts w:hint="eastAsia"/>
        </w:rPr>
        <w:t>建议为必填，</w:t>
      </w:r>
      <w:bookmarkStart w:id="25" w:name="_Hlk49695484"/>
      <w:r>
        <w:rPr>
          <w:rFonts w:hint="eastAsia"/>
        </w:rPr>
        <w:t>这样可以操作非自动开通的存量</w:t>
      </w:r>
      <w:bookmarkEnd w:id="25"/>
    </w:p>
  </w:comment>
  <w:comment w:id="4" w:author="屿末秋离." w:date="2023-04-06T16:28:07Z" w:initials="">
    <w:p w14:paraId="5FA44CD4"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目前跟开通无相关、</w:t>
      </w:r>
      <w:bookmarkStart w:id="26" w:name="_GoBack"/>
      <w:bookmarkEnd w:id="26"/>
      <w:r>
        <w:rPr>
          <w:rFonts w:hint="eastAsia"/>
          <w:lang w:val="en-US" w:eastAsia="zh-CN"/>
        </w:rPr>
        <w:t>建议改成非必填</w:t>
      </w:r>
    </w:p>
  </w:comment>
  <w:comment w:id="5" w:author="han qy" w:date="2020-08-30T15:57:00Z" w:initials="hq">
    <w:p w14:paraId="127E2059">
      <w:pPr>
        <w:pStyle w:val="14"/>
      </w:pPr>
      <w:r>
        <w:rPr>
          <w:rFonts w:hint="eastAsia"/>
        </w:rPr>
        <w:t>新开时可以不填，增加I</w:t>
      </w:r>
      <w:r>
        <w:t>P</w:t>
      </w:r>
      <w:r>
        <w:rPr>
          <w:rFonts w:hint="eastAsia"/>
        </w:rPr>
        <w:t>时必填，这样可以操作非自动开通的存量</w:t>
      </w:r>
    </w:p>
  </w:comment>
  <w:comment w:id="6" w:author="han qy" w:date="2020-08-30T15:58:00Z" w:initials="hq">
    <w:p w14:paraId="07CF0035">
      <w:pPr>
        <w:pStyle w:val="14"/>
      </w:pPr>
      <w:r>
        <w:rPr>
          <w:rFonts w:hint="eastAsia"/>
        </w:rPr>
        <w:t>需要根据广西的带宽调整是在</w:t>
      </w:r>
      <w:r>
        <w:t>OLT</w:t>
      </w:r>
      <w:r>
        <w:rPr>
          <w:rFonts w:hint="eastAsia"/>
        </w:rPr>
        <w:t>上还是B</w:t>
      </w:r>
      <w:r>
        <w:t>RAS</w:t>
      </w:r>
      <w:r>
        <w:rPr>
          <w:rFonts w:hint="eastAsia"/>
        </w:rPr>
        <w:t>上来确定。</w:t>
      </w:r>
    </w:p>
  </w:comment>
  <w:comment w:id="7" w:author="田华清" w:date="2021-01-06T09:30:00Z" w:initials="">
    <w:p w14:paraId="6D226732">
      <w:pPr>
        <w:pStyle w:val="14"/>
      </w:pPr>
      <w:r>
        <w:rPr>
          <w:rFonts w:hint="eastAsia"/>
        </w:rPr>
        <w:t>1月5日新增</w:t>
      </w:r>
    </w:p>
  </w:comment>
  <w:comment w:id="8" w:author="吴 腊梅" w:date="2021-06-30T16:30:00Z" w:initials="吴">
    <w:p w14:paraId="0ECC1AF4">
      <w:pPr>
        <w:pStyle w:val="14"/>
      </w:pPr>
      <w:r>
        <w:rPr>
          <w:rFonts w:hint="eastAsia"/>
        </w:rPr>
        <w:t>新增字段</w:t>
      </w:r>
    </w:p>
  </w:comment>
  <w:comment w:id="9" w:author="吴 腊梅" w:date="2022-01-12T09:41:00Z" w:initials="吴">
    <w:p w14:paraId="01D346CF">
      <w:pPr>
        <w:pStyle w:val="14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  <w:comment w:id="10" w:author="吴 腊梅" w:date="2021-08-11T15:55:00Z" w:initials="吴">
    <w:p w14:paraId="3A2D0E90">
      <w:pPr>
        <w:pStyle w:val="14"/>
      </w:pPr>
      <w:r>
        <w:rPr>
          <w:rFonts w:hint="eastAsia"/>
        </w:rPr>
        <w:t>2</w:t>
      </w:r>
      <w:r>
        <w:t>0210811</w:t>
      </w:r>
      <w:r>
        <w:rPr>
          <w:rFonts w:hint="eastAsia"/>
        </w:rPr>
        <w:t>新增：7商务快线</w:t>
      </w:r>
    </w:p>
  </w:comment>
  <w:comment w:id="11" w:author="han qy" w:date="2020-08-30T15:55:00Z" w:initials="hq">
    <w:p w14:paraId="57D36048">
      <w:pPr>
        <w:pStyle w:val="14"/>
      </w:pPr>
      <w:r>
        <w:rPr>
          <w:rFonts w:hint="eastAsia"/>
        </w:rPr>
        <w:t>建议为必填，这样可以操作非自动开通的存量</w:t>
      </w:r>
    </w:p>
  </w:comment>
  <w:comment w:id="12" w:author="han qy" w:date="2020-08-30T15:56:00Z" w:initials="hq">
    <w:p w14:paraId="0975458F">
      <w:pPr>
        <w:pStyle w:val="14"/>
      </w:pPr>
      <w:r>
        <w:rPr>
          <w:rFonts w:hint="eastAsia"/>
        </w:rPr>
        <w:t>建议为必填，这样可以操作非自动开通的存量</w:t>
      </w:r>
    </w:p>
  </w:comment>
  <w:comment w:id="13" w:author="han qy" w:date="2020-08-30T15:57:00Z" w:initials="hq">
    <w:p w14:paraId="19D937E6">
      <w:pPr>
        <w:pStyle w:val="14"/>
      </w:pPr>
      <w:r>
        <w:rPr>
          <w:rFonts w:hint="eastAsia"/>
        </w:rPr>
        <w:t>必填，这样可以操作非自动开通的存量</w:t>
      </w:r>
    </w:p>
  </w:comment>
  <w:comment w:id="14" w:author="han qy" w:date="2020-08-30T16:24:00Z" w:initials="hq">
    <w:p w14:paraId="252A591D">
      <w:pPr>
        <w:pStyle w:val="14"/>
      </w:pPr>
      <w:r>
        <w:rPr>
          <w:rFonts w:hint="eastAsia"/>
        </w:rPr>
        <w:t>预配O</w:t>
      </w:r>
      <w:r>
        <w:t>LT-BRAS</w:t>
      </w:r>
      <w:r>
        <w:rPr>
          <w:rFonts w:hint="eastAsia"/>
        </w:rPr>
        <w:t>-地址池关系，为不同O</w:t>
      </w:r>
      <w:r>
        <w:t>LT</w:t>
      </w:r>
      <w:r>
        <w:rPr>
          <w:rFonts w:hint="eastAsia"/>
        </w:rPr>
        <w:t>分配指定地址池。</w:t>
      </w:r>
    </w:p>
  </w:comment>
  <w:comment w:id="15" w:author="吴 腊梅" w:date="2022-01-12T16:22:00Z" w:initials="吴">
    <w:p w14:paraId="1DC037E5">
      <w:pPr>
        <w:pStyle w:val="14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日，带宽值为必填项</w:t>
      </w:r>
    </w:p>
  </w:comment>
  <w:comment w:id="16" w:author="han qy" w:date="2020-08-30T15:58:00Z" w:initials="hq">
    <w:p w14:paraId="442B49F7">
      <w:pPr>
        <w:pStyle w:val="14"/>
      </w:pPr>
      <w:r>
        <w:rPr>
          <w:rFonts w:hint="eastAsia"/>
        </w:rPr>
        <w:t>需要根据广西的带宽调整是在</w:t>
      </w:r>
      <w:r>
        <w:t>OLT</w:t>
      </w:r>
      <w:r>
        <w:rPr>
          <w:rFonts w:hint="eastAsia"/>
        </w:rPr>
        <w:t>上还是B</w:t>
      </w:r>
      <w:r>
        <w:t>RAS</w:t>
      </w:r>
      <w:r>
        <w:rPr>
          <w:rFonts w:hint="eastAsia"/>
        </w:rPr>
        <w:t>上来确定。</w:t>
      </w:r>
    </w:p>
  </w:comment>
  <w:comment w:id="17" w:author="田华清" w:date="2021-01-06T09:30:00Z" w:initials="">
    <w:p w14:paraId="14815078">
      <w:pPr>
        <w:pStyle w:val="14"/>
      </w:pPr>
      <w:r>
        <w:rPr>
          <w:rFonts w:hint="eastAsia"/>
        </w:rPr>
        <w:t>1月5日新增</w:t>
      </w:r>
    </w:p>
  </w:comment>
  <w:comment w:id="18" w:author="吴 腊梅" w:date="2021-06-30T16:31:00Z" w:initials="吴">
    <w:p w14:paraId="7B444087">
      <w:pPr>
        <w:pStyle w:val="14"/>
      </w:pPr>
      <w:r>
        <w:rPr>
          <w:rFonts w:hint="eastAsia"/>
        </w:rPr>
        <w:t>新增字段</w:t>
      </w:r>
    </w:p>
  </w:comment>
  <w:comment w:id="19" w:author="吴 腊梅" w:date="2022-01-12T09:41:00Z" w:initials="吴">
    <w:p w14:paraId="765F590E">
      <w:pPr>
        <w:pStyle w:val="14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  <w:comment w:id="20" w:author="吴 腊梅" w:date="2021-12-02T19:19:00Z" w:initials="吴">
    <w:p w14:paraId="2B001850">
      <w:pPr>
        <w:pStyle w:val="14"/>
      </w:pPr>
      <w:r>
        <w:rPr>
          <w:rFonts w:hint="eastAsia"/>
        </w:rPr>
        <w:t>新增补录流程</w:t>
      </w:r>
    </w:p>
    <w:p w14:paraId="7F6116D4">
      <w:pPr>
        <w:pStyle w:val="14"/>
      </w:pPr>
    </w:p>
  </w:comment>
  <w:comment w:id="21" w:author="吴 腊梅" w:date="2021-08-11T15:55:00Z" w:initials="吴">
    <w:p w14:paraId="7FBE3A8D">
      <w:pPr>
        <w:pStyle w:val="14"/>
      </w:pPr>
      <w:r>
        <w:rPr>
          <w:rFonts w:hint="eastAsia"/>
        </w:rPr>
        <w:t>2</w:t>
      </w:r>
      <w:r>
        <w:t>0210811</w:t>
      </w:r>
      <w:r>
        <w:rPr>
          <w:rFonts w:hint="eastAsia"/>
        </w:rPr>
        <w:t>新增：7商务快线</w:t>
      </w:r>
    </w:p>
  </w:comment>
  <w:comment w:id="22" w:author="田华清" w:date="2021-01-06T09:30:00Z" w:initials="">
    <w:p w14:paraId="50050C7B">
      <w:pPr>
        <w:pStyle w:val="14"/>
      </w:pPr>
      <w:r>
        <w:rPr>
          <w:rFonts w:hint="eastAsia"/>
        </w:rPr>
        <w:t>1月5日新增</w:t>
      </w:r>
    </w:p>
  </w:comment>
  <w:comment w:id="23" w:author="吴 腊梅" w:date="2021-06-30T16:31:00Z" w:initials="吴">
    <w:p w14:paraId="38070C15">
      <w:pPr>
        <w:pStyle w:val="14"/>
      </w:pPr>
      <w:r>
        <w:rPr>
          <w:rFonts w:hint="eastAsia"/>
        </w:rPr>
        <w:t>新增字段</w:t>
      </w:r>
    </w:p>
  </w:comment>
  <w:comment w:id="24" w:author="吴 腊梅" w:date="2022-01-12T09:41:00Z" w:initials="吴">
    <w:p w14:paraId="0633773B">
      <w:pPr>
        <w:pStyle w:val="14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  <w:comment w:id="25" w:author="吴 腊梅" w:date="2021-08-11T15:55:00Z" w:initials="吴">
    <w:p w14:paraId="251F7282">
      <w:pPr>
        <w:pStyle w:val="14"/>
      </w:pPr>
      <w:r>
        <w:rPr>
          <w:rFonts w:hint="eastAsia"/>
        </w:rPr>
        <w:t>2</w:t>
      </w:r>
      <w:r>
        <w:t>0210811</w:t>
      </w:r>
      <w:r>
        <w:rPr>
          <w:rFonts w:hint="eastAsia"/>
        </w:rPr>
        <w:t>新增：7商务快线</w:t>
      </w:r>
    </w:p>
  </w:comment>
  <w:comment w:id="26" w:author="田华清" w:date="2021-01-06T09:30:00Z" w:initials="">
    <w:p w14:paraId="62701D18">
      <w:pPr>
        <w:pStyle w:val="14"/>
      </w:pPr>
      <w:r>
        <w:rPr>
          <w:rFonts w:hint="eastAsia"/>
        </w:rPr>
        <w:t>1月5日新增</w:t>
      </w:r>
    </w:p>
  </w:comment>
  <w:comment w:id="27" w:author="吴 腊梅" w:date="2021-06-30T16:32:00Z" w:initials="吴">
    <w:p w14:paraId="19DA3492">
      <w:pPr>
        <w:pStyle w:val="14"/>
      </w:pPr>
      <w:r>
        <w:rPr>
          <w:rFonts w:hint="eastAsia"/>
        </w:rPr>
        <w:t>新增字段</w:t>
      </w:r>
    </w:p>
  </w:comment>
  <w:comment w:id="28" w:author="吴 腊梅" w:date="2022-01-12T09:41:00Z" w:initials="吴">
    <w:p w14:paraId="4D545064">
      <w:pPr>
        <w:pStyle w:val="14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742833" w15:done="0"/>
  <w15:commentEx w15:paraId="2B0C249E" w15:done="0"/>
  <w15:commentEx w15:paraId="5DD511F4" w15:done="0"/>
  <w15:commentEx w15:paraId="5A9F6AD4" w15:done="0"/>
  <w15:commentEx w15:paraId="5FA44CD4" w15:done="0"/>
  <w15:commentEx w15:paraId="127E2059" w15:done="0"/>
  <w15:commentEx w15:paraId="07CF0035" w15:done="0"/>
  <w15:commentEx w15:paraId="6D226732" w15:done="0"/>
  <w15:commentEx w15:paraId="0ECC1AF4" w15:done="0"/>
  <w15:commentEx w15:paraId="01D346CF" w15:done="0"/>
  <w15:commentEx w15:paraId="3A2D0E90" w15:done="0"/>
  <w15:commentEx w15:paraId="57D36048" w15:done="0"/>
  <w15:commentEx w15:paraId="0975458F" w15:done="0"/>
  <w15:commentEx w15:paraId="19D937E6" w15:done="0"/>
  <w15:commentEx w15:paraId="252A591D" w15:done="0"/>
  <w15:commentEx w15:paraId="1DC037E5" w15:done="0"/>
  <w15:commentEx w15:paraId="442B49F7" w15:done="0"/>
  <w15:commentEx w15:paraId="14815078" w15:done="0"/>
  <w15:commentEx w15:paraId="7B444087" w15:done="0"/>
  <w15:commentEx w15:paraId="765F590E" w15:done="0"/>
  <w15:commentEx w15:paraId="7F6116D4" w15:done="0"/>
  <w15:commentEx w15:paraId="7FBE3A8D" w15:done="0"/>
  <w15:commentEx w15:paraId="50050C7B" w15:done="0"/>
  <w15:commentEx w15:paraId="38070C15" w15:done="0"/>
  <w15:commentEx w15:paraId="0633773B" w15:done="0"/>
  <w15:commentEx w15:paraId="251F7282" w15:done="0"/>
  <w15:commentEx w15:paraId="62701D18" w15:done="0"/>
  <w15:commentEx w15:paraId="19DA3492" w15:done="0"/>
  <w15:commentEx w15:paraId="4D5450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  <w:b/>
        <w:bCs/>
      </w:rPr>
      <w:tab/>
    </w:r>
    <w:r>
      <w:rPr>
        <w:rFonts w:hint="eastAsia"/>
        <w:b/>
        <w:bCs/>
      </w:rPr>
      <w:tab/>
    </w:r>
    <w:r>
      <w:rPr>
        <w:rFonts w:hint="eastAsia"/>
        <w:b/>
        <w:bCs/>
        <w:kern w:val="0"/>
        <w:szCs w:val="21"/>
      </w:rPr>
      <w:t>第</w:t>
    </w:r>
    <w:r>
      <w:fldChar w:fldCharType="begin"/>
    </w:r>
    <w:r>
      <w:rPr>
        <w:rStyle w:val="30"/>
      </w:rPr>
      <w:instrText xml:space="preserve"> PAGE </w:instrText>
    </w:r>
    <w:r>
      <w:fldChar w:fldCharType="separate"/>
    </w:r>
    <w:r>
      <w:rPr>
        <w:rStyle w:val="30"/>
      </w:rPr>
      <w:t>1</w:t>
    </w:r>
    <w:r>
      <w:fldChar w:fldCharType="end"/>
    </w:r>
    <w:r>
      <w:rPr>
        <w:rFonts w:hint="eastAsia"/>
        <w:b/>
        <w:bCs/>
        <w:kern w:val="0"/>
        <w:szCs w:val="21"/>
      </w:rPr>
      <w:t>页共</w:t>
    </w:r>
    <w:r>
      <w:fldChar w:fldCharType="begin"/>
    </w:r>
    <w:r>
      <w:rPr>
        <w:rStyle w:val="30"/>
      </w:rPr>
      <w:instrText xml:space="preserve"> NUMPAGES </w:instrText>
    </w:r>
    <w:r>
      <w:fldChar w:fldCharType="separate"/>
    </w:r>
    <w:r>
      <w:rPr>
        <w:rStyle w:val="30"/>
      </w:rPr>
      <w:t>13</w:t>
    </w:r>
    <w:r>
      <w:fldChar w:fldCharType="end"/>
    </w:r>
    <w:r>
      <w:rPr>
        <w:rFonts w:hint="eastAsia"/>
        <w:b/>
        <w:bCs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wordWrap w:val="0"/>
      <w:ind w:right="360"/>
      <w:jc w:val="both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1261BC7"/>
    <w:multiLevelType w:val="multilevel"/>
    <w:tmpl w:val="11261B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AE1CCB"/>
    <w:multiLevelType w:val="multilevel"/>
    <w:tmpl w:val="14AE1CC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8B63E69"/>
    <w:multiLevelType w:val="multilevel"/>
    <w:tmpl w:val="18B63E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7A824F4"/>
    <w:multiLevelType w:val="multilevel"/>
    <w:tmpl w:val="27A824F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9BF5D7E"/>
    <w:multiLevelType w:val="singleLevel"/>
    <w:tmpl w:val="59BF5D7E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7FE251C1"/>
    <w:multiLevelType w:val="multilevel"/>
    <w:tmpl w:val="7FE251C1"/>
    <w:lvl w:ilvl="0" w:tentative="0">
      <w:start w:val="1"/>
      <w:numFmt w:val="decimal"/>
      <w:lvlText w:val="%1)"/>
      <w:lvlJc w:val="left"/>
      <w:pPr>
        <w:tabs>
          <w:tab w:val="left" w:pos="785"/>
        </w:tabs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 腊梅">
    <w15:presenceInfo w15:providerId="Windows Live" w15:userId="a9c9e534a7b87432"/>
  </w15:person>
  <w15:person w15:author="han qy">
    <w15:presenceInfo w15:providerId="Windows Live" w15:userId="287281e00badd83d"/>
  </w15:person>
  <w15:person w15:author="田华清">
    <w15:presenceInfo w15:providerId="None" w15:userId="田华清"/>
  </w15:person>
  <w15:person w15:author="屿末秋离.">
    <w15:presenceInfo w15:providerId="WPS Office" w15:userId="368460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lNTI5ZDYyZDg4OWU5MGU3NmFkYjdjN2Y4YzllMDgifQ=="/>
  </w:docVars>
  <w:rsids>
    <w:rsidRoot w:val="00632117"/>
    <w:rsid w:val="0000357A"/>
    <w:rsid w:val="00006EA0"/>
    <w:rsid w:val="0001312E"/>
    <w:rsid w:val="000141C1"/>
    <w:rsid w:val="00015665"/>
    <w:rsid w:val="00040318"/>
    <w:rsid w:val="000406DC"/>
    <w:rsid w:val="000406F7"/>
    <w:rsid w:val="00040DA5"/>
    <w:rsid w:val="00067213"/>
    <w:rsid w:val="000801CC"/>
    <w:rsid w:val="00082FCA"/>
    <w:rsid w:val="00084348"/>
    <w:rsid w:val="00084487"/>
    <w:rsid w:val="00096218"/>
    <w:rsid w:val="000A4B65"/>
    <w:rsid w:val="000B018D"/>
    <w:rsid w:val="000B13FE"/>
    <w:rsid w:val="000B2E60"/>
    <w:rsid w:val="000C4B6A"/>
    <w:rsid w:val="000C5678"/>
    <w:rsid w:val="000C5F32"/>
    <w:rsid w:val="000E23FD"/>
    <w:rsid w:val="000E2649"/>
    <w:rsid w:val="000E39C2"/>
    <w:rsid w:val="000F0FD3"/>
    <w:rsid w:val="000F161E"/>
    <w:rsid w:val="000F1B57"/>
    <w:rsid w:val="000F6A2C"/>
    <w:rsid w:val="000F6EF8"/>
    <w:rsid w:val="000F7F5C"/>
    <w:rsid w:val="001057A8"/>
    <w:rsid w:val="001160D7"/>
    <w:rsid w:val="00116284"/>
    <w:rsid w:val="001264D1"/>
    <w:rsid w:val="00127AD9"/>
    <w:rsid w:val="00131B97"/>
    <w:rsid w:val="001332A8"/>
    <w:rsid w:val="001345D9"/>
    <w:rsid w:val="00136A58"/>
    <w:rsid w:val="00144620"/>
    <w:rsid w:val="001471C3"/>
    <w:rsid w:val="00147F5C"/>
    <w:rsid w:val="00150818"/>
    <w:rsid w:val="0015255D"/>
    <w:rsid w:val="00153567"/>
    <w:rsid w:val="001540A9"/>
    <w:rsid w:val="0017020A"/>
    <w:rsid w:val="001735E3"/>
    <w:rsid w:val="00174F4F"/>
    <w:rsid w:val="00175D2E"/>
    <w:rsid w:val="0017782B"/>
    <w:rsid w:val="00180458"/>
    <w:rsid w:val="001818ED"/>
    <w:rsid w:val="00182578"/>
    <w:rsid w:val="001859D6"/>
    <w:rsid w:val="00191209"/>
    <w:rsid w:val="001A2FD0"/>
    <w:rsid w:val="001A6326"/>
    <w:rsid w:val="001B3D40"/>
    <w:rsid w:val="001B722D"/>
    <w:rsid w:val="001D1065"/>
    <w:rsid w:val="001D69AD"/>
    <w:rsid w:val="001E68D2"/>
    <w:rsid w:val="001F04EB"/>
    <w:rsid w:val="001F0B33"/>
    <w:rsid w:val="00200021"/>
    <w:rsid w:val="0020472D"/>
    <w:rsid w:val="0021276E"/>
    <w:rsid w:val="002128F0"/>
    <w:rsid w:val="00220270"/>
    <w:rsid w:val="002238AC"/>
    <w:rsid w:val="002268D2"/>
    <w:rsid w:val="00235BF2"/>
    <w:rsid w:val="002378EB"/>
    <w:rsid w:val="0024179A"/>
    <w:rsid w:val="0024596E"/>
    <w:rsid w:val="00251611"/>
    <w:rsid w:val="002571A9"/>
    <w:rsid w:val="00266531"/>
    <w:rsid w:val="0026777A"/>
    <w:rsid w:val="002749B5"/>
    <w:rsid w:val="00274A96"/>
    <w:rsid w:val="00290732"/>
    <w:rsid w:val="0029098E"/>
    <w:rsid w:val="002959CC"/>
    <w:rsid w:val="002A32B3"/>
    <w:rsid w:val="002A35DA"/>
    <w:rsid w:val="002B6680"/>
    <w:rsid w:val="002B6BE7"/>
    <w:rsid w:val="002C3BB1"/>
    <w:rsid w:val="002C49D0"/>
    <w:rsid w:val="002C615A"/>
    <w:rsid w:val="002C680F"/>
    <w:rsid w:val="002C759A"/>
    <w:rsid w:val="002D0DA5"/>
    <w:rsid w:val="002D21BC"/>
    <w:rsid w:val="002D61A5"/>
    <w:rsid w:val="002E008B"/>
    <w:rsid w:val="002E6041"/>
    <w:rsid w:val="002F3901"/>
    <w:rsid w:val="00305046"/>
    <w:rsid w:val="00305DDC"/>
    <w:rsid w:val="00320F93"/>
    <w:rsid w:val="00326C04"/>
    <w:rsid w:val="0034435A"/>
    <w:rsid w:val="00351382"/>
    <w:rsid w:val="0035448C"/>
    <w:rsid w:val="003574CE"/>
    <w:rsid w:val="00357D94"/>
    <w:rsid w:val="00361318"/>
    <w:rsid w:val="00375C40"/>
    <w:rsid w:val="00375FA9"/>
    <w:rsid w:val="003835C4"/>
    <w:rsid w:val="00386817"/>
    <w:rsid w:val="00391AFB"/>
    <w:rsid w:val="0039613C"/>
    <w:rsid w:val="003A5FDA"/>
    <w:rsid w:val="003A63D1"/>
    <w:rsid w:val="003B3A6E"/>
    <w:rsid w:val="003D47A8"/>
    <w:rsid w:val="003D4ADC"/>
    <w:rsid w:val="003E1551"/>
    <w:rsid w:val="003E3A62"/>
    <w:rsid w:val="0040047B"/>
    <w:rsid w:val="004073EA"/>
    <w:rsid w:val="0041684D"/>
    <w:rsid w:val="0042688A"/>
    <w:rsid w:val="00442CA0"/>
    <w:rsid w:val="00443FAA"/>
    <w:rsid w:val="0045385D"/>
    <w:rsid w:val="004540C6"/>
    <w:rsid w:val="00457387"/>
    <w:rsid w:val="00457E47"/>
    <w:rsid w:val="00461E61"/>
    <w:rsid w:val="00462553"/>
    <w:rsid w:val="00462C74"/>
    <w:rsid w:val="004713FF"/>
    <w:rsid w:val="0047536D"/>
    <w:rsid w:val="004755D4"/>
    <w:rsid w:val="00493D58"/>
    <w:rsid w:val="004973CA"/>
    <w:rsid w:val="004A1581"/>
    <w:rsid w:val="004B1F24"/>
    <w:rsid w:val="004C135C"/>
    <w:rsid w:val="004D1004"/>
    <w:rsid w:val="004D67F8"/>
    <w:rsid w:val="004E2C3F"/>
    <w:rsid w:val="004E5675"/>
    <w:rsid w:val="004F6A60"/>
    <w:rsid w:val="005025B8"/>
    <w:rsid w:val="00512DB8"/>
    <w:rsid w:val="005158A7"/>
    <w:rsid w:val="00523ECC"/>
    <w:rsid w:val="00527476"/>
    <w:rsid w:val="00533092"/>
    <w:rsid w:val="00533270"/>
    <w:rsid w:val="00550283"/>
    <w:rsid w:val="00554260"/>
    <w:rsid w:val="005556F5"/>
    <w:rsid w:val="00556831"/>
    <w:rsid w:val="00557FD6"/>
    <w:rsid w:val="00566FCE"/>
    <w:rsid w:val="00567608"/>
    <w:rsid w:val="00571C9B"/>
    <w:rsid w:val="00584243"/>
    <w:rsid w:val="00585A41"/>
    <w:rsid w:val="0059165A"/>
    <w:rsid w:val="005917DD"/>
    <w:rsid w:val="0059435B"/>
    <w:rsid w:val="00594D85"/>
    <w:rsid w:val="005952C0"/>
    <w:rsid w:val="005A1108"/>
    <w:rsid w:val="005A22DE"/>
    <w:rsid w:val="005C192A"/>
    <w:rsid w:val="005C3873"/>
    <w:rsid w:val="005C56E9"/>
    <w:rsid w:val="005C7D62"/>
    <w:rsid w:val="005D4DD1"/>
    <w:rsid w:val="005E578E"/>
    <w:rsid w:val="005E5DCE"/>
    <w:rsid w:val="005E70F8"/>
    <w:rsid w:val="005F49B5"/>
    <w:rsid w:val="00602E82"/>
    <w:rsid w:val="006034F4"/>
    <w:rsid w:val="00603DEA"/>
    <w:rsid w:val="00604622"/>
    <w:rsid w:val="00606FB1"/>
    <w:rsid w:val="00614719"/>
    <w:rsid w:val="00620C98"/>
    <w:rsid w:val="0062754E"/>
    <w:rsid w:val="00632117"/>
    <w:rsid w:val="0063213A"/>
    <w:rsid w:val="00641088"/>
    <w:rsid w:val="00650DF7"/>
    <w:rsid w:val="006523E3"/>
    <w:rsid w:val="00657BCA"/>
    <w:rsid w:val="0066062C"/>
    <w:rsid w:val="006662C6"/>
    <w:rsid w:val="0067371D"/>
    <w:rsid w:val="006742B4"/>
    <w:rsid w:val="00681D13"/>
    <w:rsid w:val="00684460"/>
    <w:rsid w:val="006950CA"/>
    <w:rsid w:val="0069512A"/>
    <w:rsid w:val="006A3557"/>
    <w:rsid w:val="006A5122"/>
    <w:rsid w:val="006B0F76"/>
    <w:rsid w:val="006C4672"/>
    <w:rsid w:val="006C6707"/>
    <w:rsid w:val="006D0A46"/>
    <w:rsid w:val="006E058E"/>
    <w:rsid w:val="006E19DA"/>
    <w:rsid w:val="006E58F2"/>
    <w:rsid w:val="006E70D7"/>
    <w:rsid w:val="006E79A2"/>
    <w:rsid w:val="006F2090"/>
    <w:rsid w:val="006F5F09"/>
    <w:rsid w:val="006F71DA"/>
    <w:rsid w:val="007055B4"/>
    <w:rsid w:val="00724F2D"/>
    <w:rsid w:val="007255AC"/>
    <w:rsid w:val="00725FC5"/>
    <w:rsid w:val="0073415A"/>
    <w:rsid w:val="00734C75"/>
    <w:rsid w:val="00742885"/>
    <w:rsid w:val="0075071C"/>
    <w:rsid w:val="0075673F"/>
    <w:rsid w:val="00774710"/>
    <w:rsid w:val="00775783"/>
    <w:rsid w:val="00780CEC"/>
    <w:rsid w:val="00783697"/>
    <w:rsid w:val="00794F88"/>
    <w:rsid w:val="00797533"/>
    <w:rsid w:val="00797909"/>
    <w:rsid w:val="007A5CB2"/>
    <w:rsid w:val="007A5DA6"/>
    <w:rsid w:val="007A7092"/>
    <w:rsid w:val="007B1FBE"/>
    <w:rsid w:val="007B47CA"/>
    <w:rsid w:val="007B5659"/>
    <w:rsid w:val="007D5795"/>
    <w:rsid w:val="007E7BBA"/>
    <w:rsid w:val="007F16CD"/>
    <w:rsid w:val="007F20B8"/>
    <w:rsid w:val="008001AC"/>
    <w:rsid w:val="008005C6"/>
    <w:rsid w:val="00804143"/>
    <w:rsid w:val="008158FE"/>
    <w:rsid w:val="00820B5E"/>
    <w:rsid w:val="0082167D"/>
    <w:rsid w:val="00821E7C"/>
    <w:rsid w:val="008247E4"/>
    <w:rsid w:val="00824DF2"/>
    <w:rsid w:val="00827584"/>
    <w:rsid w:val="0083301F"/>
    <w:rsid w:val="00834A0D"/>
    <w:rsid w:val="00837E98"/>
    <w:rsid w:val="00840E06"/>
    <w:rsid w:val="00842528"/>
    <w:rsid w:val="00860EB3"/>
    <w:rsid w:val="00874D10"/>
    <w:rsid w:val="00875B92"/>
    <w:rsid w:val="00895EDC"/>
    <w:rsid w:val="00895F40"/>
    <w:rsid w:val="008A4CD1"/>
    <w:rsid w:val="008B3BBC"/>
    <w:rsid w:val="008C0629"/>
    <w:rsid w:val="008C085F"/>
    <w:rsid w:val="008C5016"/>
    <w:rsid w:val="008C5F68"/>
    <w:rsid w:val="008D07F6"/>
    <w:rsid w:val="008E4846"/>
    <w:rsid w:val="008F598A"/>
    <w:rsid w:val="008F62D2"/>
    <w:rsid w:val="00902C10"/>
    <w:rsid w:val="009036B7"/>
    <w:rsid w:val="00910514"/>
    <w:rsid w:val="0091353D"/>
    <w:rsid w:val="00922359"/>
    <w:rsid w:val="009239AB"/>
    <w:rsid w:val="009244B1"/>
    <w:rsid w:val="00931D81"/>
    <w:rsid w:val="009368D4"/>
    <w:rsid w:val="009374C4"/>
    <w:rsid w:val="00944AEF"/>
    <w:rsid w:val="00963ACC"/>
    <w:rsid w:val="0096623C"/>
    <w:rsid w:val="009712BA"/>
    <w:rsid w:val="00973DBD"/>
    <w:rsid w:val="00987D2A"/>
    <w:rsid w:val="00992D5F"/>
    <w:rsid w:val="009946C4"/>
    <w:rsid w:val="00997146"/>
    <w:rsid w:val="009A3B1E"/>
    <w:rsid w:val="009A3DDC"/>
    <w:rsid w:val="009A5362"/>
    <w:rsid w:val="009A55CA"/>
    <w:rsid w:val="009A6C7D"/>
    <w:rsid w:val="009B3F32"/>
    <w:rsid w:val="009C2AA2"/>
    <w:rsid w:val="009C4929"/>
    <w:rsid w:val="009D26B0"/>
    <w:rsid w:val="009D3EC6"/>
    <w:rsid w:val="009D58EF"/>
    <w:rsid w:val="009E1304"/>
    <w:rsid w:val="009F07A3"/>
    <w:rsid w:val="009F40C0"/>
    <w:rsid w:val="009F50E4"/>
    <w:rsid w:val="009F65C8"/>
    <w:rsid w:val="00A16DFB"/>
    <w:rsid w:val="00A20896"/>
    <w:rsid w:val="00A30823"/>
    <w:rsid w:val="00A3105B"/>
    <w:rsid w:val="00A31F49"/>
    <w:rsid w:val="00A400C9"/>
    <w:rsid w:val="00A4356F"/>
    <w:rsid w:val="00A44855"/>
    <w:rsid w:val="00A45462"/>
    <w:rsid w:val="00A53284"/>
    <w:rsid w:val="00A53575"/>
    <w:rsid w:val="00A53BFF"/>
    <w:rsid w:val="00A55257"/>
    <w:rsid w:val="00A570EF"/>
    <w:rsid w:val="00A6067F"/>
    <w:rsid w:val="00A61EC0"/>
    <w:rsid w:val="00A63E1D"/>
    <w:rsid w:val="00A67B57"/>
    <w:rsid w:val="00A70020"/>
    <w:rsid w:val="00A74A6A"/>
    <w:rsid w:val="00A80F77"/>
    <w:rsid w:val="00A81D12"/>
    <w:rsid w:val="00A84AD6"/>
    <w:rsid w:val="00A90C5C"/>
    <w:rsid w:val="00A90DE4"/>
    <w:rsid w:val="00A93FCC"/>
    <w:rsid w:val="00A95050"/>
    <w:rsid w:val="00A95BA7"/>
    <w:rsid w:val="00A96453"/>
    <w:rsid w:val="00AA4331"/>
    <w:rsid w:val="00AA7FC3"/>
    <w:rsid w:val="00AB3538"/>
    <w:rsid w:val="00AC2AEE"/>
    <w:rsid w:val="00AC7634"/>
    <w:rsid w:val="00AC76BD"/>
    <w:rsid w:val="00AD71CC"/>
    <w:rsid w:val="00AE1AFC"/>
    <w:rsid w:val="00AE57F0"/>
    <w:rsid w:val="00AF34C3"/>
    <w:rsid w:val="00AF3F4A"/>
    <w:rsid w:val="00AF5454"/>
    <w:rsid w:val="00AF553C"/>
    <w:rsid w:val="00B00617"/>
    <w:rsid w:val="00B01DD2"/>
    <w:rsid w:val="00B0558E"/>
    <w:rsid w:val="00B12A3D"/>
    <w:rsid w:val="00B208C9"/>
    <w:rsid w:val="00B22355"/>
    <w:rsid w:val="00B239E7"/>
    <w:rsid w:val="00B24E74"/>
    <w:rsid w:val="00B2738E"/>
    <w:rsid w:val="00B30F2F"/>
    <w:rsid w:val="00B32F0D"/>
    <w:rsid w:val="00B33051"/>
    <w:rsid w:val="00B334AB"/>
    <w:rsid w:val="00B378F8"/>
    <w:rsid w:val="00B40948"/>
    <w:rsid w:val="00B53DD7"/>
    <w:rsid w:val="00B54391"/>
    <w:rsid w:val="00B544DC"/>
    <w:rsid w:val="00B545A9"/>
    <w:rsid w:val="00B54DA5"/>
    <w:rsid w:val="00B57638"/>
    <w:rsid w:val="00B65F81"/>
    <w:rsid w:val="00B67C2E"/>
    <w:rsid w:val="00B84E79"/>
    <w:rsid w:val="00B87C78"/>
    <w:rsid w:val="00B97D38"/>
    <w:rsid w:val="00BA0994"/>
    <w:rsid w:val="00BB1D13"/>
    <w:rsid w:val="00BB3C21"/>
    <w:rsid w:val="00BB3EC4"/>
    <w:rsid w:val="00BC25D3"/>
    <w:rsid w:val="00BF1552"/>
    <w:rsid w:val="00BF1CBA"/>
    <w:rsid w:val="00BF6FCF"/>
    <w:rsid w:val="00BF75D8"/>
    <w:rsid w:val="00C01578"/>
    <w:rsid w:val="00C0495D"/>
    <w:rsid w:val="00C1013C"/>
    <w:rsid w:val="00C20BCD"/>
    <w:rsid w:val="00C20CA7"/>
    <w:rsid w:val="00C21B9E"/>
    <w:rsid w:val="00C22823"/>
    <w:rsid w:val="00C245E0"/>
    <w:rsid w:val="00C32073"/>
    <w:rsid w:val="00C32B44"/>
    <w:rsid w:val="00C36202"/>
    <w:rsid w:val="00C40354"/>
    <w:rsid w:val="00C410F6"/>
    <w:rsid w:val="00C41A73"/>
    <w:rsid w:val="00C41ABD"/>
    <w:rsid w:val="00C50C88"/>
    <w:rsid w:val="00C521C0"/>
    <w:rsid w:val="00C60FAE"/>
    <w:rsid w:val="00C7043E"/>
    <w:rsid w:val="00C76D93"/>
    <w:rsid w:val="00C85BCD"/>
    <w:rsid w:val="00C90C58"/>
    <w:rsid w:val="00C95028"/>
    <w:rsid w:val="00CA43FF"/>
    <w:rsid w:val="00CA44FB"/>
    <w:rsid w:val="00CB464F"/>
    <w:rsid w:val="00CC362B"/>
    <w:rsid w:val="00CD126D"/>
    <w:rsid w:val="00CD1D8B"/>
    <w:rsid w:val="00CD2A6F"/>
    <w:rsid w:val="00CE2CC8"/>
    <w:rsid w:val="00CE4596"/>
    <w:rsid w:val="00CE7DD9"/>
    <w:rsid w:val="00CF13EA"/>
    <w:rsid w:val="00D00C6D"/>
    <w:rsid w:val="00D03003"/>
    <w:rsid w:val="00D03169"/>
    <w:rsid w:val="00D1794E"/>
    <w:rsid w:val="00D22EF7"/>
    <w:rsid w:val="00D2415C"/>
    <w:rsid w:val="00D300D4"/>
    <w:rsid w:val="00D32E77"/>
    <w:rsid w:val="00D52D4D"/>
    <w:rsid w:val="00D54DE8"/>
    <w:rsid w:val="00D616E2"/>
    <w:rsid w:val="00D61A1F"/>
    <w:rsid w:val="00D6610B"/>
    <w:rsid w:val="00D729B2"/>
    <w:rsid w:val="00D761D8"/>
    <w:rsid w:val="00D816D3"/>
    <w:rsid w:val="00D86AF2"/>
    <w:rsid w:val="00D87EEA"/>
    <w:rsid w:val="00D90352"/>
    <w:rsid w:val="00D916C7"/>
    <w:rsid w:val="00DA0481"/>
    <w:rsid w:val="00DA09DD"/>
    <w:rsid w:val="00DB2F77"/>
    <w:rsid w:val="00DB402E"/>
    <w:rsid w:val="00DB5C22"/>
    <w:rsid w:val="00DB72D0"/>
    <w:rsid w:val="00DB798E"/>
    <w:rsid w:val="00DD353C"/>
    <w:rsid w:val="00DD6C39"/>
    <w:rsid w:val="00DD742D"/>
    <w:rsid w:val="00DE7762"/>
    <w:rsid w:val="00DF1742"/>
    <w:rsid w:val="00DF2771"/>
    <w:rsid w:val="00DF4F83"/>
    <w:rsid w:val="00DF77C6"/>
    <w:rsid w:val="00E0538B"/>
    <w:rsid w:val="00E11F7D"/>
    <w:rsid w:val="00E217B9"/>
    <w:rsid w:val="00E25734"/>
    <w:rsid w:val="00E34379"/>
    <w:rsid w:val="00E350F9"/>
    <w:rsid w:val="00E51CCC"/>
    <w:rsid w:val="00E5357D"/>
    <w:rsid w:val="00E71433"/>
    <w:rsid w:val="00E87517"/>
    <w:rsid w:val="00E90AE8"/>
    <w:rsid w:val="00E96278"/>
    <w:rsid w:val="00EA4D44"/>
    <w:rsid w:val="00EB638A"/>
    <w:rsid w:val="00EB7F2C"/>
    <w:rsid w:val="00EC1280"/>
    <w:rsid w:val="00EC3D4C"/>
    <w:rsid w:val="00EC6925"/>
    <w:rsid w:val="00ED325C"/>
    <w:rsid w:val="00EE194C"/>
    <w:rsid w:val="00EF0208"/>
    <w:rsid w:val="00F024D2"/>
    <w:rsid w:val="00F04DE9"/>
    <w:rsid w:val="00F15C94"/>
    <w:rsid w:val="00F1779D"/>
    <w:rsid w:val="00F17C5E"/>
    <w:rsid w:val="00F21801"/>
    <w:rsid w:val="00F33596"/>
    <w:rsid w:val="00F44EB8"/>
    <w:rsid w:val="00F46D0B"/>
    <w:rsid w:val="00F607DB"/>
    <w:rsid w:val="00F61512"/>
    <w:rsid w:val="00F76703"/>
    <w:rsid w:val="00F850A1"/>
    <w:rsid w:val="00F856E6"/>
    <w:rsid w:val="00F922CB"/>
    <w:rsid w:val="00FA4986"/>
    <w:rsid w:val="00FC44FA"/>
    <w:rsid w:val="00FD5F66"/>
    <w:rsid w:val="00FD77D9"/>
    <w:rsid w:val="00FE0052"/>
    <w:rsid w:val="00FE5EC1"/>
    <w:rsid w:val="00FF2465"/>
    <w:rsid w:val="00FF341C"/>
    <w:rsid w:val="00FF4F39"/>
    <w:rsid w:val="00FF790D"/>
    <w:rsid w:val="017719DC"/>
    <w:rsid w:val="01A00918"/>
    <w:rsid w:val="03930F3C"/>
    <w:rsid w:val="041D3406"/>
    <w:rsid w:val="04CB38A8"/>
    <w:rsid w:val="04D72285"/>
    <w:rsid w:val="052F4178"/>
    <w:rsid w:val="05AB1D47"/>
    <w:rsid w:val="06126BB2"/>
    <w:rsid w:val="06813A5D"/>
    <w:rsid w:val="06866618"/>
    <w:rsid w:val="07031A7E"/>
    <w:rsid w:val="072476AB"/>
    <w:rsid w:val="081A6007"/>
    <w:rsid w:val="08643ACC"/>
    <w:rsid w:val="086910F7"/>
    <w:rsid w:val="08D54B81"/>
    <w:rsid w:val="09062809"/>
    <w:rsid w:val="0AC16E8F"/>
    <w:rsid w:val="0B21395A"/>
    <w:rsid w:val="0B9C07E1"/>
    <w:rsid w:val="0BB772F3"/>
    <w:rsid w:val="0D320D07"/>
    <w:rsid w:val="0DF0453F"/>
    <w:rsid w:val="0E100EB6"/>
    <w:rsid w:val="0E2627D7"/>
    <w:rsid w:val="0E641CA8"/>
    <w:rsid w:val="0FC133F4"/>
    <w:rsid w:val="10B32AF3"/>
    <w:rsid w:val="10CA000A"/>
    <w:rsid w:val="110B6D99"/>
    <w:rsid w:val="110D5168"/>
    <w:rsid w:val="112C7858"/>
    <w:rsid w:val="12E953FF"/>
    <w:rsid w:val="14701690"/>
    <w:rsid w:val="14787FC1"/>
    <w:rsid w:val="14A61BBD"/>
    <w:rsid w:val="15BD45C3"/>
    <w:rsid w:val="16C01A5C"/>
    <w:rsid w:val="176A6033"/>
    <w:rsid w:val="17BC24AD"/>
    <w:rsid w:val="17CD2370"/>
    <w:rsid w:val="18247D9F"/>
    <w:rsid w:val="18465C69"/>
    <w:rsid w:val="18A34C79"/>
    <w:rsid w:val="18E37D4D"/>
    <w:rsid w:val="19220F4B"/>
    <w:rsid w:val="19805E86"/>
    <w:rsid w:val="19846D8C"/>
    <w:rsid w:val="1A312F00"/>
    <w:rsid w:val="1A86414D"/>
    <w:rsid w:val="1C4523D4"/>
    <w:rsid w:val="1C666EAD"/>
    <w:rsid w:val="1DFB7FFF"/>
    <w:rsid w:val="1F2A4741"/>
    <w:rsid w:val="20D31E7E"/>
    <w:rsid w:val="214E0A12"/>
    <w:rsid w:val="21E8590A"/>
    <w:rsid w:val="21ED5316"/>
    <w:rsid w:val="221A4D6F"/>
    <w:rsid w:val="22621CED"/>
    <w:rsid w:val="2296693A"/>
    <w:rsid w:val="22B820AC"/>
    <w:rsid w:val="23DD5F01"/>
    <w:rsid w:val="244A6B0E"/>
    <w:rsid w:val="24E72FF6"/>
    <w:rsid w:val="25096E6E"/>
    <w:rsid w:val="25233B6F"/>
    <w:rsid w:val="26FE7521"/>
    <w:rsid w:val="27951267"/>
    <w:rsid w:val="27AE4640"/>
    <w:rsid w:val="27C669EC"/>
    <w:rsid w:val="27F81F58"/>
    <w:rsid w:val="28646EEC"/>
    <w:rsid w:val="29155547"/>
    <w:rsid w:val="2A2E7013"/>
    <w:rsid w:val="2AB10D0E"/>
    <w:rsid w:val="2B4A2A7D"/>
    <w:rsid w:val="2BCC78DB"/>
    <w:rsid w:val="2C716E60"/>
    <w:rsid w:val="2D671DE7"/>
    <w:rsid w:val="2D8F593A"/>
    <w:rsid w:val="2EFF374D"/>
    <w:rsid w:val="300C288B"/>
    <w:rsid w:val="307A1E0F"/>
    <w:rsid w:val="31042875"/>
    <w:rsid w:val="31111855"/>
    <w:rsid w:val="32EB7666"/>
    <w:rsid w:val="33327D8C"/>
    <w:rsid w:val="339B20C1"/>
    <w:rsid w:val="35C75FDD"/>
    <w:rsid w:val="36D53F5E"/>
    <w:rsid w:val="3730542C"/>
    <w:rsid w:val="3737296C"/>
    <w:rsid w:val="376E0AF9"/>
    <w:rsid w:val="37AD28A5"/>
    <w:rsid w:val="37DD2B61"/>
    <w:rsid w:val="37F90447"/>
    <w:rsid w:val="384856F9"/>
    <w:rsid w:val="393311C6"/>
    <w:rsid w:val="39E640F4"/>
    <w:rsid w:val="3AE52966"/>
    <w:rsid w:val="3B735148"/>
    <w:rsid w:val="3C280D29"/>
    <w:rsid w:val="3CDC6FFB"/>
    <w:rsid w:val="3CE10823"/>
    <w:rsid w:val="3D8E4833"/>
    <w:rsid w:val="3E456766"/>
    <w:rsid w:val="3E473928"/>
    <w:rsid w:val="3E780227"/>
    <w:rsid w:val="3E854CAE"/>
    <w:rsid w:val="3EC0785A"/>
    <w:rsid w:val="3F036578"/>
    <w:rsid w:val="3F195464"/>
    <w:rsid w:val="3FB72B71"/>
    <w:rsid w:val="3FD341D1"/>
    <w:rsid w:val="40E80740"/>
    <w:rsid w:val="41617458"/>
    <w:rsid w:val="4179626E"/>
    <w:rsid w:val="41A92C7B"/>
    <w:rsid w:val="41B512CE"/>
    <w:rsid w:val="41B6232A"/>
    <w:rsid w:val="425504CC"/>
    <w:rsid w:val="42F353D2"/>
    <w:rsid w:val="433B14DC"/>
    <w:rsid w:val="43A518A7"/>
    <w:rsid w:val="44A23645"/>
    <w:rsid w:val="45F67675"/>
    <w:rsid w:val="46887B2E"/>
    <w:rsid w:val="47076F93"/>
    <w:rsid w:val="4767112B"/>
    <w:rsid w:val="47863600"/>
    <w:rsid w:val="47BF2266"/>
    <w:rsid w:val="47E744B9"/>
    <w:rsid w:val="48606B9E"/>
    <w:rsid w:val="48A716AD"/>
    <w:rsid w:val="491E16DD"/>
    <w:rsid w:val="49F9527B"/>
    <w:rsid w:val="4A397B3C"/>
    <w:rsid w:val="4A653392"/>
    <w:rsid w:val="4ACA50C0"/>
    <w:rsid w:val="4C03160A"/>
    <w:rsid w:val="4C567F70"/>
    <w:rsid w:val="4DB26D19"/>
    <w:rsid w:val="4EBC7617"/>
    <w:rsid w:val="4FDF29A9"/>
    <w:rsid w:val="50060643"/>
    <w:rsid w:val="503C679F"/>
    <w:rsid w:val="50FA76DF"/>
    <w:rsid w:val="52FC3114"/>
    <w:rsid w:val="53A97A6D"/>
    <w:rsid w:val="53B43619"/>
    <w:rsid w:val="53C03052"/>
    <w:rsid w:val="53FD22EF"/>
    <w:rsid w:val="54C447FD"/>
    <w:rsid w:val="559F5654"/>
    <w:rsid w:val="560665B7"/>
    <w:rsid w:val="5633098B"/>
    <w:rsid w:val="57671FF2"/>
    <w:rsid w:val="5783084E"/>
    <w:rsid w:val="593248C1"/>
    <w:rsid w:val="59927906"/>
    <w:rsid w:val="59AB25CC"/>
    <w:rsid w:val="5A26139E"/>
    <w:rsid w:val="5A7E5DD6"/>
    <w:rsid w:val="5A8410B7"/>
    <w:rsid w:val="5AD82313"/>
    <w:rsid w:val="5AEA6410"/>
    <w:rsid w:val="5D223EA0"/>
    <w:rsid w:val="5D6D7CCF"/>
    <w:rsid w:val="5FE9121D"/>
    <w:rsid w:val="61703B7E"/>
    <w:rsid w:val="61B2112D"/>
    <w:rsid w:val="61D46EC7"/>
    <w:rsid w:val="63117C1C"/>
    <w:rsid w:val="63A6697C"/>
    <w:rsid w:val="63CC4B91"/>
    <w:rsid w:val="64016312"/>
    <w:rsid w:val="646420C2"/>
    <w:rsid w:val="6472199F"/>
    <w:rsid w:val="65444CDB"/>
    <w:rsid w:val="66254417"/>
    <w:rsid w:val="66822F04"/>
    <w:rsid w:val="672B017B"/>
    <w:rsid w:val="67B056F0"/>
    <w:rsid w:val="68A575D8"/>
    <w:rsid w:val="68CC3544"/>
    <w:rsid w:val="68FE011B"/>
    <w:rsid w:val="6AEF70EA"/>
    <w:rsid w:val="6B87346F"/>
    <w:rsid w:val="6C440A00"/>
    <w:rsid w:val="6D2625F8"/>
    <w:rsid w:val="6D472742"/>
    <w:rsid w:val="6D50124A"/>
    <w:rsid w:val="6DE265A1"/>
    <w:rsid w:val="6E7A1007"/>
    <w:rsid w:val="6E881CE5"/>
    <w:rsid w:val="6EC51721"/>
    <w:rsid w:val="6ED779DB"/>
    <w:rsid w:val="6F644B04"/>
    <w:rsid w:val="6FC24603"/>
    <w:rsid w:val="6FD6015F"/>
    <w:rsid w:val="70284FEE"/>
    <w:rsid w:val="70AE52B6"/>
    <w:rsid w:val="721B6855"/>
    <w:rsid w:val="727C562D"/>
    <w:rsid w:val="732F2B9F"/>
    <w:rsid w:val="73F528E9"/>
    <w:rsid w:val="745778C3"/>
    <w:rsid w:val="746A52A3"/>
    <w:rsid w:val="74743D7A"/>
    <w:rsid w:val="75B01B80"/>
    <w:rsid w:val="76B000EF"/>
    <w:rsid w:val="76F464D3"/>
    <w:rsid w:val="77B05460"/>
    <w:rsid w:val="785E69AB"/>
    <w:rsid w:val="7AAE13F4"/>
    <w:rsid w:val="7ABF53FD"/>
    <w:rsid w:val="7DA0135E"/>
    <w:rsid w:val="7DAF16AF"/>
    <w:rsid w:val="7DEA7535"/>
    <w:rsid w:val="7E0038AE"/>
    <w:rsid w:val="7F0835D8"/>
    <w:rsid w:val="7F49170A"/>
    <w:rsid w:val="7F821345"/>
    <w:rsid w:val="7FE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tabs>
        <w:tab w:val="left" w:pos="432"/>
      </w:tabs>
      <w:spacing w:before="320" w:after="320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36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5"/>
    <w:qFormat/>
    <w:uiPriority w:val="0"/>
    <w:pPr>
      <w:keepNext/>
      <w:keepLines/>
      <w:tabs>
        <w:tab w:val="left" w:pos="1008"/>
      </w:tabs>
      <w:spacing w:before="200" w:after="200" w:line="360" w:lineRule="auto"/>
      <w:ind w:left="1009" w:hanging="1009"/>
      <w:outlineLvl w:val="4"/>
    </w:pPr>
    <w:rPr>
      <w:b/>
      <w:sz w:val="24"/>
    </w:rPr>
  </w:style>
  <w:style w:type="paragraph" w:styleId="7">
    <w:name w:val="heading 6"/>
    <w:basedOn w:val="1"/>
    <w:next w:val="1"/>
    <w:link w:val="56"/>
    <w:qFormat/>
    <w:uiPriority w:val="0"/>
    <w:pPr>
      <w:keepNext/>
      <w:keepLines/>
      <w:tabs>
        <w:tab w:val="left" w:pos="1152"/>
      </w:tabs>
      <w:spacing w:before="200" w:after="200" w:line="360" w:lineRule="auto"/>
      <w:ind w:left="1152" w:hanging="1152"/>
      <w:outlineLvl w:val="5"/>
    </w:pPr>
    <w:rPr>
      <w:b/>
      <w:sz w:val="24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200" w:after="200" w:line="360" w:lineRule="auto"/>
      <w:ind w:left="1298" w:hanging="1298"/>
      <w:outlineLvl w:val="6"/>
    </w:pPr>
    <w:rPr>
      <w:b/>
      <w:sz w:val="24"/>
    </w:rPr>
  </w:style>
  <w:style w:type="paragraph" w:styleId="9">
    <w:name w:val="heading 8"/>
    <w:basedOn w:val="1"/>
    <w:next w:val="1"/>
    <w:link w:val="58"/>
    <w:qFormat/>
    <w:uiPriority w:val="0"/>
    <w:pPr>
      <w:keepNext/>
      <w:keepLines/>
      <w:tabs>
        <w:tab w:val="left" w:pos="1440"/>
      </w:tabs>
      <w:spacing w:before="200" w:after="200" w:line="360" w:lineRule="auto"/>
      <w:ind w:left="1440" w:hanging="1440"/>
      <w:outlineLvl w:val="7"/>
    </w:pPr>
    <w:rPr>
      <w:b/>
      <w:sz w:val="24"/>
    </w:rPr>
  </w:style>
  <w:style w:type="paragraph" w:styleId="10">
    <w:name w:val="heading 9"/>
    <w:basedOn w:val="1"/>
    <w:next w:val="1"/>
    <w:link w:val="59"/>
    <w:qFormat/>
    <w:uiPriority w:val="0"/>
    <w:pPr>
      <w:keepNext/>
      <w:keepLines/>
      <w:tabs>
        <w:tab w:val="left" w:pos="1584"/>
      </w:tabs>
      <w:spacing w:before="200" w:after="200" w:line="360" w:lineRule="auto"/>
      <w:ind w:left="1531" w:hanging="1531"/>
      <w:outlineLvl w:val="8"/>
    </w:pPr>
    <w:rPr>
      <w:b/>
      <w:sz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3">
    <w:name w:val="Document Map"/>
    <w:basedOn w:val="1"/>
    <w:link w:val="40"/>
    <w:qFormat/>
    <w:uiPriority w:val="0"/>
    <w:rPr>
      <w:rFonts w:ascii="宋体" w:hAnsiTheme="minorHAnsi" w:eastAsiaTheme="minorEastAsia" w:cstheme="minorBidi"/>
      <w:sz w:val="18"/>
      <w:szCs w:val="18"/>
    </w:rPr>
  </w:style>
  <w:style w:type="paragraph" w:styleId="14">
    <w:name w:val="annotation text"/>
    <w:basedOn w:val="1"/>
    <w:link w:val="39"/>
    <w:qFormat/>
    <w:uiPriority w:val="0"/>
    <w:pPr>
      <w:jc w:val="left"/>
    </w:pPr>
    <w:rPr>
      <w:rFonts w:asciiTheme="minorHAnsi" w:hAnsiTheme="minorHAnsi" w:eastAsiaTheme="minorEastAsia" w:cstheme="minorBidi"/>
      <w:szCs w:val="24"/>
    </w:rPr>
  </w:style>
  <w:style w:type="paragraph" w:styleId="15">
    <w:name w:val="toc 5"/>
    <w:basedOn w:val="1"/>
    <w:next w:val="1"/>
    <w:qFormat/>
    <w:uiPriority w:val="0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0"/>
    <w:pPr>
      <w:ind w:left="2940" w:leftChars="1400"/>
    </w:pPr>
  </w:style>
  <w:style w:type="paragraph" w:styleId="18">
    <w:name w:val="Balloon Text"/>
    <w:basedOn w:val="1"/>
    <w:link w:val="41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19">
    <w:name w:val="footer"/>
    <w:basedOn w:val="1"/>
    <w:link w:val="3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0"/>
    <w:pPr>
      <w:ind w:left="1260" w:leftChars="600"/>
    </w:pPr>
  </w:style>
  <w:style w:type="paragraph" w:styleId="23">
    <w:name w:val="toc 6"/>
    <w:basedOn w:val="1"/>
    <w:next w:val="1"/>
    <w:qFormat/>
    <w:uiPriority w:val="0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0"/>
    <w:pPr>
      <w:ind w:left="3360" w:leftChars="1600"/>
    </w:pPr>
  </w:style>
  <w:style w:type="paragraph" w:styleId="26">
    <w:name w:val="annotation subject"/>
    <w:basedOn w:val="14"/>
    <w:next w:val="14"/>
    <w:link w:val="42"/>
    <w:qFormat/>
    <w:uiPriority w:val="0"/>
    <w:rPr>
      <w:b/>
      <w:bCs/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customStyle="1" w:styleId="33">
    <w:name w:val="页眉 字符"/>
    <w:basedOn w:val="29"/>
    <w:link w:val="20"/>
    <w:semiHidden/>
    <w:qFormat/>
    <w:uiPriority w:val="99"/>
    <w:rPr>
      <w:sz w:val="18"/>
      <w:szCs w:val="18"/>
    </w:rPr>
  </w:style>
  <w:style w:type="character" w:customStyle="1" w:styleId="34">
    <w:name w:val="页脚 字符"/>
    <w:basedOn w:val="29"/>
    <w:link w:val="19"/>
    <w:semiHidden/>
    <w:qFormat/>
    <w:uiPriority w:val="99"/>
    <w:rPr>
      <w:sz w:val="18"/>
      <w:szCs w:val="18"/>
    </w:rPr>
  </w:style>
  <w:style w:type="character" w:customStyle="1" w:styleId="35">
    <w:name w:val="标题 1 字符"/>
    <w:basedOn w:val="29"/>
    <w:link w:val="2"/>
    <w:qFormat/>
    <w:uiPriority w:val="0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36">
    <w:name w:val="标题 2 字符"/>
    <w:basedOn w:val="29"/>
    <w:link w:val="3"/>
    <w:qFormat/>
    <w:uiPriority w:val="0"/>
    <w:rPr>
      <w:rFonts w:ascii="Arial" w:hAnsi="Arial" w:eastAsia="黑体" w:cs="Times New Roman"/>
      <w:b/>
      <w:kern w:val="2"/>
      <w:sz w:val="32"/>
    </w:rPr>
  </w:style>
  <w:style w:type="character" w:customStyle="1" w:styleId="37">
    <w:name w:val="标题 3 字符"/>
    <w:basedOn w:val="29"/>
    <w:link w:val="4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8">
    <w:name w:val="标题 4 字符"/>
    <w:basedOn w:val="29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39">
    <w:name w:val="批注文字 字符"/>
    <w:link w:val="14"/>
    <w:qFormat/>
    <w:uiPriority w:val="0"/>
    <w:rPr>
      <w:szCs w:val="24"/>
    </w:rPr>
  </w:style>
  <w:style w:type="character" w:customStyle="1" w:styleId="40">
    <w:name w:val="文档结构图 字符"/>
    <w:link w:val="13"/>
    <w:qFormat/>
    <w:uiPriority w:val="0"/>
    <w:rPr>
      <w:rFonts w:ascii="宋体"/>
      <w:sz w:val="18"/>
      <w:szCs w:val="18"/>
    </w:rPr>
  </w:style>
  <w:style w:type="character" w:customStyle="1" w:styleId="41">
    <w:name w:val="批注框文本 字符"/>
    <w:link w:val="18"/>
    <w:qFormat/>
    <w:uiPriority w:val="0"/>
    <w:rPr>
      <w:sz w:val="18"/>
      <w:szCs w:val="18"/>
    </w:rPr>
  </w:style>
  <w:style w:type="character" w:customStyle="1" w:styleId="42">
    <w:name w:val="批注主题 字符"/>
    <w:link w:val="26"/>
    <w:qFormat/>
    <w:uiPriority w:val="0"/>
    <w:rPr>
      <w:b/>
      <w:bCs/>
      <w:szCs w:val="24"/>
    </w:rPr>
  </w:style>
  <w:style w:type="character" w:customStyle="1" w:styleId="43">
    <w:name w:val="文档结构图 Char1"/>
    <w:basedOn w:val="2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4">
    <w:name w:val="批注文字 Char1"/>
    <w:basedOn w:val="29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45">
    <w:name w:val="批注主题 Char1"/>
    <w:basedOn w:val="4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6">
    <w:name w:val="批注框文本 Char1"/>
    <w:basedOn w:val="2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7">
    <w:name w:val="列出段落1"/>
    <w:basedOn w:val="1"/>
    <w:qFormat/>
    <w:uiPriority w:val="0"/>
    <w:pPr>
      <w:ind w:firstLine="420" w:firstLineChars="200"/>
    </w:pPr>
  </w:style>
  <w:style w:type="paragraph" w:customStyle="1" w:styleId="48">
    <w:name w:val="修订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49">
    <w:name w:val="列出段落2"/>
    <w:basedOn w:val="1"/>
    <w:qFormat/>
    <w:uiPriority w:val="0"/>
    <w:pPr>
      <w:ind w:firstLine="420" w:firstLineChars="200"/>
    </w:pPr>
  </w:style>
  <w:style w:type="paragraph" w:customStyle="1" w:styleId="50">
    <w:name w:val="中文正文"/>
    <w:basedOn w:val="1"/>
    <w:qFormat/>
    <w:uiPriority w:val="0"/>
    <w:pPr>
      <w:adjustRightInd w:val="0"/>
      <w:snapToGrid w:val="0"/>
      <w:ind w:firstLine="420" w:firstLineChars="200"/>
    </w:pPr>
    <w:rPr>
      <w:rFonts w:ascii="Courier New" w:hAnsi="Courier New"/>
      <w:snapToGrid w:val="0"/>
      <w:color w:val="000000"/>
      <w:kern w:val="0"/>
      <w:szCs w:val="21"/>
    </w:rPr>
  </w:style>
  <w:style w:type="paragraph" w:customStyle="1" w:styleId="51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2">
    <w:name w:val="正文标题"/>
    <w:basedOn w:val="1"/>
    <w:next w:val="1"/>
    <w:qFormat/>
    <w:uiPriority w:val="0"/>
    <w:pPr>
      <w:spacing w:before="200" w:after="200"/>
      <w:jc w:val="center"/>
    </w:pPr>
    <w:rPr>
      <w:b/>
      <w:sz w:val="24"/>
    </w:rPr>
  </w:style>
  <w:style w:type="character" w:customStyle="1" w:styleId="53">
    <w:name w:val="样式 样式 标题 1H1PIM 1h1DocAccpt + Tahoma + (复杂文种) Tahoma Char Char"/>
    <w:link w:val="54"/>
    <w:qFormat/>
    <w:uiPriority w:val="0"/>
    <w:rPr>
      <w:rFonts w:ascii="Tahoma" w:hAnsi="Tahoma" w:cs="Tahoma"/>
      <w:b/>
      <w:bCs/>
      <w:kern w:val="44"/>
      <w:sz w:val="24"/>
    </w:rPr>
  </w:style>
  <w:style w:type="paragraph" w:customStyle="1" w:styleId="54">
    <w:name w:val="样式 样式 标题 1H1PIM 1h1DocAccpt + Tahoma + (复杂文种) Tahoma"/>
    <w:basedOn w:val="1"/>
    <w:link w:val="53"/>
    <w:qFormat/>
    <w:uiPriority w:val="0"/>
    <w:pPr>
      <w:keepNext/>
      <w:keepLines/>
      <w:tabs>
        <w:tab w:val="left" w:pos="431"/>
        <w:tab w:val="left" w:pos="576"/>
      </w:tabs>
      <w:spacing w:before="200" w:after="200"/>
      <w:ind w:left="431" w:hanging="431"/>
      <w:outlineLvl w:val="1"/>
    </w:pPr>
    <w:rPr>
      <w:rFonts w:ascii="Tahoma" w:hAnsi="Tahoma" w:cs="Tahoma" w:eastAsiaTheme="minorEastAsia"/>
      <w:b/>
      <w:bCs/>
      <w:kern w:val="44"/>
      <w:sz w:val="24"/>
      <w:szCs w:val="22"/>
    </w:rPr>
  </w:style>
  <w:style w:type="character" w:customStyle="1" w:styleId="55">
    <w:name w:val="标题 5 字符"/>
    <w:basedOn w:val="29"/>
    <w:link w:val="6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6">
    <w:name w:val="标题 6 字符"/>
    <w:basedOn w:val="29"/>
    <w:link w:val="7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7">
    <w:name w:val="标题 7 字符"/>
    <w:basedOn w:val="29"/>
    <w:link w:val="8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8">
    <w:name w:val="标题 8 字符"/>
    <w:basedOn w:val="29"/>
    <w:link w:val="9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9">
    <w:name w:val="标题 9 字符"/>
    <w:basedOn w:val="29"/>
    <w:link w:val="10"/>
    <w:qFormat/>
    <w:uiPriority w:val="0"/>
    <w:rPr>
      <w:rFonts w:ascii="Times New Roman" w:hAnsi="Times New Roman" w:eastAsia="宋体" w:cs="Times New Roman"/>
      <w:b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78ECDC-8C90-4132-980E-D22EB738C6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BOCO</Company>
  <Pages>15</Pages>
  <Words>4105</Words>
  <Characters>7902</Characters>
  <Lines>71</Lines>
  <Paragraphs>20</Paragraphs>
  <TotalTime>382</TotalTime>
  <ScaleCrop>false</ScaleCrop>
  <LinksUpToDate>false</LinksUpToDate>
  <CharactersWithSpaces>8002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2020-08-30T09:04:00Z</dcterms:created>
  <dc:creator>张怀亮</dc:creator>
  <cp:lastModifiedBy>屿末秋离.</cp:lastModifiedBy>
  <dcterms:modified xsi:type="dcterms:W3CDTF">2023-04-06T08:28:24Z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FC1ECBF04F3547D5A19656845B9A2805_12</vt:lpwstr>
  </property>
</Properties>
</file>