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预置条件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更新微服务V1的group模块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预期结果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在IP申请回复，IP激活回复时，正确回写到om_order_ip_main_info、om_order_service_ip_info、om_order_service_ipv6_info表中。</w:t>
      </w: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测试步骤</w:t>
      </w: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以boss工单号77130009281014为例，模拟ip申请回复 ipApplyReply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3515" cy="1911350"/>
            <wp:effectExtent l="0" t="0" r="1333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模拟报文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"Allocation_Type": 2,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"Applicate_type": "2",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"Apply_City": "北海",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"Apply_District": "铁山港区",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"Apply_Sector": "",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"Apply_Time": "2023/5/18",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"Applyip_V4": "117.141.94.50@255.255.255.192@117.141.94.1",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"Applyip_V6": "2409:875c:6038:9060::/60;2409:875c:6003:8906::1;2409:875c:6003:8906::;2409:875c:6003:8906::/64",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"Business_Id": "互联网专线营销计划（极速光纤）",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"Certificate_Class": "50",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"Certificate_Num": "91450512MA5NXT7X06",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"Contact_Email": "13877989861@139.com",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"Contact_Name": "集团",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"Contact_Tel": "15207708375",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"Customer_Add": "广西北海铁山港区兴港镇川江村委兴港镇太阳纸业(集客)办公楼5楼16机柜",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"Customer_City": "北海",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"Customer_Name": "铁山港区",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"Customer_Prince": "广西",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"Customer_district": "铁山港区",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"Deal_Satus": 200,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"Device_Name": "北海铁山港区兴港镇川江村委兴港镇太阳纸业(集客)-ONU001-HW-MA5626",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"Fail_Code": null,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"Failed_Reason": "",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"Industry_Class": "2",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"Ip_Ordernum": "57714921_559321385",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"Network_Type": 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"Order_Subject": "",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"Order_Type": 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"PORT_INFO": "lag-224",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"Protocol_Type": "3",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"Reassign_Unit": "",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"Special_City": "北海",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"Special_Code": "97110408974",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"Special_District": "铁山港区",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"Stl_Type": 0,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"Unit_Class": "2",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"Unit_Level": 9,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"Unit_Nature": 2,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"Use_Aera": 1,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"Use_Type": "1",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"User_Email": "13877989861@139.com",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"User_Mobile": "15777994202",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"User_Name": "莫超芳_北海集客支撑中心订单员（政企直销）",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"V4_needCount": "1",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"V6_Pre": 1,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"V6_needCount": "1",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"domain_ipv4": "add-117.141.94.0/26",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"domain_ipv6": "add-117.141.94.0/26",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"iesOrVprn": "ies 10",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"ndpoolname": "",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"vbui": "",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"vpn_ipv4": "lag-224-117.141.94.0/26",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"vpn_ipv6": "lag-224-117.141.94.0/26"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如下图所示，调用成功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8435" cy="2091055"/>
            <wp:effectExtent l="0" t="0" r="1841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/>
          <w:lang w:val="en-US" w:eastAsia="zh-CN"/>
        </w:rPr>
        <w:t>数据正常入库到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ip_apply_reply_info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040" cy="5676265"/>
            <wp:effectExtent l="0" t="0" r="381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676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/>
          <w:lang w:val="en-US" w:eastAsia="zh-CN"/>
        </w:rPr>
        <w:t>回写到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om_order_ip_main_info f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f.order_id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57714921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4092575"/>
            <wp:effectExtent l="0" t="0" r="698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om_order_service_ip_info f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f.order_id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57714921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638550" cy="20383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select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*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from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om_order_service_ipv6_info f </w:t>
      </w:r>
      <w:r>
        <w:rPr>
          <w:rFonts w:hint="eastAsia" w:ascii="Courier New" w:hAnsi="Courier New"/>
          <w:color w:val="008080"/>
          <w:sz w:val="20"/>
          <w:szCs w:val="24"/>
          <w:highlight w:val="white"/>
        </w:rPr>
        <w:t>where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 xml:space="preserve"> f.order_id = </w:t>
      </w:r>
      <w:r>
        <w:rPr>
          <w:rFonts w:hint="eastAsia" w:ascii="Courier New" w:hAnsi="Courier New"/>
          <w:color w:val="0000FF"/>
          <w:sz w:val="20"/>
          <w:szCs w:val="24"/>
          <w:highlight w:val="white"/>
        </w:rPr>
        <w:t>57714921</w:t>
      </w:r>
      <w:r>
        <w:rPr>
          <w:rFonts w:hint="eastAsia" w:ascii="Courier New" w:hAnsi="Courier New"/>
          <w:color w:val="000080"/>
          <w:sz w:val="20"/>
          <w:szCs w:val="24"/>
          <w:highlight w:val="white"/>
        </w:rPr>
        <w:t>;</w:t>
      </w: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80"/>
          <w:sz w:val="20"/>
          <w:szCs w:val="24"/>
          <w:highlight w:val="white"/>
        </w:rPr>
      </w:pPr>
    </w:p>
    <w:p>
      <w:pPr>
        <w:numPr>
          <w:ilvl w:val="0"/>
          <w:numId w:val="0"/>
        </w:numPr>
        <w:ind w:leftChars="0"/>
        <w:rPr>
          <w:rFonts w:hint="eastAsia" w:ascii="Courier New" w:hAnsi="Courier New"/>
          <w:color w:val="000080"/>
          <w:sz w:val="20"/>
          <w:szCs w:val="24"/>
          <w:highlight w:val="white"/>
        </w:rPr>
      </w:pPr>
      <w:r>
        <w:drawing>
          <wp:inline distT="0" distB="0" distL="114300" distR="114300">
            <wp:extent cx="4219575" cy="21621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然后再模拟回调激活回复接口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59070" cy="2527935"/>
            <wp:effectExtent l="0" t="0" r="1778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模拟报文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"AREA_CODE": "防城港",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"BAND_WIDTH": "2M",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"BRAS_IP": "221.180.120.8",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"BRAS_NAME": "防城港市防城区商务局里火口岸(专线)-ONU001-ZX-F804",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"CONVER_NAME":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"CONVER_UPLINK":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"CVLAN": 700,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"Fail_CODE":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"IPV4": "218.204.54.125@255.255.255.192@218.204.54.65",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"IPV6": "2409:875c:6610:60::/60;2409:875c:6601:6::1;2409:875c:6601:6::/64",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"OLT_NAME": "防城港防城区滩散基站-OLT001-ZX-C300",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"OLT_UPLINK":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"ORDER_TYPE":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"PORT_DESCRIBE":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"PORT_INFO":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"Protocol_Type":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"RESERVE_1":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"RESERVE_2":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"RE_REST_MSG":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"SERVICE_TYPE":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"SPECIAL_CODE":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"SUB_INTERFACE": "lag-13:1001.700",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"SVLAN": 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"SYS_FROM":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"Special_District":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"V4_needCount":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"V6_Pre": 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"V6_needCount":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"WORK_ORDER_ID": "57714921_559321385",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"WORK_ORDER_RESULT": 0,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"domain_ipv4":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"domain_ipv6":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"iesOrVprn":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"vbui":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"vpn_ipv4": "",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"vpn_ipv6": ""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成功之后，会更新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2405" cy="4230370"/>
            <wp:effectExtent l="0" t="0" r="444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3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回写之后效果展示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675" cy="2078990"/>
            <wp:effectExtent l="0" t="0" r="3175" b="165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测试结果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测试通过</w:t>
      </w: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逻辑说明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局端设备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局端站点 om_order_ip_main_info.BRAS_BELONG_SITE 来源inf_res_output.cmnet_site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--资源给的为空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局端业务设备 om_order_ip_main_info.BRAS_NAME 来源inf_res_output.cmnet_srma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--资源给的为空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局端设备端口 om_order_ip_main_info.BRAS_PORT 来源inf_res_output.cmnet_sr_port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--资源给的为空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VLAN资源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外层VLAN(SVLAN) om_order_ip_main_info.svlan 来源inf_res_output.svlan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IPV4内层VLAN om_order_ip_main_info.ipv4_cvlan 来源inf_res_output.cvlan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IPV4逻辑子接口 om_order_ip_main_info.BRAS_LOGIC_PORT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来源：select f.sub_interface from ip_finish_info f where f.order_id = ?;--ip激活回复的时候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速率模版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om_order_ip_main_info.speed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来源：SELECT a.character_value FROM om_indep_prod_order_attr a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where a.service_order_id = #{orderId} and a.character_id =  72092 and rownum = 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IPV6内层VLAN om_order_ip_main_info.IPV6_CVLAN  来源：无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IPV6逻辑子接口 om_order_ip_main_info.IPV6_LOGIC_PORT 来源：无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互联IP资源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公网/私网 om_order_ip_main_info.INTERNET_IP_TYPE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来源：select decode(f.network_type, 0, 'public', 'private') from ip_apply_reply_info f where f.order_id = 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IPV4局端互联IP om_order_ip_main_info.LOCAL_SIDE_IP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ip_apply_reply_info.applyip_v4字段解析得来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 117.141.94.50@255.255.255.192@117.141.94.1 取117.141.94.1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DNS-IPV4 om_order_ip_main_info.DNS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来源：写死211.138.240.100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IPV6前缀长度 om_order_ip_main_info.IPV6_LOCAL_SIDE_IP_PRE_LENGTH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ip_apply_reply_info.applyip_v6字段解析得来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如值2409:875c:6038:9060::/60;2409:875c:6003:8906::1;2409:875c:6003:8906::;2409:875c:6003:8906::/64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取第一个;之前的IP里的长度，2409:875c:6038:9060::/60，即60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子网掩码-IPV4 om_order_ip_main_info.LOCAL_SIDE_IP_MASK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ip_apply_reply_info.applyip_v4字段解析得来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 117.141.94.50@255.255.255.192@117.141.94.1 取255.255.255.192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IPV6局端互联IP om_order_ip_main_info.IPV6_LOCAL_SIDE_IP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ip_apply_reply_info.applyip_v6字段解析得来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如值2409:875c:6038:9060::/60;2409:875c:6003:8906::1;2409:875c:6003:8906::;2409:875c:6003:8906::/64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取第二个;之前的IP--2409:875c:6003:8906::1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DNS-IPV6 om_order_ip_main_info.DNS_IPV6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来源：写死2409:805C:2000:3000::1000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局端前缀长度 om_order_ip_main_info.LOCAL_SIDE_PRE_LENGTH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ip_apply_reply_info.applyip_v6字段解析得来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如值2409:875c:6038:9060::/60;2409:875c:6003:8906::1;2409:875c:6003:8906::;2409:875c:6003:8906::/64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取第三个;之后的IP里的长度，2409:875c:6003:8906::/64，即64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IPV4的业务配置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公网/私网 om_order_service_ip_info.ip_type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来源：来源：select decode(f.network_type, 0, 'public', 'private') from ip_apply_reply_info f where f.order_id = ?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IP地址/IP地址池 om_order_service_ip_info.ip_range_type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ip_apply_reply_info.applyip_v4字段解析得来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 117.141.94.50@255.255.255.192@117.141.94.1 是单个IP，所以值为ip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 117.141.94.50_59@255.255.255.192@117.141.94.1 是IP段，所以值为ipRange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业务起始IP地址 om_order_service_ip_info.start_ip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ip_apply_reply_info.applyip_v4字段解析得来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 117.141.94.50@255.255.255.192@117.141.94.1 是单个IP，所以值为117.141.94.50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 117.141.94.50_59@255.255.255.192@117.141.94.1 是IP段，所以值为117.141.94.50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业务结束IP地址 om_order_service_ip_info.end_ip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ip_apply_reply_info.applyip_v4字段解析得来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 117.141.94.50@255.255.255.192@117.141.94.1 是单个IP，所以值为117.141.94.50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 117.141.94.50_59@255.255.255.192@117.141.94.1 是IP段，所以值为117.141.94.59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业务IP地址子网掩码 om_order_service_ip_info.service_ip_mask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ip_apply_reply_info.applyip_v4字段解析得来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如 117.141.94.50@255.255.255.192@117.141.94.1 是单个IP，所以值为255.255.255.192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IPV6的业务配置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公网/私网 om_order_service_ipv6_info.iptype_v6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来源：select decode(f.network_type, 0, 'public', 'private') from ip_apply_reply_info f where f.order_id = ?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业务互联IP om_order_service_ipv6_info.BUSIINTERNETIP1_V6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ip_apply_reply_info.applyip_v6字段解析得来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如值2409:875c:6038:9060::/60;2409:875c:6003:8906::1;2409:875c:6003:8906::;2409:875c:6003:8906::/64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取第一个;之前的IP，2409:875c:6038:9060::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前缀长度 om_order_service_ipv6_info.BUSIIPV6PREFIXLENGTH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来源 ip_apply_reply_info.applyip_v6字段解析得来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如值2409:875c:6038:9060::/60;2409:875c:6003:8906::1;2409:875c:6003:8906::;2409:875c:6003:8906::/64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取第一个;之前的IP里的长度，2409:875c:6038:9060::/60，即60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547080"/>
    <w:multiLevelType w:val="singleLevel"/>
    <w:tmpl w:val="CD54708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D119A080"/>
    <w:multiLevelType w:val="multilevel"/>
    <w:tmpl w:val="D119A08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EFD3F595"/>
    <w:multiLevelType w:val="singleLevel"/>
    <w:tmpl w:val="EFD3F59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34B44D69"/>
    <w:multiLevelType w:val="singleLevel"/>
    <w:tmpl w:val="34B44D6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k3MTUyMTc2Y2IxMTgzZWQ2ZmI1Y2VkZmYwMTQ5NWMifQ=="/>
  </w:docVars>
  <w:rsids>
    <w:rsidRoot w:val="00172A27"/>
    <w:rsid w:val="313E4F2D"/>
    <w:rsid w:val="62E5098F"/>
    <w:rsid w:val="6CFE1118"/>
    <w:rsid w:val="6E785297"/>
    <w:rsid w:val="76896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1107</Words>
  <Characters>6098</Characters>
  <Lines>0</Lines>
  <Paragraphs>0</Paragraphs>
  <TotalTime>0</TotalTime>
  <ScaleCrop>false</ScaleCrop>
  <LinksUpToDate>false</LinksUpToDate>
  <CharactersWithSpaces>6516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2023-05-23T01:40:00Z</dcterms:created>
  <dc:creator>reachccg</dc:creator>
  <cp:lastModifiedBy>reach</cp:lastModifiedBy>
  <dcterms:modified xsi:type="dcterms:W3CDTF">2023-05-31T06:47:49Z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3A347152BB9047408F9ECCBABDD446B3_12</vt:lpwstr>
  </property>
</Properties>
</file>