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上传集团数据补跑步骤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采集每日数据，数据日期范围要求为22年8月-23年2月数据，其中22年8月-23年2月10日数据已采集完成（存在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、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...表中</w:t>
      </w:r>
      <w:r>
        <w:rPr>
          <w:rFonts w:hint="eastAsia"/>
          <w:color w:val="auto"/>
          <w:lang w:val="en-US" w:eastAsia="zh-CN"/>
        </w:rPr>
        <w:t>），还需采集10-28日的数据。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采集数据后对每天的数据某些字段按要求处理（刷字段）。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对刷过字段的数据存入采集表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定时任务会根据采集表的数据生成文件。按每日数据维度存入，每次存入需清空表。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将数据存入采集表后进行文件生成，重跑定时任务生成文件。</w:t>
      </w:r>
      <w:r>
        <w:rPr>
          <w:rFonts w:hint="eastAsia"/>
          <w:color w:val="auto"/>
          <w:highlight w:val="yellow"/>
          <w:lang w:val="en-US" w:eastAsia="zh-CN"/>
        </w:rPr>
        <w:t>每天在重跑定时任务生成文件之前，需要修改FTP上传路径配置表（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）的数据，否则会将补跑文件直接上传至集团中转机，在每天的00点之前需要把配置表（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）和采集表（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eastAsia="zh-CN"/>
        </w:rPr>
        <w:t>）</w:t>
      </w:r>
      <w:r>
        <w:rPr>
          <w:rFonts w:hint="eastAsia"/>
          <w:color w:val="auto"/>
          <w:highlight w:val="yellow"/>
          <w:lang w:val="en-US" w:eastAsia="zh-CN"/>
        </w:rPr>
        <w:t>还原。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定时任务95103上传经分-97112_新集团直采文件上传临时新装、移机、拆机，跑一天的数据3个定时任务都需要执行一次，参数格式为：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 xml:space="preserve"> ，如要生成8月1日的文件，那入参为：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生成文件的本地路径为TFP配置表中配置的路径（30主机），相对应的生成装机拆机移机3个文件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1、补跑每日数据存过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</w:rPr>
        <w:t>call pkg_jk_om_order_run_jinjibak.start_on(to_date('2023-02-13 00:00:00','yyyy-MM-dd hh24:mi:ss'),to_date('2023-02-14 00:00:00','yyyy-MM-dd hh24:mi:ss'),1100,'JK_OM_ORDER_CJ_ALL_JINJI_0213','JK_OM_ORDER_CJ_ALL_JINJI_0213');</w:t>
      </w:r>
      <w:r>
        <w:rPr>
          <w:rFonts w:hint="default" w:ascii="Courier New" w:hAnsi="Courier New"/>
          <w:color w:val="auto"/>
          <w:sz w:val="20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第一个参数和第二个参数为需要跑的日期，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第三个参数地市不用管，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第四个是存当前数据的表名，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第五个参数与第四个一致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可同时跑5-7个窗口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刷区县字段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j.county_name,j.install_area,J.*,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JK_OM_ORDER_CJ_ALL_JINJI_0206 J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--根据安装地址查到区县进行手工修改。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刷小区字段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tl.province || tl.area || tl.county_name ||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'小区'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'广西nokown'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4、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create table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_beifen_0310 as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from</w:t>
      </w: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; 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--先备份当天采集表的数据。在清空。下班前记得还原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Truncate</w:t>
      </w:r>
      <w:r>
        <w:rPr>
          <w:rFonts w:hint="eastAsia" w:ascii="Courier New" w:hAnsi="Courier New"/>
          <w:color w:val="008080"/>
          <w:sz w:val="20"/>
          <w:szCs w:val="24"/>
          <w:highlight w:val="white"/>
          <w:lang w:val="en-US" w:eastAsia="zh-CN"/>
        </w:rPr>
        <w:t xml:space="preserve"> table 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JK_OM_ORDER_CJ_ALL;</w:t>
      </w: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--清空表。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--将补跑表插入采集表。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FTP上传路径配置表：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task_code,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user_name,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password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ip,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day_offset,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encoding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comments,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IS_FULL_DATA,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need_remove_duplication,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to_char(job_start_time,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job_start_time,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to_char(job_end_time,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 job_end_time,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time_type,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time_space,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port,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local_file_path,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ftp_timer_config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'jinfenFtp'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task_code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'gatherTransportTemp'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生成文件前把IP字段清空，防止连上集团中转机，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修改FIFE_NAME字段为HB_NRTM_fileName_GX_yyyyMMdd_P02_END.CSV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修改 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LOCAL_FILE_PATH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 字段， 本地生成文件的路径(30主机)，一般在默认路径下创建一个文件夹，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如aa  则生成文件路径则为 :/app/xxl-job/executor/jingfen/95103/file/fileZYC/aa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IP:</w:t>
      </w:r>
      <w:r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  <w:t>10.184.233.111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File_NAME:HB_NRTM_fileName_GX_yyyyMMdd_P01_END.CSV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FILE_PATH:/home/ftpuser/huawei/jiakuan/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 w:eastAsia="宋体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22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22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</w:t>
      </w:r>
      <w:bookmarkStart w:id="0" w:name="_GoBack"/>
      <w:bookmarkEnd w:id="0"/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59"}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160E9"/>
    <w:multiLevelType w:val="singleLevel"/>
    <w:tmpl w:val="D0F16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2925A1A"/>
    <w:multiLevelType w:val="singleLevel"/>
    <w:tmpl w:val="52925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172A27"/>
    <w:rsid w:val="020D0559"/>
    <w:rsid w:val="06DC3E53"/>
    <w:rsid w:val="078A431C"/>
    <w:rsid w:val="0A967541"/>
    <w:rsid w:val="0B03238E"/>
    <w:rsid w:val="0F3A5F8B"/>
    <w:rsid w:val="0FB10E84"/>
    <w:rsid w:val="21236539"/>
    <w:rsid w:val="22893598"/>
    <w:rsid w:val="29064C1C"/>
    <w:rsid w:val="299A2942"/>
    <w:rsid w:val="2D003054"/>
    <w:rsid w:val="2F0C4E29"/>
    <w:rsid w:val="30EB7B8B"/>
    <w:rsid w:val="33745910"/>
    <w:rsid w:val="37C47A43"/>
    <w:rsid w:val="39682BF3"/>
    <w:rsid w:val="3A1E718C"/>
    <w:rsid w:val="43FC7178"/>
    <w:rsid w:val="44502A70"/>
    <w:rsid w:val="4D606D87"/>
    <w:rsid w:val="5024763D"/>
    <w:rsid w:val="544E5D70"/>
    <w:rsid w:val="55080073"/>
    <w:rsid w:val="55110895"/>
    <w:rsid w:val="5A13643F"/>
    <w:rsid w:val="5DFAC15E"/>
    <w:rsid w:val="63366168"/>
    <w:rsid w:val="6D020B70"/>
    <w:rsid w:val="6D9F2F5F"/>
    <w:rsid w:val="727C3E68"/>
    <w:rsid w:val="75A24C51"/>
    <w:rsid w:val="78027796"/>
    <w:rsid w:val="7AC45844"/>
    <w:rsid w:val="7F8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720</Words>
  <Characters>2086</Characters>
  <Lines>0</Lines>
  <Paragraphs>0</Paragraphs>
  <TotalTime>105</TotalTime>
  <ScaleCrop>false</ScaleCrop>
  <LinksUpToDate>false</LinksUpToDate>
  <CharactersWithSpaces>2314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2023-03-11T00:16:00Z</dcterms:created>
  <dc:creator>陆师</dc:creator>
  <cp:lastModifiedBy>Marskan</cp:lastModifiedBy>
  <dcterms:modified xsi:type="dcterms:W3CDTF">2023-03-28T02:48:35Z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BD14C55F20FA4F2CBD3885A5D9E289E2</vt:lpwstr>
  </property>
</Properties>
</file>