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ind w:left="431" w:hanging="431"/>
        <w:rPr>
          <w:rFonts w:ascii="宋体" w:hAnsi="宋体" w:eastAsia="宋体" w:cs="宋体"/>
        </w:rPr>
      </w:pPr>
      <w:bookmarkStart w:id="0" w:name="_Toc129788262"/>
      <w:r>
        <w:rPr>
          <w:rFonts w:hint="eastAsia" w:ascii="宋体" w:hAnsi="宋体" w:eastAsia="宋体" w:cs="宋体"/>
        </w:rPr>
        <w:t>预处理问题原因分类实时通知E</w:t>
      </w:r>
      <w:r>
        <w:rPr>
          <w:rFonts w:ascii="宋体" w:hAnsi="宋体" w:eastAsia="宋体" w:cs="宋体"/>
        </w:rPr>
        <w:t>OMS</w:t>
      </w:r>
      <w:r>
        <w:rPr>
          <w:rFonts w:hint="eastAsia" w:ascii="宋体" w:hAnsi="宋体" w:eastAsia="宋体" w:cs="宋体"/>
        </w:rPr>
        <w:t>接口（r</w:t>
      </w:r>
      <w:r>
        <w:rPr>
          <w:rFonts w:ascii="宋体" w:hAnsi="宋体" w:eastAsia="宋体" w:cs="宋体"/>
        </w:rPr>
        <w:t>esful</w:t>
      </w:r>
      <w:r>
        <w:rPr>
          <w:rFonts w:hint="eastAsia" w:ascii="宋体" w:hAnsi="宋体" w:eastAsia="宋体" w:cs="宋体"/>
        </w:rPr>
        <w:t>t）</w:t>
      </w:r>
      <w:bookmarkEnd w:id="0"/>
    </w:p>
    <w:p>
      <w:pPr>
        <w:pStyle w:val="5"/>
        <w:rPr>
          <w:rFonts w:ascii="宋体" w:hAnsi="宋体" w:eastAsia="宋体" w:cs="宋体"/>
        </w:rPr>
      </w:pPr>
      <w:bookmarkStart w:id="1" w:name="_Toc129788263"/>
      <w:r>
        <w:rPr>
          <w:rFonts w:hint="eastAsia" w:ascii="宋体" w:hAnsi="宋体" w:eastAsia="宋体" w:cs="宋体"/>
        </w:rPr>
        <w:t>接口简述</w:t>
      </w:r>
      <w:bookmarkEnd w:id="1"/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增加预处理问题原因分类实时通知E</w:t>
      </w:r>
      <w:r>
        <w:rPr>
          <w:rFonts w:ascii="宋体" w:hAnsi="宋体"/>
        </w:rPr>
        <w:t>OMS</w:t>
      </w:r>
      <w:r>
        <w:rPr>
          <w:rFonts w:hint="eastAsia" w:ascii="宋体" w:hAnsi="宋体"/>
        </w:rPr>
        <w:t>接口，E</w:t>
      </w:r>
      <w:r>
        <w:rPr>
          <w:rFonts w:ascii="宋体" w:hAnsi="宋体"/>
        </w:rPr>
        <w:t>OMS</w:t>
      </w:r>
      <w:r>
        <w:rPr>
          <w:rFonts w:hint="eastAsia" w:ascii="宋体" w:hAnsi="宋体"/>
        </w:rPr>
        <w:t>提供接口给I</w:t>
      </w:r>
      <w:r>
        <w:rPr>
          <w:rFonts w:ascii="宋体" w:hAnsi="宋体"/>
        </w:rPr>
        <w:t>OM</w:t>
      </w:r>
      <w:r>
        <w:rPr>
          <w:rFonts w:hint="eastAsia" w:ascii="宋体" w:hAnsi="宋体"/>
        </w:rPr>
        <w:t>调用，用于I</w:t>
      </w:r>
      <w:r>
        <w:rPr>
          <w:rFonts w:ascii="宋体" w:hAnsi="宋体"/>
        </w:rPr>
        <w:t>OM</w:t>
      </w:r>
      <w:r>
        <w:rPr>
          <w:rFonts w:hint="eastAsia" w:ascii="宋体" w:hAnsi="宋体"/>
        </w:rPr>
        <w:t>在预处理诊断后将预处理问题原因分类实时传送给E</w:t>
      </w:r>
      <w:r>
        <w:rPr>
          <w:rFonts w:ascii="宋体" w:hAnsi="宋体"/>
        </w:rPr>
        <w:t>OMS</w:t>
      </w:r>
      <w:r>
        <w:rPr>
          <w:rFonts w:hint="eastAsia" w:ascii="宋体" w:hAnsi="宋体"/>
        </w:rPr>
        <w:t>，最终用于上报集团。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URL：暂无，开发阶段提供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请求方式：POST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请求头</w:t>
      </w:r>
      <w:r>
        <w:rPr>
          <w:sz w:val="21"/>
          <w:szCs w:val="21"/>
        </w:rPr>
        <w:t>：</w:t>
      </w:r>
      <w:r>
        <w:rPr>
          <w:rFonts w:hint="eastAsia"/>
          <w:sz w:val="21"/>
          <w:szCs w:val="21"/>
        </w:rPr>
        <w:t>application/json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编码方式：UTF-8</w:t>
      </w:r>
    </w:p>
    <w:p>
      <w:pPr>
        <w:pStyle w:val="5"/>
        <w:rPr>
          <w:rFonts w:ascii="宋体" w:hAnsi="宋体" w:eastAsia="宋体" w:cs="宋体"/>
        </w:rPr>
      </w:pPr>
      <w:bookmarkStart w:id="2" w:name="_Toc129788264"/>
      <w:r>
        <w:rPr>
          <w:rFonts w:hint="eastAsia" w:ascii="宋体" w:hAnsi="宋体" w:eastAsia="宋体" w:cs="宋体"/>
        </w:rPr>
        <w:t>请求参数</w:t>
      </w:r>
      <w:bookmarkEnd w:id="2"/>
    </w:p>
    <w:tbl>
      <w:tblPr>
        <w:tblStyle w:val="14"/>
        <w:tblW w:w="99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126"/>
        <w:gridCol w:w="709"/>
        <w:gridCol w:w="1134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shd w:val="clear" w:color="auto" w:fill="808080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1985" w:type="dxa"/>
            <w:shd w:val="clear" w:color="auto" w:fill="808080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2126" w:type="dxa"/>
            <w:shd w:val="clear" w:color="auto" w:fill="808080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  <w:tc>
          <w:tcPr>
            <w:tcW w:w="709" w:type="dxa"/>
            <w:shd w:val="clear" w:color="auto" w:fill="808080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约束</w:t>
            </w:r>
          </w:p>
        </w:tc>
        <w:tc>
          <w:tcPr>
            <w:tcW w:w="1134" w:type="dxa"/>
            <w:shd w:val="clear" w:color="auto" w:fill="808080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字段长度</w:t>
            </w:r>
          </w:p>
        </w:tc>
        <w:tc>
          <w:tcPr>
            <w:tcW w:w="3260" w:type="dxa"/>
            <w:shd w:val="clear" w:color="auto" w:fill="808080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704" w:type="dxa"/>
          </w:tcPr>
          <w:p>
            <w:pPr>
              <w:rPr>
                <w:rFonts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1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orderId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投诉工单流水号</w:t>
            </w:r>
          </w:p>
        </w:tc>
        <w:tc>
          <w:tcPr>
            <w:tcW w:w="709" w:type="dxa"/>
          </w:tcPr>
          <w:p>
            <w:pPr>
              <w:rPr>
                <w:rFonts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Y</w:t>
            </w:r>
          </w:p>
        </w:tc>
        <w:tc>
          <w:tcPr>
            <w:tcW w:w="1134" w:type="dxa"/>
          </w:tcPr>
          <w:p>
            <w:pPr>
              <w:rPr>
                <w:rFonts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3</w:t>
            </w:r>
            <w:r>
              <w:rPr>
                <w:rFonts w:asciiTheme="minorEastAsia" w:hAnsiTheme="minorEastAsia" w:eastAsiaTheme="minorEastAsia" w:cstheme="minorEastAsia"/>
                <w:sz w:val="20"/>
                <w:szCs w:val="20"/>
              </w:rPr>
              <w:t>2</w:t>
            </w:r>
          </w:p>
        </w:tc>
        <w:tc>
          <w:tcPr>
            <w:tcW w:w="3260" w:type="dxa"/>
            <w:vAlign w:val="center"/>
          </w:tcPr>
          <w:p>
            <w:pPr>
              <w:rPr>
                <w:rFonts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投诉工单流水号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rPr>
                <w:rFonts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2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AutoDiagResultPre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预处理问题原因分类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1</w:t>
            </w:r>
            <w:r>
              <w:rPr>
                <w:rFonts w:asciiTheme="minorEastAsia" w:hAnsiTheme="minorEastAsia" w:eastAsiaTheme="minorEastAsia" w:cstheme="minorEastAsia"/>
                <w:sz w:val="20"/>
                <w:szCs w:val="20"/>
              </w:rPr>
              <w:t>00</w:t>
            </w:r>
          </w:p>
        </w:tc>
        <w:tc>
          <w:tcPr>
            <w:tcW w:w="3260" w:type="dxa"/>
            <w:vAlign w:val="center"/>
          </w:tcPr>
          <w:p>
            <w:pPr>
              <w:spacing w:line="240" w:lineRule="auto"/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预处理问题原因分类为多级原因时，则将多级原因拼接后传值，用/分隔，例如：网络原因/收光弱光</w:t>
            </w:r>
          </w:p>
        </w:tc>
      </w:tr>
    </w:tbl>
    <w:p>
      <w:pPr>
        <w:rPr>
          <w:rFonts w:ascii="宋体" w:hAnsi="宋体" w:cs="宋体"/>
        </w:rPr>
      </w:pPr>
    </w:p>
    <w:p>
      <w:pPr>
        <w:pStyle w:val="5"/>
        <w:rPr>
          <w:rFonts w:ascii="宋体" w:hAnsi="宋体" w:eastAsia="宋体" w:cs="宋体"/>
        </w:rPr>
      </w:pPr>
      <w:bookmarkStart w:id="3" w:name="_Toc129788265"/>
      <w:r>
        <w:rPr>
          <w:rFonts w:hint="eastAsia" w:ascii="宋体" w:hAnsi="宋体" w:eastAsia="宋体" w:cs="宋体"/>
        </w:rPr>
        <w:t>响应参数</w:t>
      </w:r>
      <w:bookmarkEnd w:id="3"/>
    </w:p>
    <w:tbl>
      <w:tblPr>
        <w:tblStyle w:val="14"/>
        <w:tblW w:w="9385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848"/>
        <w:gridCol w:w="2437"/>
        <w:gridCol w:w="1475"/>
        <w:gridCol w:w="3085"/>
      </w:tblGrid>
      <w:tr>
        <w:trPr>
          <w:trHeight w:val="70" w:hRule="atLeast"/>
        </w:trPr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ind w:left="-240" w:leftChars="-100" w:right="-240" w:rightChars="-10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cs="Arial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8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ind w:left="-240" w:leftChars="-100" w:right="-240" w:rightChars="-1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cs="Arial"/>
                <w:b/>
                <w:bCs/>
                <w:sz w:val="21"/>
                <w:szCs w:val="21"/>
              </w:rPr>
              <w:t>字段名称</w:t>
            </w:r>
          </w:p>
        </w:tc>
        <w:tc>
          <w:tcPr>
            <w:tcW w:w="24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ind w:left="-240" w:leftChars="-100" w:right="-240" w:rightChars="-1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cs="Arial"/>
                <w:b/>
                <w:bCs/>
                <w:sz w:val="21"/>
                <w:szCs w:val="21"/>
              </w:rPr>
              <w:t>字段描述</w:t>
            </w:r>
          </w:p>
        </w:tc>
        <w:tc>
          <w:tcPr>
            <w:tcW w:w="14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ind w:left="-240" w:leftChars="-100" w:right="-240" w:rightChars="-1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cs="Arial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30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ind w:left="-240" w:leftChars="-100" w:right="-240" w:rightChars="-1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cs="Arial"/>
                <w:b/>
                <w:bCs/>
                <w:sz w:val="21"/>
                <w:szCs w:val="21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18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ascii="Ne" w:hAnsi="Ne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24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返回结果代码</w:t>
            </w:r>
          </w:p>
        </w:tc>
        <w:tc>
          <w:tcPr>
            <w:tcW w:w="14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0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0：成功，1：失败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</w:t>
            </w:r>
          </w:p>
        </w:tc>
        <w:tc>
          <w:tcPr>
            <w:tcW w:w="18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 w:cstheme="minorEastAsia"/>
                <w:strike/>
                <w:sz w:val="21"/>
                <w:szCs w:val="21"/>
              </w:rPr>
            </w:pPr>
            <w:r>
              <w:rPr>
                <w:rFonts w:hint="eastAsia" w:ascii="Ne" w:hAnsi="Ne"/>
                <w:kern w:val="0"/>
                <w:sz w:val="20"/>
                <w:szCs w:val="20"/>
              </w:rPr>
              <w:t>resultDesc</w:t>
            </w:r>
          </w:p>
        </w:tc>
        <w:tc>
          <w:tcPr>
            <w:tcW w:w="24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="Ne" w:hAnsi="Ne"/>
                <w:kern w:val="0"/>
                <w:sz w:val="20"/>
                <w:szCs w:val="20"/>
              </w:rPr>
              <w:t>返回</w:t>
            </w:r>
            <w:r>
              <w:rPr>
                <w:rFonts w:ascii="Ne" w:hAnsi="Ne"/>
                <w:kern w:val="0"/>
                <w:sz w:val="20"/>
                <w:szCs w:val="20"/>
              </w:rPr>
              <w:t>结果/</w:t>
            </w:r>
            <w:r>
              <w:rPr>
                <w:rFonts w:hint="eastAsia" w:ascii="Ne" w:hAnsi="Ne"/>
                <w:kern w:val="0"/>
                <w:sz w:val="20"/>
                <w:szCs w:val="20"/>
              </w:rPr>
              <w:t>错误</w:t>
            </w:r>
            <w:r>
              <w:rPr>
                <w:rFonts w:ascii="Ne" w:hAnsi="Ne"/>
                <w:kern w:val="0"/>
                <w:sz w:val="20"/>
                <w:szCs w:val="20"/>
              </w:rPr>
              <w:t>描述</w:t>
            </w:r>
          </w:p>
        </w:tc>
        <w:tc>
          <w:tcPr>
            <w:tcW w:w="14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0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</w:tbl>
    <w:p/>
    <w:p>
      <w:pPr>
        <w:pStyle w:val="5"/>
        <w:rPr>
          <w:rFonts w:ascii="宋体" w:hAnsi="宋体" w:eastAsia="宋体" w:cs="宋体"/>
        </w:rPr>
      </w:pPr>
      <w:bookmarkStart w:id="4" w:name="_Toc129788266"/>
      <w:r>
        <w:rPr>
          <w:rFonts w:hint="eastAsia" w:ascii="宋体" w:hAnsi="宋体" w:eastAsia="宋体" w:cs="宋体"/>
        </w:rPr>
        <w:t>报文示例</w:t>
      </w:r>
      <w:bookmarkEnd w:id="4"/>
    </w:p>
    <w:p>
      <w:pPr>
        <w:ind w:firstLine="211" w:firstLineChars="100"/>
        <w:rPr>
          <w:rFonts w:asciiTheme="minorEastAsia" w:hAnsiTheme="minorEastAsia"/>
          <w:b/>
          <w:bCs/>
          <w:sz w:val="21"/>
          <w:szCs w:val="21"/>
        </w:rPr>
      </w:pPr>
      <w:r>
        <w:rPr>
          <w:rFonts w:hint="eastAsia" w:asciiTheme="minorEastAsia" w:hAnsiTheme="minorEastAsia"/>
          <w:b/>
          <w:bCs/>
          <w:sz w:val="21"/>
          <w:szCs w:val="21"/>
        </w:rPr>
        <w:t>请</w:t>
      </w:r>
      <w:r>
        <w:rPr>
          <w:rFonts w:cs="MS Mincho" w:asciiTheme="minorEastAsia" w:hAnsiTheme="minorEastAsia"/>
          <w:b/>
          <w:bCs/>
          <w:sz w:val="21"/>
          <w:szCs w:val="21"/>
        </w:rPr>
        <w:t>求</w:t>
      </w:r>
      <w:r>
        <w:rPr>
          <w:rFonts w:hint="eastAsia" w:asciiTheme="minorEastAsia" w:hAnsiTheme="minorEastAsia"/>
          <w:b/>
          <w:bCs/>
          <w:sz w:val="21"/>
          <w:szCs w:val="21"/>
        </w:rPr>
        <w:t>报</w:t>
      </w:r>
      <w:r>
        <w:rPr>
          <w:rFonts w:cs="MS Mincho" w:asciiTheme="minorEastAsia" w:hAnsiTheme="minorEastAsia"/>
          <w:b/>
          <w:bCs/>
          <w:sz w:val="21"/>
          <w:szCs w:val="21"/>
        </w:rPr>
        <w:t>文</w:t>
      </w:r>
      <w:r>
        <w:rPr>
          <w:rFonts w:hint="eastAsia" w:asciiTheme="minorEastAsia" w:hAnsiTheme="minorEastAsia"/>
          <w:b/>
          <w:bCs/>
          <w:sz w:val="21"/>
          <w:szCs w:val="21"/>
        </w:rPr>
        <w:t>：</w:t>
      </w:r>
    </w:p>
    <w:p>
      <w:pPr>
        <w:ind w:firstLine="210" w:firstLineChars="1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{</w:t>
      </w:r>
    </w:p>
    <w:p>
      <w:pPr>
        <w:ind w:firstLine="210" w:firstLineChars="1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ab/>
      </w:r>
      <w:r>
        <w:rPr>
          <w:rFonts w:hint="eastAsia" w:asciiTheme="minorEastAsia" w:hAnsiTheme="minorEastAsia"/>
          <w:sz w:val="21"/>
          <w:szCs w:val="21"/>
        </w:rPr>
        <w:t>"orderId": "</w:t>
      </w:r>
      <w:r>
        <w:rPr>
          <w:rFonts w:asciiTheme="minorEastAsia" w:hAnsiTheme="minorEastAsia"/>
          <w:sz w:val="21"/>
          <w:szCs w:val="21"/>
        </w:rPr>
        <w:t>GX-058-221109-06648</w:t>
      </w:r>
      <w:r>
        <w:rPr>
          <w:rFonts w:hint="eastAsia" w:asciiTheme="minorEastAsia" w:hAnsiTheme="minorEastAsia"/>
          <w:sz w:val="21"/>
          <w:szCs w:val="21"/>
        </w:rPr>
        <w:t>",</w:t>
      </w:r>
    </w:p>
    <w:p>
      <w:pPr>
        <w:ind w:firstLine="210" w:firstLineChars="1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ab/>
      </w:r>
      <w:r>
        <w:rPr>
          <w:rFonts w:hint="eastAsia" w:asciiTheme="minorEastAsia" w:hAnsiTheme="minorEastAsia"/>
          <w:sz w:val="21"/>
          <w:szCs w:val="21"/>
        </w:rPr>
        <w:t>"</w:t>
      </w:r>
      <w:r>
        <w:rPr>
          <w:rFonts w:hint="eastAsia" w:ascii="宋体" w:hAnsi="宋体"/>
          <w:sz w:val="20"/>
          <w:szCs w:val="20"/>
        </w:rPr>
        <w:t>AutoDiagResultPre</w:t>
      </w:r>
      <w:r>
        <w:rPr>
          <w:rFonts w:hint="eastAsia" w:asciiTheme="minorEastAsia" w:hAnsiTheme="minorEastAsia"/>
          <w:sz w:val="21"/>
          <w:szCs w:val="21"/>
        </w:rPr>
        <w:t>": "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网络原因/收光弱光</w:t>
      </w:r>
      <w:r>
        <w:rPr>
          <w:rFonts w:hint="eastAsia" w:asciiTheme="minorEastAsia" w:hAnsiTheme="minorEastAsia"/>
          <w:sz w:val="21"/>
          <w:szCs w:val="21"/>
        </w:rPr>
        <w:t>"</w:t>
      </w:r>
    </w:p>
    <w:p>
      <w:pPr>
        <w:ind w:firstLine="210" w:firstLineChars="1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}</w:t>
      </w:r>
    </w:p>
    <w:p>
      <w:pPr>
        <w:ind w:firstLine="211" w:firstLineChars="100"/>
        <w:rPr>
          <w:rFonts w:cs="MS Mincho" w:asciiTheme="minorEastAsia" w:hAnsiTheme="minorEastAsia"/>
          <w:b/>
          <w:bCs/>
          <w:sz w:val="21"/>
          <w:szCs w:val="21"/>
        </w:rPr>
      </w:pPr>
      <w:r>
        <w:rPr>
          <w:rFonts w:cs="MS Mincho" w:asciiTheme="minorEastAsia" w:hAnsiTheme="minorEastAsia"/>
          <w:b/>
          <w:bCs/>
          <w:sz w:val="21"/>
          <w:szCs w:val="21"/>
        </w:rPr>
        <w:t>成功返回消息体示例：</w:t>
      </w:r>
    </w:p>
    <w:p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"</w:t>
      </w:r>
      <w:r>
        <w:rPr>
          <w:sz w:val="21"/>
          <w:szCs w:val="21"/>
        </w:rPr>
        <w:t>resultCode</w:t>
      </w:r>
      <w:r>
        <w:rPr>
          <w:rFonts w:hint="eastAsia"/>
          <w:sz w:val="21"/>
          <w:szCs w:val="21"/>
        </w:rPr>
        <w:t>":"0"</w:t>
      </w:r>
    </w:p>
    <w:p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"resultDesc": ""</w:t>
      </w:r>
    </w:p>
    <w:p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ind w:firstLine="211" w:firstLineChars="100"/>
        <w:rPr>
          <w:rFonts w:asciiTheme="minorEastAsia" w:hAnsiTheme="minorEastAsia"/>
          <w:b/>
          <w:bCs/>
          <w:sz w:val="21"/>
          <w:szCs w:val="21"/>
        </w:rPr>
      </w:pPr>
      <w:r>
        <w:rPr>
          <w:rFonts w:cs="MS Mincho" w:asciiTheme="minorEastAsia" w:hAnsiTheme="minorEastAsia"/>
          <w:b/>
          <w:bCs/>
          <w:sz w:val="21"/>
          <w:szCs w:val="21"/>
        </w:rPr>
        <w:t>失</w:t>
      </w:r>
      <w:r>
        <w:rPr>
          <w:rFonts w:hint="eastAsia" w:asciiTheme="minorEastAsia" w:hAnsiTheme="minorEastAsia"/>
          <w:b/>
          <w:bCs/>
          <w:sz w:val="21"/>
          <w:szCs w:val="21"/>
        </w:rPr>
        <w:t>败</w:t>
      </w:r>
      <w:r>
        <w:rPr>
          <w:rFonts w:cs="MS Mincho" w:asciiTheme="minorEastAsia" w:hAnsiTheme="minorEastAsia"/>
          <w:b/>
          <w:bCs/>
          <w:sz w:val="21"/>
          <w:szCs w:val="21"/>
        </w:rPr>
        <w:t>消息</w:t>
      </w:r>
      <w:r>
        <w:rPr>
          <w:rFonts w:hint="eastAsia" w:asciiTheme="minorEastAsia" w:hAnsiTheme="minorEastAsia"/>
          <w:b/>
          <w:bCs/>
          <w:sz w:val="21"/>
          <w:szCs w:val="21"/>
        </w:rPr>
        <w:t>示</w:t>
      </w:r>
      <w:r>
        <w:rPr>
          <w:rFonts w:cs="MS Mincho" w:asciiTheme="minorEastAsia" w:hAnsiTheme="minorEastAsia"/>
          <w:b/>
          <w:bCs/>
          <w:sz w:val="21"/>
          <w:szCs w:val="21"/>
        </w:rPr>
        <w:t>例：</w:t>
      </w:r>
    </w:p>
    <w:p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"</w:t>
      </w:r>
      <w:r>
        <w:rPr>
          <w:sz w:val="21"/>
          <w:szCs w:val="21"/>
        </w:rPr>
        <w:t>resultCode</w:t>
      </w:r>
      <w:r>
        <w:rPr>
          <w:rFonts w:hint="eastAsia"/>
          <w:sz w:val="21"/>
          <w:szCs w:val="21"/>
        </w:rPr>
        <w:t>":"1"</w:t>
      </w:r>
    </w:p>
    <w:p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"resultDesc": "接口异常"</w:t>
      </w:r>
    </w:p>
    <w:p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rPr>
          <w:rFonts w:ascii="宋体" w:hAnsi="宋体" w:cs="宋体"/>
        </w:rPr>
      </w:pPr>
    </w:p>
    <w:p>
      <w:pPr>
        <w:pStyle w:val="4"/>
        <w:rPr>
          <w:rFonts w:ascii="宋体" w:hAnsi="宋体" w:eastAsia="宋体" w:cs="宋体"/>
        </w:rPr>
      </w:pPr>
      <w:bookmarkStart w:id="5" w:name="_Toc129788267"/>
      <w:r>
        <w:rPr>
          <w:rFonts w:hint="eastAsia" w:ascii="宋体" w:hAnsi="宋体" w:eastAsia="宋体" w:cs="宋体"/>
        </w:rPr>
        <w:t>预处理问题原因分类定时文件通知补偿接口（F</w:t>
      </w:r>
      <w:r>
        <w:rPr>
          <w:rFonts w:ascii="宋体" w:hAnsi="宋体" w:eastAsia="宋体" w:cs="宋体"/>
        </w:rPr>
        <w:t>TP</w:t>
      </w:r>
      <w:r>
        <w:rPr>
          <w:rFonts w:hint="eastAsia" w:ascii="宋体" w:hAnsi="宋体" w:eastAsia="宋体" w:cs="宋体"/>
        </w:rPr>
        <w:t>）</w:t>
      </w:r>
      <w:bookmarkEnd w:id="5"/>
    </w:p>
    <w:p>
      <w:pPr>
        <w:ind w:firstLine="420"/>
        <w:rPr>
          <w:rFonts w:ascii="宋体" w:hAnsi="宋体"/>
        </w:rPr>
      </w:pPr>
      <w:r>
        <w:rPr>
          <w:rFonts w:ascii="宋体" w:hAnsi="宋体"/>
          <w:b/>
          <w:bCs/>
        </w:rPr>
        <w:t>功能概述</w:t>
      </w:r>
      <w:r>
        <w:rPr>
          <w:rFonts w:ascii="宋体" w:hAnsi="宋体"/>
        </w:rPr>
        <w:t>：</w:t>
      </w:r>
      <w:r>
        <w:rPr>
          <w:rFonts w:hint="eastAsia" w:ascii="宋体" w:hAnsi="宋体"/>
        </w:rPr>
        <w:t>取当天入I</w:t>
      </w:r>
      <w:r>
        <w:rPr>
          <w:rFonts w:ascii="宋体" w:hAnsi="宋体"/>
        </w:rPr>
        <w:t>OM</w:t>
      </w:r>
      <w:r>
        <w:rPr>
          <w:rFonts w:hint="eastAsia" w:ascii="宋体" w:hAnsi="宋体"/>
        </w:rPr>
        <w:t>库的所有投诉工单号及预处理问题原因分类，生成c</w:t>
      </w:r>
      <w:r>
        <w:rPr>
          <w:rFonts w:ascii="宋体" w:hAnsi="宋体"/>
        </w:rPr>
        <w:t>sv</w:t>
      </w:r>
      <w:r>
        <w:rPr>
          <w:rFonts w:hint="eastAsia" w:ascii="宋体" w:hAnsi="宋体"/>
        </w:rPr>
        <w:t>文件，推送到文件服务器，由E</w:t>
      </w:r>
      <w:r>
        <w:rPr>
          <w:rFonts w:ascii="宋体" w:hAnsi="宋体"/>
        </w:rPr>
        <w:t>OMS</w:t>
      </w:r>
      <w:r>
        <w:rPr>
          <w:rFonts w:hint="eastAsia" w:ascii="宋体" w:hAnsi="宋体"/>
        </w:rPr>
        <w:t>从I</w:t>
      </w:r>
      <w:r>
        <w:rPr>
          <w:rFonts w:ascii="宋体" w:hAnsi="宋体"/>
        </w:rPr>
        <w:t>OM</w:t>
      </w:r>
      <w:r>
        <w:rPr>
          <w:rFonts w:hint="eastAsia" w:ascii="宋体" w:hAnsi="宋体"/>
        </w:rPr>
        <w:t>的文件服务器下载进行实时通知异常补偿。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b/>
          <w:bCs/>
        </w:rPr>
        <w:t>接口方式</w:t>
      </w:r>
      <w:r>
        <w:rPr>
          <w:rFonts w:hint="eastAsia" w:ascii="宋体" w:hAnsi="宋体"/>
        </w:rPr>
        <w:t>：S</w:t>
      </w:r>
      <w:r>
        <w:rPr>
          <w:rFonts w:ascii="宋体" w:hAnsi="宋体"/>
        </w:rPr>
        <w:t>FTP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b/>
          <w:bCs/>
        </w:rPr>
        <w:t>文件命名规则</w:t>
      </w:r>
      <w:r>
        <w:rPr>
          <w:rFonts w:hint="eastAsia" w:ascii="宋体" w:hAnsi="宋体"/>
        </w:rPr>
        <w:t>：T</w:t>
      </w:r>
      <w:r>
        <w:rPr>
          <w:rFonts w:ascii="宋体" w:hAnsi="宋体"/>
        </w:rPr>
        <w:t>O_EOMS</w:t>
      </w:r>
      <w:r>
        <w:rPr>
          <w:rFonts w:hint="eastAsia" w:ascii="宋体" w:hAnsi="宋体"/>
        </w:rPr>
        <w:t>_</w:t>
      </w:r>
      <w:r>
        <w:rPr>
          <w:rFonts w:ascii="宋体" w:hAnsi="宋体"/>
        </w:rPr>
        <w:t>PRE_DEAL_</w:t>
      </w:r>
      <w:r>
        <w:rPr>
          <w:rFonts w:hint="eastAsia" w:ascii="宋体" w:hAnsi="宋体"/>
        </w:rPr>
        <w:t>日期.</w:t>
      </w:r>
      <w:r>
        <w:rPr>
          <w:rFonts w:ascii="宋体" w:hAnsi="宋体"/>
        </w:rPr>
        <w:t xml:space="preserve">CSV </w:t>
      </w:r>
      <w:r>
        <w:rPr>
          <w:rFonts w:hint="eastAsia" w:ascii="宋体" w:hAnsi="宋体"/>
        </w:rPr>
        <w:t>（日期格式：2</w:t>
      </w:r>
      <w:r>
        <w:rPr>
          <w:rFonts w:ascii="宋体" w:hAnsi="宋体"/>
        </w:rPr>
        <w:t>0221021</w:t>
      </w:r>
      <w:r>
        <w:rPr>
          <w:rFonts w:hint="eastAsia" w:ascii="宋体" w:hAnsi="宋体"/>
        </w:rPr>
        <w:t xml:space="preserve">） </w:t>
      </w:r>
      <w:r>
        <w:rPr>
          <w:rFonts w:ascii="宋体" w:hAnsi="宋体"/>
        </w:rPr>
        <w:t xml:space="preserve"> 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（说明：文件名里的日期是当日凌晨所在日期，文件里的数据是前一日入库的日期）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b/>
          <w:bCs/>
        </w:rPr>
        <w:t>上传时间</w:t>
      </w:r>
      <w:r>
        <w:rPr>
          <w:rFonts w:hint="eastAsia" w:ascii="宋体" w:hAnsi="宋体"/>
        </w:rPr>
        <w:t>：每天凌晨</w:t>
      </w:r>
      <w:r>
        <w:rPr>
          <w:rFonts w:ascii="宋体" w:hAnsi="宋体"/>
        </w:rPr>
        <w:t>0</w:t>
      </w:r>
      <w:r>
        <w:rPr>
          <w:rFonts w:hint="eastAsia" w:ascii="宋体" w:hAnsi="宋体"/>
        </w:rPr>
        <w:t>点~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点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b/>
          <w:bCs/>
        </w:rPr>
        <w:t>记录行字段</w:t>
      </w:r>
      <w:r>
        <w:rPr>
          <w:rFonts w:hint="eastAsia" w:ascii="宋体" w:hAnsi="宋体"/>
        </w:rPr>
        <w:t>：投诉工单流水号、预处理问题原因分类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b/>
          <w:bCs/>
        </w:rPr>
        <w:t>记录行分隔符</w:t>
      </w:r>
      <w:r>
        <w:rPr>
          <w:rFonts w:hint="eastAsia" w:ascii="宋体" w:hAnsi="宋体"/>
        </w:rPr>
        <w:t>：第一行为表头标题行，第二行开始为数据行，</w:t>
      </w:r>
      <w:r>
        <w:rPr>
          <w:rFonts w:ascii="宋体" w:hAnsi="宋体"/>
        </w:rPr>
        <w:t>以行区分不同记录，即一行代表一</w:t>
      </w:r>
      <w:r>
        <w:rPr>
          <w:rFonts w:hint="eastAsia" w:ascii="宋体" w:hAnsi="宋体"/>
        </w:rPr>
        <w:t>个</w:t>
      </w:r>
      <w:r>
        <w:rPr>
          <w:rFonts w:ascii="宋体" w:hAnsi="宋体"/>
        </w:rPr>
        <w:t>记录</w:t>
      </w:r>
      <w:r>
        <w:rPr>
          <w:rFonts w:hint="eastAsia" w:ascii="宋体" w:hAnsi="宋体"/>
        </w:rPr>
        <w:t>，整个文件由多行记录组成，每行以“回车+换行”结束，每行代表一条记录，同一条记录不允许换行；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b/>
          <w:bCs/>
        </w:rPr>
        <w:t>记录行字段分隔符</w:t>
      </w:r>
      <w:r>
        <w:rPr>
          <w:rFonts w:hint="eastAsia" w:ascii="宋体" w:hAnsi="宋体"/>
        </w:rPr>
        <w:t>：使用竖线 | 分隔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b/>
          <w:bCs/>
        </w:rPr>
        <w:t>文件编码方式</w:t>
      </w:r>
      <w:r>
        <w:rPr>
          <w:rFonts w:hint="eastAsia" w:ascii="宋体" w:hAnsi="宋体"/>
        </w:rPr>
        <w:t>：UTF-8编码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b/>
          <w:bCs/>
        </w:rPr>
        <w:t>文件接收路径</w:t>
      </w:r>
      <w:r>
        <w:rPr>
          <w:rFonts w:hint="eastAsia" w:ascii="宋体" w:hAnsi="宋体"/>
        </w:rPr>
        <w:t>：待I</w:t>
      </w:r>
      <w:r>
        <w:rPr>
          <w:rFonts w:ascii="宋体" w:hAnsi="宋体"/>
        </w:rPr>
        <w:t>OM</w:t>
      </w:r>
      <w:r>
        <w:rPr>
          <w:rFonts w:hint="eastAsia" w:ascii="宋体" w:hAnsi="宋体"/>
        </w:rPr>
        <w:t>补充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接口字段说明：</w:t>
      </w:r>
    </w:p>
    <w:tbl>
      <w:tblPr>
        <w:tblStyle w:val="14"/>
        <w:tblW w:w="10065" w:type="dxa"/>
        <w:tblInd w:w="-289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9"/>
        <w:gridCol w:w="1134"/>
        <w:gridCol w:w="2268"/>
        <w:gridCol w:w="3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约束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字段长度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样例</w:t>
            </w:r>
          </w:p>
        </w:tc>
        <w:tc>
          <w:tcPr>
            <w:tcW w:w="38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投诉工单流水号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必填</w:t>
            </w:r>
          </w:p>
        </w:tc>
        <w:tc>
          <w:tcPr>
            <w:tcW w:w="1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Calibri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Calibri"/>
                <w:kern w:val="0"/>
                <w:sz w:val="20"/>
                <w:szCs w:val="20"/>
              </w:rPr>
              <w:t>3</w:t>
            </w:r>
            <w:r>
              <w:rPr>
                <w:rFonts w:ascii="宋体" w:hAnsi="宋体" w:cs="Calibri"/>
                <w:kern w:val="0"/>
                <w:sz w:val="20"/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Calibri"/>
                <w:kern w:val="0"/>
                <w:sz w:val="20"/>
                <w:szCs w:val="20"/>
              </w:rPr>
            </w:pPr>
            <w:r>
              <w:rPr>
                <w:rFonts w:ascii="宋体" w:hAnsi="宋体" w:cs="Calibri"/>
                <w:kern w:val="0"/>
                <w:sz w:val="20"/>
                <w:szCs w:val="20"/>
              </w:rPr>
              <w:t>GX-058-221028-07935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预处理问题原因分类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必填</w:t>
            </w:r>
          </w:p>
        </w:tc>
        <w:tc>
          <w:tcPr>
            <w:tcW w:w="1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Calibri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Calibri"/>
                <w:kern w:val="0"/>
                <w:sz w:val="20"/>
                <w:szCs w:val="20"/>
              </w:rPr>
              <w:t>1</w:t>
            </w:r>
            <w:r>
              <w:rPr>
                <w:rFonts w:ascii="宋体" w:hAnsi="宋体" w:cs="Calibri"/>
                <w:kern w:val="0"/>
                <w:sz w:val="20"/>
                <w:szCs w:val="20"/>
              </w:rPr>
              <w:t>00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Calibri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网络原因/收光弱光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预处理问题原因分类为多级原因时，则将多级原因拼接后传值，用/分隔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</w:tr>
    </w:tbl>
    <w:p>
      <w:bookmarkStart w:id="6" w:name="_GoBack"/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长城楷体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N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0" w:usb3="00000000" w:csb0="0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64"/>
    <w:multiLevelType w:val="multilevel"/>
    <w:tmpl w:val="00000064"/>
    <w:lvl w:ilvl="0" w:tentative="0">
      <w:start w:val="1"/>
      <w:numFmt w:val="decimal"/>
      <w:pStyle w:val="3"/>
      <w:lvlText w:val="%1"/>
      <w:lvlJc w:val="left"/>
      <w:pPr>
        <w:ind w:left="573" w:hanging="431"/>
      </w:pPr>
      <w:rPr>
        <w:rFonts w:hint="eastAsia"/>
        <w:b w:val="0"/>
        <w:i w:val="0"/>
        <w:sz w:val="44"/>
        <w:szCs w:val="44"/>
      </w:rPr>
    </w:lvl>
    <w:lvl w:ilvl="1" w:tentative="0">
      <w:start w:val="1"/>
      <w:numFmt w:val="decimal"/>
      <w:pStyle w:val="4"/>
      <w:lvlText w:val="%1.%2"/>
      <w:lvlJc w:val="left"/>
      <w:pPr>
        <w:ind w:left="431" w:hanging="431"/>
      </w:pPr>
      <w:rPr>
        <w:rFonts w:hint="eastAsia" w:ascii="宋体" w:hAnsi="宋体" w:eastAsia="宋体"/>
      </w:rPr>
    </w:lvl>
    <w:lvl w:ilvl="2" w:tentative="0">
      <w:start w:val="1"/>
      <w:numFmt w:val="decimal"/>
      <w:pStyle w:val="5"/>
      <w:lvlText w:val="%1.%2.%3"/>
      <w:lvlJc w:val="left"/>
      <w:pPr>
        <w:ind w:left="715" w:hanging="431"/>
      </w:pPr>
      <w:rPr>
        <w:rFonts w:hint="eastAsia" w:ascii="宋体" w:hAnsi="宋体" w:eastAsia="宋体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32"/>
        <w:szCs w:val="32"/>
        <w:u w:val="none"/>
        <w:vertAlign w:val="baseline"/>
        <w:lang w:val="en-US"/>
      </w:rPr>
    </w:lvl>
    <w:lvl w:ilvl="3" w:tentative="0">
      <w:start w:val="1"/>
      <w:numFmt w:val="decimal"/>
      <w:lvlText w:val="%1.%2.%3.%4"/>
      <w:lvlJc w:val="left"/>
      <w:pPr>
        <w:ind w:left="431" w:hanging="431"/>
      </w:pPr>
      <w:rPr>
        <w:rFonts w:hint="eastAsia" w:ascii="宋体" w:hAnsi="宋体" w:eastAsia="宋体"/>
        <w:sz w:val="32"/>
        <w:szCs w:val="32"/>
      </w:rPr>
    </w:lvl>
    <w:lvl w:ilvl="4" w:tentative="0">
      <w:start w:val="1"/>
      <w:numFmt w:val="decimal"/>
      <w:pStyle w:val="6"/>
      <w:lvlText w:val="%1.%2.%3.%4.%5"/>
      <w:lvlJc w:val="left"/>
      <w:pPr>
        <w:ind w:left="1566" w:hanging="431"/>
      </w:pPr>
      <w:rPr>
        <w:rFonts w:hint="eastAsia" w:ascii="宋体" w:hAnsi="宋体" w:eastAsia="宋体" w:cs="Symbol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8"/>
        <w:szCs w:val="28"/>
        <w:u w:val="none"/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ind w:left="3408" w:hanging="431"/>
      </w:pPr>
      <w:rPr>
        <w:rFonts w:hint="eastAsia"/>
        <w:b w:val="0"/>
      </w:rPr>
    </w:lvl>
    <w:lvl w:ilvl="6" w:tentative="0">
      <w:start w:val="1"/>
      <w:numFmt w:val="decimal"/>
      <w:pStyle w:val="8"/>
      <w:lvlText w:val="%1.%2.%3.%4.%5.%6.%7"/>
      <w:lvlJc w:val="left"/>
      <w:pPr>
        <w:ind w:left="-279" w:hanging="431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-421" w:hanging="431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-563" w:hanging="431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5D9"/>
    <w:rsid w:val="00254CBB"/>
    <w:rsid w:val="005625D9"/>
    <w:rsid w:val="00CF766B"/>
    <w:rsid w:val="6A8A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spacing w:line="360" w:lineRule="auto"/>
    </w:pPr>
    <w:rPr>
      <w:rFonts w:ascii="Times New Roman" w:hAnsi="Times New Roman" w:eastAsia="宋体" w:cs="Symbol"/>
      <w:kern w:val="2"/>
      <w:sz w:val="24"/>
      <w:szCs w:val="24"/>
      <w:lang w:val="en-US" w:eastAsia="zh-CN" w:bidi="ar-SA"/>
    </w:rPr>
  </w:style>
  <w:style w:type="paragraph" w:styleId="3">
    <w:name w:val="heading 1"/>
    <w:basedOn w:val="1"/>
    <w:next w:val="1"/>
    <w:link w:val="18"/>
    <w:qFormat/>
    <w:uiPriority w:val="0"/>
    <w:pPr>
      <w:keepNext/>
      <w:keepLines/>
      <w:pageBreakBefore/>
      <w:numPr>
        <w:ilvl w:val="0"/>
        <w:numId w:val="1"/>
      </w:numPr>
      <w:adjustRightInd w:val="0"/>
      <w:spacing w:before="340" w:after="330" w:line="578" w:lineRule="atLeast"/>
      <w:textAlignment w:val="baseline"/>
      <w:outlineLvl w:val="0"/>
    </w:pPr>
    <w:rPr>
      <w:rFonts w:ascii="Arial Black" w:hAnsi="Arial Black" w:eastAsia="长城楷体" w:cs="Times New Roman"/>
      <w:kern w:val="44"/>
      <w:sz w:val="44"/>
      <w:szCs w:val="44"/>
    </w:rPr>
  </w:style>
  <w:style w:type="paragraph" w:styleId="4">
    <w:name w:val="heading 2"/>
    <w:basedOn w:val="1"/>
    <w:next w:val="1"/>
    <w:link w:val="19"/>
    <w:qFormat/>
    <w:uiPriority w:val="0"/>
    <w:pPr>
      <w:keepNext/>
      <w:keepLines/>
      <w:numPr>
        <w:ilvl w:val="1"/>
        <w:numId w:val="1"/>
      </w:numPr>
      <w:spacing w:before="240" w:after="480"/>
      <w:outlineLvl w:val="1"/>
    </w:pPr>
    <w:rPr>
      <w:rFonts w:ascii="Arial Black" w:hAnsi="Arial Black" w:eastAsia="长城楷体" w:cs="Times New Roman"/>
      <w:sz w:val="32"/>
    </w:rPr>
  </w:style>
  <w:style w:type="paragraph" w:styleId="5">
    <w:name w:val="heading 3"/>
    <w:basedOn w:val="1"/>
    <w:next w:val="1"/>
    <w:link w:val="20"/>
    <w:qFormat/>
    <w:uiPriority w:val="0"/>
    <w:pPr>
      <w:keepNext/>
      <w:keepLines/>
      <w:numPr>
        <w:ilvl w:val="2"/>
        <w:numId w:val="1"/>
      </w:numPr>
      <w:spacing w:before="120" w:after="120"/>
      <w:outlineLvl w:val="2"/>
    </w:pPr>
    <w:rPr>
      <w:rFonts w:ascii="Arial Black" w:hAnsi="Arial Black" w:eastAsia="长城楷体" w:cs="Times New Roman"/>
      <w:sz w:val="28"/>
    </w:rPr>
  </w:style>
  <w:style w:type="paragraph" w:styleId="6">
    <w:name w:val="heading 5"/>
    <w:basedOn w:val="1"/>
    <w:next w:val="1"/>
    <w:link w:val="21"/>
    <w:qFormat/>
    <w:uiPriority w:val="0"/>
    <w:pPr>
      <w:keepNext/>
      <w:keepLines/>
      <w:numPr>
        <w:ilvl w:val="4"/>
        <w:numId w:val="1"/>
      </w:numPr>
      <w:spacing w:line="480" w:lineRule="auto"/>
      <w:outlineLvl w:val="4"/>
    </w:pPr>
    <w:rPr>
      <w:rFonts w:ascii="Arial Black" w:hAnsi="Arial Black" w:eastAsia="长城楷体" w:cs="Times New Roman"/>
    </w:rPr>
  </w:style>
  <w:style w:type="paragraph" w:styleId="7">
    <w:name w:val="heading 6"/>
    <w:basedOn w:val="1"/>
    <w:next w:val="1"/>
    <w:link w:val="22"/>
    <w:qFormat/>
    <w:uiPriority w:val="0"/>
    <w:pPr>
      <w:keepNext/>
      <w:keepLines/>
      <w:numPr>
        <w:ilvl w:val="5"/>
        <w:numId w:val="1"/>
      </w:numPr>
      <w:spacing w:before="240" w:after="64" w:line="319" w:lineRule="auto"/>
      <w:jc w:val="both"/>
      <w:outlineLvl w:val="5"/>
    </w:pPr>
    <w:rPr>
      <w:rFonts w:ascii="Arial Black" w:hAnsi="Arial Black" w:eastAsia="长城楷体" w:cs="Times New Roman"/>
      <w:b/>
      <w:bCs/>
      <w:sz w:val="21"/>
      <w:szCs w:val="20"/>
    </w:rPr>
  </w:style>
  <w:style w:type="paragraph" w:styleId="8">
    <w:name w:val="heading 7"/>
    <w:basedOn w:val="1"/>
    <w:next w:val="1"/>
    <w:link w:val="23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cs="Times New Roman"/>
      <w:b/>
      <w:bCs/>
    </w:rPr>
  </w:style>
  <w:style w:type="paragraph" w:styleId="9">
    <w:name w:val="heading 8"/>
    <w:basedOn w:val="1"/>
    <w:next w:val="1"/>
    <w:link w:val="24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 Black" w:hAnsi="Arial Black" w:eastAsia="长城楷体" w:cs="Times New Roman"/>
    </w:rPr>
  </w:style>
  <w:style w:type="paragraph" w:styleId="10">
    <w:name w:val="heading 9"/>
    <w:basedOn w:val="1"/>
    <w:next w:val="1"/>
    <w:link w:val="25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 Black" w:hAnsi="Arial Black" w:eastAsia="长城楷体" w:cs="Times New Roman"/>
      <w:szCs w:val="21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semiHidden/>
    <w:unhideWhenUsed/>
    <w:qFormat/>
    <w:uiPriority w:val="99"/>
    <w:pPr>
      <w:ind w:firstLine="420" w:firstLineChars="200"/>
    </w:pPr>
  </w:style>
  <w:style w:type="paragraph" w:styleId="11">
    <w:name w:val="Document Map"/>
    <w:basedOn w:val="1"/>
    <w:link w:val="26"/>
    <w:semiHidden/>
    <w:unhideWhenUsed/>
    <w:qFormat/>
    <w:uiPriority w:val="99"/>
    <w:rPr>
      <w:rFonts w:ascii="宋体"/>
      <w:sz w:val="18"/>
      <w:szCs w:val="18"/>
    </w:rPr>
  </w:style>
  <w:style w:type="paragraph" w:styleId="12">
    <w:name w:val="footer"/>
    <w:basedOn w:val="1"/>
    <w:link w:val="17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1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6">
    <w:name w:val="页眉 Char"/>
    <w:basedOn w:val="15"/>
    <w:link w:val="13"/>
    <w:semiHidden/>
    <w:uiPriority w:val="99"/>
    <w:rPr>
      <w:sz w:val="18"/>
      <w:szCs w:val="18"/>
    </w:rPr>
  </w:style>
  <w:style w:type="character" w:customStyle="1" w:styleId="17">
    <w:name w:val="页脚 Char"/>
    <w:basedOn w:val="15"/>
    <w:link w:val="12"/>
    <w:semiHidden/>
    <w:uiPriority w:val="99"/>
    <w:rPr>
      <w:sz w:val="18"/>
      <w:szCs w:val="18"/>
    </w:rPr>
  </w:style>
  <w:style w:type="character" w:customStyle="1" w:styleId="18">
    <w:name w:val="标题 1 Char"/>
    <w:basedOn w:val="15"/>
    <w:link w:val="3"/>
    <w:uiPriority w:val="0"/>
    <w:rPr>
      <w:rFonts w:ascii="Arial Black" w:hAnsi="Arial Black" w:eastAsia="长城楷体" w:cs="Times New Roman"/>
      <w:kern w:val="44"/>
      <w:sz w:val="44"/>
      <w:szCs w:val="44"/>
    </w:rPr>
  </w:style>
  <w:style w:type="character" w:customStyle="1" w:styleId="19">
    <w:name w:val="标题 2 Char"/>
    <w:basedOn w:val="15"/>
    <w:link w:val="4"/>
    <w:qFormat/>
    <w:uiPriority w:val="0"/>
    <w:rPr>
      <w:rFonts w:ascii="Arial Black" w:hAnsi="Arial Black" w:eastAsia="长城楷体" w:cs="Times New Roman"/>
      <w:sz w:val="32"/>
      <w:szCs w:val="24"/>
    </w:rPr>
  </w:style>
  <w:style w:type="character" w:customStyle="1" w:styleId="20">
    <w:name w:val="标题 3 Char"/>
    <w:basedOn w:val="15"/>
    <w:link w:val="5"/>
    <w:qFormat/>
    <w:uiPriority w:val="0"/>
    <w:rPr>
      <w:rFonts w:ascii="Arial Black" w:hAnsi="Arial Black" w:eastAsia="长城楷体" w:cs="Times New Roman"/>
      <w:sz w:val="28"/>
      <w:szCs w:val="24"/>
    </w:rPr>
  </w:style>
  <w:style w:type="character" w:customStyle="1" w:styleId="21">
    <w:name w:val="标题 5 Char"/>
    <w:basedOn w:val="15"/>
    <w:link w:val="6"/>
    <w:uiPriority w:val="0"/>
    <w:rPr>
      <w:rFonts w:ascii="Arial Black" w:hAnsi="Arial Black" w:eastAsia="长城楷体" w:cs="Times New Roman"/>
      <w:sz w:val="24"/>
      <w:szCs w:val="24"/>
    </w:rPr>
  </w:style>
  <w:style w:type="character" w:customStyle="1" w:styleId="22">
    <w:name w:val="标题 6 Char"/>
    <w:basedOn w:val="15"/>
    <w:link w:val="7"/>
    <w:uiPriority w:val="0"/>
    <w:rPr>
      <w:rFonts w:ascii="Arial Black" w:hAnsi="Arial Black" w:eastAsia="长城楷体" w:cs="Times New Roman"/>
      <w:b/>
      <w:bCs/>
      <w:szCs w:val="20"/>
    </w:rPr>
  </w:style>
  <w:style w:type="character" w:customStyle="1" w:styleId="23">
    <w:name w:val="标题 7 Char"/>
    <w:basedOn w:val="15"/>
    <w:link w:val="8"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4">
    <w:name w:val="标题 8 Char"/>
    <w:basedOn w:val="15"/>
    <w:link w:val="9"/>
    <w:qFormat/>
    <w:uiPriority w:val="0"/>
    <w:rPr>
      <w:rFonts w:ascii="Arial Black" w:hAnsi="Arial Black" w:eastAsia="长城楷体" w:cs="Times New Roman"/>
      <w:sz w:val="24"/>
      <w:szCs w:val="24"/>
    </w:rPr>
  </w:style>
  <w:style w:type="character" w:customStyle="1" w:styleId="25">
    <w:name w:val="标题 9 Char"/>
    <w:basedOn w:val="15"/>
    <w:link w:val="10"/>
    <w:qFormat/>
    <w:uiPriority w:val="0"/>
    <w:rPr>
      <w:rFonts w:ascii="Arial Black" w:hAnsi="Arial Black" w:eastAsia="长城楷体" w:cs="Times New Roman"/>
      <w:sz w:val="24"/>
      <w:szCs w:val="21"/>
    </w:rPr>
  </w:style>
  <w:style w:type="character" w:customStyle="1" w:styleId="26">
    <w:name w:val="文档结构图 Char"/>
    <w:basedOn w:val="15"/>
    <w:link w:val="11"/>
    <w:semiHidden/>
    <w:qFormat/>
    <w:uiPriority w:val="99"/>
    <w:rPr>
      <w:rFonts w:ascii="宋体" w:hAnsi="Times New Roman" w:eastAsia="宋体" w:cs="Symbol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719</Words>
  <Characters>990</Characters>
  <Lines>7</Lines>
  <Paragraphs>2</Paragraphs>
  <TotalTime>1</TotalTime>
  <ScaleCrop>false</ScaleCrop>
  <LinksUpToDate>false</LinksUpToDate>
  <CharactersWithSpaces>1002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2023-04-17T13:01:00Z</dcterms:created>
  <dc:creator>区文</dc:creator>
  <cp:lastModifiedBy>Marskan</cp:lastModifiedBy>
  <dcterms:modified xsi:type="dcterms:W3CDTF">2023-04-18T02:03:48Z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9D2532B4892A49AB96CFC2707175F1A4_13</vt:lpwstr>
  </property>
</Properties>
</file>